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Comment faire autrement, si ce n’est en empruntant à Prévert l’idée de l’inventaire :</w:t>
      </w:r>
    </w:p>
    <w:p>
      <w:pPr/>
      <w:r>
        <w:rPr/>
        <w:t xml:space="preserve">Encouragé par les présidents de la république, Emmanuel MACRON, François HOLLANDE, Nicolas SARKOZY,</w:t>
      </w:r>
    </w:p>
    <w:p>
      <w:pPr/>
      <w:r>
        <w:rPr/>
        <w:t xml:space="preserve">Audité par, les cabinets de Najat VALLAUD BELKACEM, Benoît HAMON, Vincent PEILLON, Gilles de ROBIEN, ministres de l’éducation nationale, de Sylvie RETAILLEAU, Geneviève de FIORASO, Valérie PECRESSE, ministres de l’enseignement supérieur, de Françoise NYSSEN Ministre de la culture, de Axel LEMAIRE, Fleur PELLERIN Ministre déléguée aux PME, à l’Innovation et à l’Économie numérique, le président du CSP Michel LUSSAULT, par Alain SÉRÉ, Jean Marc MONTEIL Mission sur le numérique, par Mathieu JEANDRON directeur du numérique pour l’éducation,</w:t>
      </w:r>
    </w:p>
    <w:p>
      <w:pPr/>
      <w:r>
        <w:rPr/>
        <w:t xml:space="preserve">Délégué Au Numérique et la communication du RAIFFET Réseau Africain des Institutions de Formation de Formateurs en Education Technologique </w:t>
      </w:r>
      <w:hyperlink r:id="rId8" w:history="1">
        <w:r>
          <w:rPr>
            <w:color w:val="#410a8c"/>
            <w:u w:val="single"/>
          </w:rPr>
          <w:t xml:space="preserve">raiffet.org</w:t>
        </w:r>
      </w:hyperlink>
      <w:r>
        <w:rPr/>
        <w:t xml:space="preserve"> 2015  Organisateur des Colloques, de Douala au CAMEROUN, de Koudougou au BURKINA FASO, de Libreville au GABON, d'Abidjan en Côte d'Ivoire </w:t>
      </w:r>
      <w:hyperlink r:id="rId9" w:history="1">
        <w:r>
          <w:rPr>
            <w:color w:val="#410a8c"/>
            <w:u w:val="single"/>
          </w:rPr>
          <w:t xml:space="preserve">https://hal.science/RAIFFET/</w:t>
        </w:r>
      </w:hyperlink>
    </w:p>
    <w:p>
      <w:pPr/>
      <w:r>
        <w:rPr/>
        <w:t xml:space="preserve">Porteur de projets :</w:t>
      </w:r>
    </w:p>
    <w:p>
      <w:pPr>
        <w:numPr>
          <w:ilvl w:val="0"/>
          <w:numId w:val="1"/>
        </w:numPr>
      </w:pPr>
      <w:r>
        <w:rPr/>
        <w:t xml:space="preserve">En 2010 : Développons des Universités de Technologie dans les villes moyennes ! </w:t>
      </w:r>
      <w:hyperlink r:id="rId10" w:history="1">
        <w:r>
          <w:rPr>
            <w:color w:val="#410a8c"/>
            <w:u w:val="single"/>
          </w:rPr>
          <w:t xml:space="preserve">Lettres aux présidents</w:t>
        </w:r>
      </w:hyperlink>
    </w:p>
    <w:p>
      <w:pPr>
        <w:numPr>
          <w:ilvl w:val="0"/>
          <w:numId w:val="1"/>
        </w:numPr>
      </w:pPr>
      <w:r>
        <w:rPr/>
        <w:t xml:space="preserve">En 2018, Tissons une fibre optique pour l'éducation en EUROPE !, </w:t>
      </w:r>
      <w:hyperlink r:id="rId11" w:history="1">
        <w:r>
          <w:rPr>
            <w:color w:val="#410a8c"/>
            <w:u w:val="single"/>
          </w:rPr>
          <w:t xml:space="preserve">28 lettres</w:t>
        </w:r>
      </w:hyperlink>
    </w:p>
    <w:p>
      <w:pPr>
        <w:numPr>
          <w:ilvl w:val="0"/>
          <w:numId w:val="1"/>
        </w:numPr>
      </w:pPr>
      <w:r>
        <w:rPr/>
        <w:t xml:space="preserve">En 2016, Créons un réseau social professionnel international de Recherche en Éducation Technologique ! </w:t>
      </w:r>
      <w:hyperlink r:id="rId12" w:history="1">
        <w:r>
          <w:rPr>
            <w:color w:val="#410a8c"/>
            <w:u w:val="single"/>
          </w:rPr>
          <w:t xml:space="preserve">RAIFFETmonde</w:t>
        </w:r>
      </w:hyperlink>
    </w:p>
    <w:p>
      <w:pPr/>
      <w:r>
        <w:rPr/>
        <w:t xml:space="preserve">1997/2024 Président de pagesTEC, puis Technologie Éducation Culture  &amp;quot;Une éducation technologique pour tous, par tous, partout et tout au long de la vie !&amp;quot;,</w:t>
      </w:r>
    </w:p>
    <w:p>
      <w:pPr>
        <w:numPr>
          <w:ilvl w:val="0"/>
          <w:numId w:val="2"/>
        </w:numPr>
      </w:pPr>
      <w:r>
        <w:rPr/>
        <w:t xml:space="preserve">En 1997, Co-fondateur de l'association pagesTEC, 1000 abonnés travaillent en collaboratif,</w:t>
      </w:r>
    </w:p>
    <w:p>
      <w:pPr>
        <w:numPr>
          <w:ilvl w:val="0"/>
          <w:numId w:val="2"/>
        </w:numPr>
      </w:pPr>
      <w:r>
        <w:rPr/>
        <w:t xml:space="preserve">En 2012 Fondateur de l'association Technologie Éducation Culture </w:t>
      </w:r>
      <w:hyperlink r:id="rId13" w:history="1">
        <w:r>
          <w:rPr>
            <w:color w:val="#410a8c"/>
            <w:u w:val="single"/>
          </w:rPr>
          <w:t xml:space="preserve">technologieeducationculture.fr</w:t>
        </w:r>
      </w:hyperlink>
    </w:p>
    <w:p>
      <w:pPr/>
      <w:r>
        <w:rPr/>
        <w:t xml:space="preserve">Référant des Usages Pédagogiques du Numérique 1995 à 2023, Pilote pour la mise en oeuvre de la certification PIX,</w:t>
      </w:r>
    </w:p>
    <w:p>
      <w:pPr/>
      <w:r>
        <w:rPr/>
        <w:t xml:space="preserve">Maire adjoint communication et démocratie numérique, 2008 à 2014, Changé Ville internet @@@@ mention Innovation,</w:t>
      </w:r>
    </w:p>
    <w:p>
      <w:pPr/>
      <w:r>
        <w:rPr/>
        <w:t xml:space="preserve">Elu communautaire Enseignement supérieur et innovation de l’agglomération de LAVAL, membre du groupe de pilotage de la DSP THDfibre, en 2012,&amp;quot; une première en France, 100% du territoire couvert en Fibre optique !&amp;quot;,</w:t>
      </w:r>
    </w:p>
    <w:p>
      <w:pPr/>
      <w:r>
        <w:rPr/>
        <w:t xml:space="preserve">Professeur de Technologie, membre du groupe d’experts chargés de rédiger les programmes de Technologie en 2008,</w:t>
      </w:r>
    </w:p>
    <w:p>
      <w:pPr/>
      <w:r>
        <w:rPr/>
        <w:t xml:space="preserve">En 2005 &amp;quot;Dématérialisation totale des cours de Technologie&amp;quot;, </w:t>
      </w:r>
      <w:hyperlink r:id="rId14" w:history="1">
        <w:r>
          <w:rPr>
            <w:color w:val="#410a8c"/>
            <w:u w:val="single"/>
          </w:rPr>
          <w:t xml:space="preserve">patrickrichard.eu</w:t>
        </w:r>
      </w:hyperlink>
    </w:p>
    <w:p>
      <w:pPr/>
      <w:r>
        <w:rPr/>
        <w:t xml:space="preserve">Audité par le CESR Pays de la Loire « jeunes et formation », interview sur lecanaldesmetiers.tv « école et entreprises »,</w:t>
      </w:r>
    </w:p>
    <w:p>
      <w:pPr/>
      <w:r>
        <w:rPr/>
        <w:t xml:space="preserve">Co-fondateur en 2000 de Mayenne-Point-Org puis président de Écolonet, en 2004 première étude en FRANCE sur la gestion des DEEE en milieu rural,</w:t>
      </w:r>
    </w:p>
    <w:p>
      <w:pPr/>
      <w:r>
        <w:rPr/>
        <w:t xml:space="preserve">Officier dans l’ordre des palmes académiques, citoyen d’honneur de la ville de Changé, Nanan VANGA de MOSSOU en Côte d'Ivoire,</w:t>
      </w:r>
    </w:p>
    <w:p>
      <w:pPr/>
      <w:r>
        <w:rPr/>
        <w:t xml:space="preserve">Que puis-je ajouter à cet inventaire ?</w:t>
      </w:r>
    </w:p>
    <w:p>
      <w:pPr/>
      <w:r>
        <w:rPr/>
        <w:t xml:space="preserve">Aussi incomplet soit-il, il laisse cependant la place à l’imaginaire ...</w:t>
      </w:r>
    </w:p>
    <w:p>
      <w:pPr/>
      <w:r>
        <w:rPr>
          <w:b w:val="1"/>
          <w:bCs w:val="1"/>
        </w:rPr>
        <w:t xml:space="preserve">Professeur de Technologie</w:t>
      </w:r>
      <w:r>
        <w:rPr/>
        <w:t xml:space="preserve"> au collège Emmanuel de Martonne à LAVAL patrickrichard.eu 1995 à 2024</w:t>
      </w:r>
    </w:p>
    <w:p>
      <w:pPr>
        <w:numPr>
          <w:ilvl w:val="0"/>
          <w:numId w:val="3"/>
        </w:numPr>
      </w:pPr>
      <w:r>
        <w:rPr/>
        <w:t xml:space="preserve">Membre du groupe d'experts chargé de l'écriture des programmes de Technologie 2008 à 2016</w:t>
      </w:r>
    </w:p>
    <w:p>
      <w:pPr>
        <w:numPr>
          <w:ilvl w:val="0"/>
          <w:numId w:val="3"/>
        </w:numPr>
      </w:pPr>
      <w:r>
        <w:rPr/>
        <w:t xml:space="preserve">Officier dans l'ordre des palmes académiques 2011</w:t>
      </w:r>
    </w:p>
    <w:p>
      <w:pPr/>
      <w:r>
        <w:rPr>
          <w:b w:val="1"/>
          <w:bCs w:val="1"/>
        </w:rPr>
        <w:t xml:space="preserve">Président de l’association</w:t>
      </w:r>
      <w:r>
        <w:rPr/>
        <w:t xml:space="preserve"> Pagestec puis Technologie Éducation Culture 1999 à 2024</w:t>
      </w:r>
    </w:p>
    <w:p>
      <w:pPr>
        <w:numPr>
          <w:ilvl w:val="0"/>
          <w:numId w:val="4"/>
        </w:numPr>
      </w:pPr>
      <w:r>
        <w:rPr/>
        <w:t xml:space="preserve">Co-Fondateur en 1999 de l’association Pagestec, Association FullWeb</w:t>
      </w:r>
    </w:p>
    <w:p>
      <w:pPr>
        <w:numPr>
          <w:ilvl w:val="0"/>
          <w:numId w:val="4"/>
        </w:numPr>
      </w:pPr>
      <w:r>
        <w:rPr/>
        <w:t xml:space="preserve">Co-Fondateur en 1999 de l’association MAYENNE-POINT-ORG</w:t>
      </w:r>
    </w:p>
    <w:p>
      <w:pPr>
        <w:numPr>
          <w:ilvl w:val="0"/>
          <w:numId w:val="4"/>
        </w:numPr>
      </w:pPr>
      <w:r>
        <w:rPr/>
        <w:t xml:space="preserve">Co-Fondateur 2003 de l’association Ecolonet</w:t>
      </w:r>
    </w:p>
    <w:p>
      <w:pPr>
        <w:numPr>
          <w:ilvl w:val="0"/>
          <w:numId w:val="4"/>
        </w:numPr>
      </w:pPr>
      <w:r>
        <w:rPr/>
        <w:t xml:space="preserve">Délégué au numérique et à la communication de l’association RAIFFET Réseau Africain des Institutions de Formation de Formateurs de l’Education Technologique </w:t>
      </w:r>
      <w:hyperlink r:id="rId8" w:history="1">
        <w:r>
          <w:rPr>
            <w:color w:val="#410a8c"/>
            <w:u w:val="single"/>
          </w:rPr>
          <w:t xml:space="preserve">https://raiffet.org</w:t>
        </w:r>
      </w:hyperlink>
      <w:r>
        <w:rPr/>
        <w:t xml:space="preserve"> 2015 à 2025</w:t>
      </w:r>
    </w:p>
    <w:p>
      <w:pPr>
        <w:numPr>
          <w:ilvl w:val="0"/>
          <w:numId w:val="4"/>
        </w:numPr>
      </w:pPr>
      <w:r>
        <w:rPr/>
        <w:t xml:space="preserve">Nanan VANGA de Moossou en Côte D’Ivoire 2025</w:t>
      </w:r>
    </w:p>
    <w:p>
      <w:pPr/>
      <w:r>
        <w:rPr>
          <w:b w:val="1"/>
          <w:bCs w:val="1"/>
        </w:rPr>
        <w:t xml:space="preserve">Maire adjoint Communication et Démocratie numérique</w:t>
      </w:r>
      <w:r>
        <w:rPr/>
        <w:t xml:space="preserve"> de la ville de Changé Label Ville Internet 4 @@@@ Mention Innovation </w:t>
      </w:r>
      <w:hyperlink r:id="rId15" w:history="1">
        <w:r>
          <w:rPr>
            <w:color w:val="#410a8c"/>
            <w:u w:val="single"/>
          </w:rPr>
          <w:t xml:space="preserve">www.changé53.fr</w:t>
        </w:r>
      </w:hyperlink>
      <w:r>
        <w:rPr/>
        <w:t xml:space="preserve"> 2008-2014</w:t>
      </w:r>
    </w:p>
    <w:p>
      <w:pPr>
        <w:numPr>
          <w:ilvl w:val="0"/>
          <w:numId w:val="5"/>
        </w:numPr>
      </w:pPr>
      <w:r>
        <w:rPr/>
        <w:t xml:space="preserve">Membre élu du groupe de pilotage de 100% de Très Haut Débit via la Fibre Optique pour Laval Agglomération 2008-2014</w:t>
      </w:r>
    </w:p>
    <w:p>
      <w:pPr>
        <w:numPr>
          <w:ilvl w:val="0"/>
          <w:numId w:val="5"/>
        </w:numPr>
      </w:pPr>
      <w:r>
        <w:rPr/>
        <w:t xml:space="preserve">Vice-président puis président de l’association Les ondines, salles de spectacle 2003 à 2014</w:t>
      </w:r>
    </w:p>
    <w:p>
      <w:pPr>
        <w:numPr>
          <w:ilvl w:val="0"/>
          <w:numId w:val="5"/>
        </w:numPr>
      </w:pPr>
      <w:r>
        <w:rPr/>
        <w:t xml:space="preserve">Citoyen d’honneur de la ville de Changé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Actes du 6e Colloque international du RAIFFET à l'ENSET de Libreville (GABON) en 2022</w:t>
              </w:r>
            </w:hyperlink>
          </w:p>
          <w:p>
            <w:pPr/>
            <w:hyperlink r:id="rId17" w:history="1">
              <w:r>
                <w:rPr>
                  <w:color w:val="#410a8c"/>
                  <w:u w:val="single"/>
                </w:rPr>
                <w:t xml:space="preserve">Hélène Cheneval-Armand</w:t>
              </w:r>
            </w:hyperlink>
            <w:r>
              <w:rPr/>
              <w:t xml:space="preserve">,</w:t>
            </w:r>
            <w:hyperlink r:id="rId18" w:history="1">
              <w:r>
                <w:rPr>
                  <w:color w:val="#410a8c"/>
                  <w:u w:val="single"/>
                </w:rPr>
                <w:t xml:space="preserve">Patrick Richard</w:t>
              </w:r>
            </w:hyperlink>
            <w:r>
              <w:rPr/>
              <w:t xml:space="preserve">,</w:t>
            </w:r>
            <w:hyperlink r:id="rId19" w:history="1">
              <w:r>
                <w:rPr>
                  <w:color w:val="#410a8c"/>
                  <w:u w:val="single"/>
                </w:rPr>
                <w:t xml:space="preserve">Christian Mouity</w:t>
              </w:r>
            </w:hyperlink>
            <w:r>
              <w:rPr/>
              <w:t xml:space="preserve">,</w:t>
            </w:r>
            <w:hyperlink r:id="rId20" w:history="1">
              <w:r>
                <w:rPr>
                  <w:color w:val="#410a8c"/>
                  <w:u w:val="single"/>
                </w:rPr>
                <w:t xml:space="preserve">Innocent Mbouya Fassé</w:t>
              </w:r>
            </w:hyperlink>
            <w:r>
              <w:rPr/>
              <w:t xml:space="preserve">,</w:t>
            </w:r>
            <w:hyperlink r:id="rId21"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16" w:history="1">
              <w:r>
                <w:rPr>
                  <w:color w:val="#410a8c"/>
                  <w:u w:val="single"/>
                </w:rPr>
                <w:t xml:space="preserve">hal-04796764v1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A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4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2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D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E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iffet.org" TargetMode="External"/><Relationship Id="rId9" Type="http://schemas.openxmlformats.org/officeDocument/2006/relationships/hyperlink" Target="https://hal.science/RAIFFET/" TargetMode="External"/><Relationship Id="rId10" Type="http://schemas.openxmlformats.org/officeDocument/2006/relationships/hyperlink" Target="https://patrickrichard.eu/sections.php?op=viewarticle&amp;artid=255" TargetMode="External"/><Relationship Id="rId11" Type="http://schemas.openxmlformats.org/officeDocument/2006/relationships/hyperlink" Target="https://patrickrichard.eu/sections.php?op=viewarticle&amp;artid=279" TargetMode="External"/><Relationship Id="rId12" Type="http://schemas.openxmlformats.org/officeDocument/2006/relationships/hyperlink" Target="https://raiffet.org/le-reseau-raiffet-2/drive-raiffet-org/" TargetMode="External"/><Relationship Id="rId13" Type="http://schemas.openxmlformats.org/officeDocument/2006/relationships/hyperlink" Target="http://technologieeducationculture.fr" TargetMode="External"/><Relationship Id="rId14" Type="http://schemas.openxmlformats.org/officeDocument/2006/relationships/hyperlink" Target="https://patrickrichard.eu/sections.php?op=viewarticle&amp;artid=31" TargetMode="External"/><Relationship Id="rId15" Type="http://schemas.openxmlformats.org/officeDocument/2006/relationships/hyperlink" Target="http://www.chang&#233;53.fr" TargetMode="External"/><Relationship Id="rId16" Type="http://schemas.openxmlformats.org/officeDocument/2006/relationships/hyperlink" Target="https://hal.science/hal-04796764v1" TargetMode="External"/><Relationship Id="rId17" Type="http://schemas.openxmlformats.org/officeDocument/2006/relationships/hyperlink" Target="https://hal.science/search/index/?q=*&amp;authFullName_s=H&#233;l&#232;ne Cheneval-Armand" TargetMode="External"/><Relationship Id="rId18" Type="http://schemas.openxmlformats.org/officeDocument/2006/relationships/hyperlink" Target="https://hal.science/search/index/?q=*&amp;authFullName_s=Patrick Richard" TargetMode="External"/><Relationship Id="rId19" Type="http://schemas.openxmlformats.org/officeDocument/2006/relationships/hyperlink" Target="https://hal.science/search/index/?q=*&amp;authFullName_s=Christian Mouity" TargetMode="External"/><Relationship Id="rId20" Type="http://schemas.openxmlformats.org/officeDocument/2006/relationships/hyperlink" Target="https://hal.science/search/index/?q=*&amp;authFullName_s=Innocent Mbouya Fass&#233;" TargetMode="External"/><Relationship Id="rId21" Type="http://schemas.openxmlformats.org/officeDocument/2006/relationships/hyperlink" Target="https://hal.science/search/index/?q=*&amp;authFullName_s=J&#233;r&#233;my Cast&#233;r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2026-04-05T03:00:59+02:00</dcterms:created>
  <dcterms:modified xsi:type="dcterms:W3CDTF">2026-04-05T03:00:59+02:00</dcterms:modified>
</cp:coreProperties>
</file>

<file path=docProps/custom.xml><?xml version="1.0" encoding="utf-8"?>
<Properties xmlns="http://schemas.openxmlformats.org/officeDocument/2006/custom-properties" xmlns:vt="http://schemas.openxmlformats.org/officeDocument/2006/docPropsVTypes"/>
</file>