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Patrizia Gasparini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patrizia-gasparini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078719178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486110186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0000000049275591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différend » entre Joseph Bédier et Pio Rajna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2019, Sur les traces de Joseph Bédier, 5,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pittore [è] poeta mutolo, et il poeta pittore che parla” : ecfrasi cortigiana nell’Orlando furioso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2018, pp.301-329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Herméneutique et Commentaire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2018, Herméneutique et commentaire, 16,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Campanella e il dolore necessario del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2016, "Dire il dolore" : scrittori e poeti italiani interpreti dell'esperienza umana : itinerari tra XVI e XXI secolo, 15, pp.185-207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Controbeffa, punizione e vendetta nelle novelle di Straparola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LaRivista</w:t>
            </w:r>
            <w:r>
              <w:rPr/>
              <w:t xml:space="preserve">, 2013, « Ingegnose, soffistiche, astratte, capricciose » : la nouvelle italienne au XVI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recueil d’études issues de la Journée d’Études Agrégatifs d’Italien Université Paris-Sorbonne 21 octobre 2013, 0, pp.50-70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L’épopée des usciti dans le Centiloquio de Antonio Pucci », p. 87-112.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⟨10.4000/arzana.206⟩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des usciti dans le Centiloquio de Antonio Pucci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2013, Écritures de l'exil dans l'Italie médiévale, 16-17,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⟨10.4000/arzana.206⟩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Controbeffa, punizione e vendetta nelle favole di Straparola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L’amitié comme fondement de la concordia civium. Le Favolello de Brunet Latin [et pour une nouvelle source du Tresor] », p. 55-108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⟨10.4000/arzana.538⟩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Non mi posso tener più ch’io non dica : Franco Sacchetti entre invective politique et blâme moral (lettre 11, chanson 141) », p. 171-215.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Ecografia », p. 47-51.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nostra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hal-03005727v1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Pio Rajna, Gaston Paris et Paul Meyer: un réseau de consonances intellectuelles et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intellectuel transnational entre France et Italie - XIXe - XXe siècles</w:t>
            </w:r>
            <w:r>
              <w:rPr/>
              <w:t xml:space="preserve">, M. Bolici, O. Ovidi, A. Pantaloni, T. Rebora, E. Sellaroli, M. Thirion, C. Zambelli; Université Grenoble Alpes LUHCIE,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Arioste et les artistes à la Cour d’Alphonse 1er d’Este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Centre interdisciplinaire de recherche sur les lettres et les cultures françaises et romanes (ROMANIA); Centre de recherche universitaire lorrain d'histoire (CRULH); Institut François Gény (IFG); Histoire et cultures de l'Antiquité et du Moyen Âge (HISCANT-MA); Centre d'études et de recherche sur les paysages (CERPA); Centre de recherche sur les cultures et les littératures européennes (CERCLE); Interdisciplinarité dans les études anglophones (IDEA); Centre d'études littéraires Jean Mourot (CELJM); l'ENSA Laboratoire d'histoire de l'architecture contemporaine/ENSA-Nancy (LHAC); Association Journées Européennes de la Culture Juive (JECJ)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Arioste et les artistes à la Cour d’Alphonse 1er d’Este », p. 279-296.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diversité. Vol. 1. Les pouvoirs et lieux de pouvoir. Actes du Congrès international organisé à Nancy du 10 au 14 juin 2013, sous la direction de Gérard Giuliato, Marta Peguera Poch et Stefano Simiz, « Europe XVI-XVII », n° 20, Université de Lorraine, 2014</w:t>
            </w:r>
            <w:r>
              <w:rPr/>
              <w:t xml:space="preserve">,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Mousket e Anonimo di Béthune : relazioni e debiti nella storiografia sui re di Francia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Convegno della Società Italiana di Filologia Romanza: Culture, Livelli di cultura e ambienti nel Medioevo occidentale</w:t>
            </w:r>
            <w:r>
              <w:rPr/>
              <w:t xml:space="preserve">, Società Italiana di Filologia Romanza, Oct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rôle de la tradition dans la circulation de la littérature médiévale : Gaston Paris, Pio Rajna et Alexandre N. Veselovski », p. 131-160.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Moyen- Âge de Gaston Paris. La poésie à l’épreuve de la philologie. Actes du colloque organisé par M. Zink à la Fondation Hugot du Collège de France (27-28 mars 2003), Paris, Odile Jacob, 2004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Pio Rajna tra filologia romanza e filologia germanica », p. 183-213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Medioevo romanzo e medioevo germanico a confronto (12 octobre 2001), Quaderni di filologia romanza della Facoltà di Lettere e Filosofia dell'Università di Bologna, vol. 16 2002</w:t>
            </w:r>
            <w:r>
              <w:rPr/>
              <w:t xml:space="preserve">, 2001,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positivisme face au romantisme : l’épopée selon Pio Rajna », p. 71-88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au miroir du XIXe siècle. Actes du colloque de Saint-Quentin-en-Yvelines (22-23 juin 2000), Paris, L’Harmattan, 2003</w:t>
            </w:r>
            <w:r>
              <w:rPr/>
              <w:t xml:space="preserve">, 2000,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 l’epopea longobarda », vol. II, p. 889-904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L’épopée romane au Moyen Âge et aux temps modernes. Actes du XIVe cCongrès iInternational de la Société Rencesvals pour l’éÉtudes des éÉpopées rRomanes (Naples, 24-30 juillet 1997), 2 vol., Napoli, Fridericiana Editrice Universitaria, 2001</w:t>
            </w:r>
            <w:r>
              <w:rPr/>
              <w:t xml:space="preserve">, 1997,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Dialoghi epistolari alle origini della filologia romanza: i carteggi di Pio Rajna con Gaston Paris, Paul Meyer e Joseph Bédier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romanza. Archivio Gianfranco Contini. Istituto di ricerca sulla cultura testuale dell'Europa medievale</w:t>
            </w:r>
            <w:r>
              <w:rPr/>
              <w:t xml:space="preserve">, Nov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 : Les savoirs, les savoir-faire et leurs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Morali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Roseline Théron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Jun 2013, Nancy, France. Tome 2 (21), Groupe XVIe et XVIIe siècles en Europe, Université de Lorraine, 530 p., 2015, Europe XVI-XVII, 978-2-917030-10-3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Canzoniere de Pétrarque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Gagliano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42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commentaire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16, pp.441,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Rajna, correspondance avec Gaston Paris, Paul Meyer et Joseph Bédier, Introduction, édition et notes par Patrizia Gasparini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SISMEL - Edizioni del Galluzzo. A paraître, L'Europe des philologues. Correspondances,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pp.725, 2021, 978-2-8143-0600-4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diversité, Vol. 2. Les savoirs, les savoir-faire et leurs transmissions, Actes du Congrès international organisé à Nancy du 10 au 14 juin 2013, sous la direction de Patrizia Gasparini, Danielle Morali, Roseline Théron et Hélène Vacher, « Europe XVI-XVII », n° 21, UuUniversité de Lorraine, 2015,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Danielle Morali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Roseline Théron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Helene Vacher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Rajna, Due scritti inediti. Le leggende epiche dei Longobardi. Storia del romanzo cavalleresco in Italia, a cura di P. Gasparini, Premessa di L. Formisano, Roma, Salerno Editrice, 2004, 674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Salerno Editrice, 2004, Enrico Malato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Zunino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Patrizia Gasparini; Estelle Zunino. </w:t>
            </w:r>
            <w:r>
              <w:rPr>
                <w:i w:val="1"/>
                <w:iCs w:val="1"/>
              </w:rPr>
              <w:t xml:space="preserve">Nostalgie : conceptualisation d'une émotion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pp.6-55, 2021, 978-2-8143-0600-4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satira del Cinquecento italiano, p. 119-142.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Satira in versi. Storia di un genere letterario europeo, éd par Giancarlo Alfano, Roma, Carocci Editore,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satira del Cinquecento italiano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Giancarlo Alfano. </w:t>
            </w:r>
            <w:r>
              <w:rPr>
                <w:i w:val="1"/>
                <w:iCs w:val="1"/>
              </w:rPr>
              <w:t xml:space="preserve">La satira in versi : storia di un genere letterario europeo</w:t>
            </w:r>
            <w:r>
              <w:rPr/>
              <w:t xml:space="preserve">, 975, Carocci, pp.119-142, 2015, Studi superiori, 978-88-430-7524-9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Philippe Mousket e Anonimo di Béthune: relazioni e debiti nella storiografia sui re di Francia », p. 495-529.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livelli di cultura e ambienti nel Medioevo occidentale, a cura di F. Benozzo, G. Brunetti, P.  Caraffi, A. Fassò, L. Formisano, G. Giannini e M. Mancini, Roma, Aracne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et le début de la philologie romane en Italie », p. 63-81.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Romanische Philologie als Herausforderung. Les défis des études romanes, éd. par W. Jung et G. Bosy, V&amp;R Unipress- Bonn University Press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Pio Rajna e Gaston Paris in viaggio alla grotta della Sibilla. Fra Tannhäuser e Guerrin Meschino », p. 255-325.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 e Storia. Le vie del Cavaliere in memoria di Antonio Pasqualino, a cura di Mario Gandolfo Giacomarra, Palermo, Associazione per la conservazione delle tradizioni popolari.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Mousket, Chronique rimée, dans le cadre du projet ANR/CNRS Transmédie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Machiavel, La Mandragore, traduction d’Avenel, préface de Michel Meyer, révision de la traduction, chronologie, bibliographie et notes par Patrizia Gasparini, Paris, Le Livre de Poche,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Patrizia Gasparini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hal-03005748v1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1D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zia-gasparini" TargetMode="External"/><Relationship Id="rId8" Type="http://schemas.openxmlformats.org/officeDocument/2006/relationships/hyperlink" Target="https://www.idref.fr/078719178" TargetMode="External"/><Relationship Id="rId9" Type="http://schemas.openxmlformats.org/officeDocument/2006/relationships/hyperlink" Target="https://viaf.org/viaf/486110186" TargetMode="External"/><Relationship Id="rId10" Type="http://schemas.openxmlformats.org/officeDocument/2006/relationships/hyperlink" Target="http://isni.org/isni/0000000049275591" TargetMode="External"/><Relationship Id="rId11" Type="http://schemas.openxmlformats.org/officeDocument/2006/relationships/hyperlink" Target="https://hal.univ-lorraine.fr/hal-03005699v1" TargetMode="External"/><Relationship Id="rId12" Type="http://schemas.openxmlformats.org/officeDocument/2006/relationships/hyperlink" Target="https://hal.science/search/index/?q=*&amp;authFullName_s=Patrizia Gasparini" TargetMode="External"/><Relationship Id="rId13" Type="http://schemas.openxmlformats.org/officeDocument/2006/relationships/hyperlink" Target="https://hal.univ-lorraine.fr/hal-03005721v1" TargetMode="External"/><Relationship Id="rId14" Type="http://schemas.openxmlformats.org/officeDocument/2006/relationships/hyperlink" Target="https://hal.univ-lorraine.fr/hal-03184386v1" TargetMode="External"/><Relationship Id="rId15" Type="http://schemas.openxmlformats.org/officeDocument/2006/relationships/hyperlink" Target="https://hal.science/search/index/?q=*&amp;authFullName_s=Estelle Zunino" TargetMode="External"/><Relationship Id="rId16" Type="http://schemas.openxmlformats.org/officeDocument/2006/relationships/hyperlink" Target="https://hal.univ-lorraine.fr/hal-03005723v1" TargetMode="External"/><Relationship Id="rId17" Type="http://schemas.openxmlformats.org/officeDocument/2006/relationships/hyperlink" Target="https://hal.univ-lorraine.fr/hal-03005711v1" TargetMode="External"/><Relationship Id="rId18" Type="http://schemas.openxmlformats.org/officeDocument/2006/relationships/hyperlink" Target="https://hal.univ-lorraine.fr/hal-03005713v1" TargetMode="External"/><Relationship Id="rId19" Type="http://schemas.openxmlformats.org/officeDocument/2006/relationships/hyperlink" Target="https://dx.doi.org/10.4000/arzana.206" TargetMode="External"/><Relationship Id="rId20" Type="http://schemas.openxmlformats.org/officeDocument/2006/relationships/hyperlink" Target="https://hal.univ-lorraine.fr/hal-01372441v1" TargetMode="External"/><Relationship Id="rId21" Type="http://schemas.openxmlformats.org/officeDocument/2006/relationships/hyperlink" Target="https://hal.univ-lorraine.fr/hal-01372252v1" TargetMode="External"/><Relationship Id="rId22" Type="http://schemas.openxmlformats.org/officeDocument/2006/relationships/hyperlink" Target="https://hal.univ-lorraine.fr/hal-03005715v1" TargetMode="External"/><Relationship Id="rId23" Type="http://schemas.openxmlformats.org/officeDocument/2006/relationships/hyperlink" Target="https://dx.doi.org/10.4000/arzana.538" TargetMode="External"/><Relationship Id="rId24" Type="http://schemas.openxmlformats.org/officeDocument/2006/relationships/hyperlink" Target="https://api.istex.fr/ark:/67375/G14-SN3Z4RWR-M/fulltext.pdf?sid=hal" TargetMode="External"/><Relationship Id="rId25" Type="http://schemas.openxmlformats.org/officeDocument/2006/relationships/hyperlink" Target="https://hal.univ-lorraine.fr/hal-03005717v1" TargetMode="External"/><Relationship Id="rId26" Type="http://schemas.openxmlformats.org/officeDocument/2006/relationships/hyperlink" Target="https://hal.univ-lorraine.fr/hal-03005727v1" TargetMode="External"/><Relationship Id="rId27" Type="http://schemas.openxmlformats.org/officeDocument/2006/relationships/hyperlink" Target="https://univ-sorbonne-nouvelle.hal.science/hal-03954928v1" TargetMode="External"/><Relationship Id="rId28" Type="http://schemas.openxmlformats.org/officeDocument/2006/relationships/hyperlink" Target="https://hal.univ-lorraine.fr/hal-01373229v1" TargetMode="External"/><Relationship Id="rId29" Type="http://schemas.openxmlformats.org/officeDocument/2006/relationships/hyperlink" Target="https://hal.univ-lorraine.fr/hal-03005729v1" TargetMode="External"/><Relationship Id="rId30" Type="http://schemas.openxmlformats.org/officeDocument/2006/relationships/hyperlink" Target="https://hal.univ-lorraine.fr/hal-01380148v1" TargetMode="External"/><Relationship Id="rId31" Type="http://schemas.openxmlformats.org/officeDocument/2006/relationships/hyperlink" Target="https://hal.univ-lorraine.fr/hal-03005732v1" TargetMode="External"/><Relationship Id="rId32" Type="http://schemas.openxmlformats.org/officeDocument/2006/relationships/hyperlink" Target="https://hal.univ-lorraine.fr/hal-03005740v1" TargetMode="External"/><Relationship Id="rId33" Type="http://schemas.openxmlformats.org/officeDocument/2006/relationships/hyperlink" Target="https://hal.univ-lorraine.fr/hal-03005737v1" TargetMode="External"/><Relationship Id="rId34" Type="http://schemas.openxmlformats.org/officeDocument/2006/relationships/hyperlink" Target="https://hal.univ-lorraine.fr/hal-03005744v1" TargetMode="External"/><Relationship Id="rId35" Type="http://schemas.openxmlformats.org/officeDocument/2006/relationships/hyperlink" Target="https://univ-sorbonne-nouvelle.hal.science/hal-03954905v1" TargetMode="External"/><Relationship Id="rId36" Type="http://schemas.openxmlformats.org/officeDocument/2006/relationships/hyperlink" Target="https://hal.univ-lorraine.fr/hal-01432859v1" TargetMode="External"/><Relationship Id="rId37" Type="http://schemas.openxmlformats.org/officeDocument/2006/relationships/hyperlink" Target="https://hal.science/search/index/?q=*&amp;authFullName_s=Danielle Morali" TargetMode="External"/><Relationship Id="rId38" Type="http://schemas.openxmlformats.org/officeDocument/2006/relationships/hyperlink" Target="https://hal.science/search/index/?q=*&amp;authFullName_s=Roseline Th&#233;ron" TargetMode="External"/><Relationship Id="rId39" Type="http://schemas.openxmlformats.org/officeDocument/2006/relationships/hyperlink" Target="https://hal.science/search/index/?q=*&amp;authFullName_s=H&#233;l&#232;ne Vacher" TargetMode="External"/><Relationship Id="rId40" Type="http://schemas.openxmlformats.org/officeDocument/2006/relationships/hyperlink" Target="https://shs.hal.science/halshs-04548416v1" TargetMode="External"/><Relationship Id="rId41" Type="http://schemas.openxmlformats.org/officeDocument/2006/relationships/hyperlink" Target="https://hal.science/search/index/?q=*&amp;authFullName_s=Laurent Baggioni" TargetMode="External"/><Relationship Id="rId42" Type="http://schemas.openxmlformats.org/officeDocument/2006/relationships/hyperlink" Target="https://hal.science/search/index/?q=*&amp;authFullName_s=Philippe Gu&#233;rin" TargetMode="External"/><Relationship Id="rId43" Type="http://schemas.openxmlformats.org/officeDocument/2006/relationships/hyperlink" Target="https://hal.science/search/index/?q=*&amp;authFullName_s=Marina Gagliano" TargetMode="External"/><Relationship Id="rId44" Type="http://schemas.openxmlformats.org/officeDocument/2006/relationships/hyperlink" Target="https://hal.univ-lorraine.fr/hal-03183803v1" TargetMode="External"/><Relationship Id="rId45" Type="http://schemas.openxmlformats.org/officeDocument/2006/relationships/hyperlink" Target="https://univ-sorbonne-nouvelle.hal.science/hal-03954890v1" TargetMode="External"/><Relationship Id="rId46" Type="http://schemas.openxmlformats.org/officeDocument/2006/relationships/hyperlink" Target="https://hal.univ-lorraine.fr/hal-03005649v1" TargetMode="External"/><Relationship Id="rId47" Type="http://schemas.openxmlformats.org/officeDocument/2006/relationships/hyperlink" Target="https://www.lcdpu.fr/livre/?GCOI=27000100840390&amp;amp;fa=details" TargetMode="External"/><Relationship Id="rId48" Type="http://schemas.openxmlformats.org/officeDocument/2006/relationships/hyperlink" Target="https://hal.univ-lorraine.fr/hal-03005660v1" TargetMode="External"/><Relationship Id="rId49" Type="http://schemas.openxmlformats.org/officeDocument/2006/relationships/hyperlink" Target="https://hal.science/search/index/?q=*&amp;authFullName_s=Helene Vacher" TargetMode="External"/><Relationship Id="rId50" Type="http://schemas.openxmlformats.org/officeDocument/2006/relationships/hyperlink" Target="https://hal.univ-lorraine.fr/hal-03005643v1" TargetMode="External"/><Relationship Id="rId51" Type="http://schemas.openxmlformats.org/officeDocument/2006/relationships/hyperlink" Target="https://hal.univ-lorraine.fr/hal-03183805v1" TargetMode="External"/><Relationship Id="rId52" Type="http://schemas.openxmlformats.org/officeDocument/2006/relationships/hyperlink" Target="https://hal.univ-lorraine.fr/hal-03005663v1" TargetMode="External"/><Relationship Id="rId53" Type="http://schemas.openxmlformats.org/officeDocument/2006/relationships/hyperlink" Target="https://hal.univ-lorraine.fr/hal-01433381v1" TargetMode="External"/><Relationship Id="rId54" Type="http://schemas.openxmlformats.org/officeDocument/2006/relationships/hyperlink" Target="https://hal.univ-lorraine.fr/hal-03005667v1" TargetMode="External"/><Relationship Id="rId55" Type="http://schemas.openxmlformats.org/officeDocument/2006/relationships/hyperlink" Target="https://hal.univ-lorraine.fr/hal-03005689v1" TargetMode="External"/><Relationship Id="rId56" Type="http://schemas.openxmlformats.org/officeDocument/2006/relationships/hyperlink" Target="https://hal.univ-lorraine.fr/hal-03005682v1" TargetMode="External"/><Relationship Id="rId57" Type="http://schemas.openxmlformats.org/officeDocument/2006/relationships/hyperlink" Target="https://hal.univ-lorraine.fr/hal-03005679v1" TargetMode="External"/><Relationship Id="rId58" Type="http://schemas.openxmlformats.org/officeDocument/2006/relationships/hyperlink" Target="https://hal.univ-lorraine.fr/hal-0300574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Patrizia Gasparini</dc:title>
  <dc:description>CV</dc:description>
  <dc:subject/>
  <cp:keywords/>
  <cp:category/>
  <cp:lastModifiedBy/>
  <dcterms:created xsi:type="dcterms:W3CDTF">2026-04-06T13:36:00+02:00</dcterms:created>
  <dcterms:modified xsi:type="dcterms:W3CDTF">2026-04-06T13:36:00+02:00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