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7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Paul Grassin </w:t>
      </w:r>
      <w:r>
        <w:rPr>
          <w:color w:val="641e6e"/>
        </w:rPr>
        <w:t xml:space="preserve">Chercheur postdoctorant – Collaborateur scientifique Fondation Nationale de la Recherche Scientifique (FNRS) et Université de Mons, Belgique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8" w:history="1">
        <w:r>
          <w:rPr>
            <w:color w:val="#410a8c"/>
            <w:u w:val="single"/>
          </w:rPr>
          <w:t xml:space="preserve">paul-grassin</w:t>
        </w:r>
      </w:hyperlink>
    </w:p>
    <w:p>
      <w:pPr>
        <w:numPr>
          <w:ilvl w:val="0"/>
          <w:numId w:val="1"/>
        </w:numPr>
      </w:pPr>
      <w:r>
        <w:rPr/>
        <w:t xml:space="preserve"> ORCID : </w:t>
      </w:r>
      <w:hyperlink r:id="rId9" w:history="1">
        <w:r>
          <w:rPr>
            <w:color w:val="#410a8c"/>
            <w:u w:val="single"/>
          </w:rPr>
          <w:t xml:space="preserve">0000-0002-9253-1612</w:t>
        </w:r>
      </w:hyperlink>
    </w:p>
    <w:p>
      <w:pPr>
        <w:numPr>
          <w:ilvl w:val="0"/>
          <w:numId w:val="1"/>
        </w:numPr>
      </w:pPr>
      <w:r>
        <w:rPr/>
        <w:t xml:space="preserve"> IdRef : </w:t>
      </w:r>
      <w:hyperlink r:id="rId10" w:history="1">
        <w:r>
          <w:rPr>
            <w:color w:val="#410a8c"/>
            <w:u w:val="single"/>
          </w:rPr>
          <w:t xml:space="preserve">182136027</w:t>
        </w:r>
      </w:hyperlink>
    </w:p>
    <w:p>
      <w:pPr>
        <w:spacing w:before="600"/>
      </w:pPr>
    </w:p>
    <w:p>
      <w:pPr>
        <w:pStyle w:val="Heading2"/>
      </w:pPr>
      <w:r>
        <w:rPr>
          <w:color w:val="1e198e"/>
          <w:b w:val="1"/>
          <w:bCs w:val="1"/>
        </w:rPr>
        <w:t xml:space="preserve">Présentation</w:t>
      </w:r>
    </w:p>
    <w:p>
      <w:pPr>
        <w:spacing w:after="100"/>
      </w:pPr>
    </w:p>
    <w:p>
      <w:pPr/>
      <w:r>
        <w:rPr/>
        <w:t xml:space="preserve">Je suis postdoctorant à la FNRS et docteur de l’Université Paris 1 Panthéon Sorbonne où j’ai enseigné pendant 4 ans en français et en anglais, en sociologie politique, sociologie générale, méthodologie, politique comparée et sociologie politique de l’international.</w:t>
      </w:r>
    </w:p>
    <w:p>
      <w:pPr/>
      <w:r>
        <w:rPr/>
        <w:t xml:space="preserve">Mes recherches se sont spécialisées sur le travail de l’ordre et puisent dans les apports de la science politique, de la sociologie, de l’anthropologie politique et de l’histoire sociale. Elles se concentrent sur l’analyse de l’action publique, notamment policière et judiciaire et avec une focalisation sur les enjeux environnementaux, aussi bien en ce qui concerne le travail des agents de l’État que la participation d’acteurs non-étatiques et la sociologie de l’engagement, ainsi que sur les rapports ordinaires à l’État en milieu populaire urbain et rural. Je travaille actuellement dans le cadre d’un postdoctorat, sur la conflictualité environnementale, vus sous l'angle du travail de l'ordre et de la justice environnementale, et sur les adaptations du capitalisme agraire à la crise écologique. À travers ces objets, je mène une réflexion sur les processus de formation de l’État saisis dans des contextes locaux, avec une attention à la dimension spatiale du politique. Dans une approche pluridisciplinaire du politique, je mêle les méthodes qualitatives, quantitatives et archivistiques.Dans une démarche comparatiste, je mène une réflexion sur les conditions de circulation des concepts et des outils méthodologiques entre deux terrains : le Malawi et la France. Ma trajectoire de recherche m’amène notamment à interroger les façons dont les réalités sociales observées au « Sud » permettent de renouveler notre compréhension des transformations sociales et politiques contemporaines au « Nord ».</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Tobacco, Transformation and Development Dilemmas from Central Africa</w:t>
              </w:r>
            </w:hyperlink>
          </w:p>
          <w:p>
            <w:pPr/>
            <w:hyperlink r:id="rId12" w:history="1">
              <w:r>
                <w:rPr>
                  <w:color w:val="#410a8c"/>
                  <w:u w:val="single"/>
                </w:rPr>
                <w:t xml:space="preserve">Martin Prowse</w:t>
              </w:r>
            </w:hyperlink>
            <w:r>
              <w:rPr/>
              <w:t xml:space="preserve">,</w:t>
            </w:r>
            <w:hyperlink r:id="rId13" w:history="1">
              <w:r>
                <w:rPr>
                  <w:color w:val="#410a8c"/>
                  <w:u w:val="single"/>
                </w:rPr>
                <w:t xml:space="preserve">Paul Grassin</w:t>
              </w:r>
            </w:hyperlink>
          </w:p>
          <w:p>
            <w:pPr/>
            <w:r>
              <w:rPr/>
              <w:t xml:space="preserve">Palgrave Macmillan. Springer International Publishing, 2020, 978-3-030-33985-2. </w:t>
            </w:r>
            <w:hyperlink r:id="rId14" w:history="1">
              <w:r>
                <w:rPr>
                  <w:color w:val="#410a8c"/>
                  <w:u w:val="single"/>
                </w:rPr>
                <w:t xml:space="preserve">⟨10.1007/978-3-030-33985-2⟩</w:t>
              </w:r>
            </w:hyperlink>
          </w:p>
          <w:p>
            <w:pPr/>
            <w:r>
              <w:rPr/>
              <w:t xml:space="preserve">Ouvrages</w:t>
            </w:r>
          </w:p>
          <w:p>
            <w:pPr/>
            <w:hyperlink r:id="rId11" w:history="1">
              <w:r>
                <w:rPr>
                  <w:color w:val="#410a8c"/>
                  <w:u w:val="single"/>
                </w:rPr>
                <w:t xml:space="preserve">hal-03943659v1</w:t>
              </w:r>
            </w:hyperlink>
          </w:p>
        </w:tc>
      </w:tr>
    </w:tbl>
    <w:p>
      <w:pPr>
        <w:spacing w:before="200"/>
      </w:pPr>
    </w:p>
    <w:p>
      <w:pPr>
        <w:pStyle w:val="Heading2"/>
      </w:pPr>
      <w:r>
        <w:rPr>
          <w:color w:val="1e198e"/>
          <w:b w:val="1"/>
          <w:bCs w:val="1"/>
        </w:rPr>
        <w:t xml:space="preserve">Article dans une revue (4)</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Göpfert, Mirco: Policing the Frontier: An Ethnography of Two Worlds in Niger, 'Police/Worlds: Studies in Security, Crime, and Governance' series. 192 pp., Ithaca and London: Cornell University Press 2020, ISBN: 9781501747229.</w:t>
              </w:r>
            </w:hyperlink>
          </w:p>
          <w:p>
            <w:pPr/>
            <w:hyperlink r:id="rId13" w:history="1">
              <w:r>
                <w:rPr>
                  <w:color w:val="#410a8c"/>
                  <w:u w:val="single"/>
                </w:rPr>
                <w:t xml:space="preserve">Paul Grassin</w:t>
              </w:r>
            </w:hyperlink>
          </w:p>
          <w:p>
            <w:pPr/>
            <w:r>
              <w:rPr>
                <w:i w:val="1"/>
                <w:iCs w:val="1"/>
              </w:rPr>
              <w:t xml:space="preserve">Zeitschrift für Ethnologie (ZfE) / Journal of Social and Cultural Anthropology (JSCA)</w:t>
            </w:r>
            <w:r>
              <w:rPr/>
              <w:t xml:space="preserve">, 2021, 146, pp.257-260</w:t>
            </w:r>
          </w:p>
          <w:p>
            <w:pPr/>
            <w:r>
              <w:rPr/>
              <w:t xml:space="preserve">Article dans une revue</w:t>
            </w:r>
            <w:r>
              <w:rPr/>
              <w:t xml:space="preserve"> (compte-rendu de lecture)</w:t>
            </w:r>
          </w:p>
          <w:p>
            <w:pPr/>
            <w:hyperlink r:id="rId15" w:history="1">
              <w:r>
                <w:rPr>
                  <w:color w:val="#410a8c"/>
                  <w:u w:val="single"/>
                </w:rPr>
                <w:t xml:space="preserve">hal-03943729v1</w:t>
              </w:r>
            </w:hyperlink>
          </w:p>
        </w:tc>
      </w:tr>
      <w:tr>
        <w:trPr/>
        <w:tc>
          <w:tcPr>
            <w:noWrap/>
          </w:tcPr>
          <w:p>
            <w:pPr>
              <w:spacing w:after="200"/>
            </w:pPr>
            <w:hyperlink r:id="rId16" w:history="1">
              <w:r>
                <w:rPr>
                  <w:color w:val="1e198e"/>
                  <w:b w:val="1"/>
                  <w:bCs w:val="1"/>
                  <w:u w:val="single"/>
                </w:rPr>
                <w:t xml:space="preserve">Policiers vigilants et vigilants policiers. Community policing et division du travail policier en milieu urbain au Malawi</w:t>
              </w:r>
            </w:hyperlink>
          </w:p>
          <w:p>
            <w:pPr/>
            <w:hyperlink r:id="rId13" w:history="1">
              <w:r>
                <w:rPr>
                  <w:color w:val="#410a8c"/>
                  <w:u w:val="single"/>
                </w:rPr>
                <w:t xml:space="preserve">Paul Grassin</w:t>
              </w:r>
            </w:hyperlink>
          </w:p>
          <w:p>
            <w:pPr/>
            <w:r>
              <w:rPr>
                <w:i w:val="1"/>
                <w:iCs w:val="1"/>
              </w:rPr>
              <w:t xml:space="preserve">Participations - Revue de sciences sociales sur la démocratie et la citoyenneté</w:t>
            </w:r>
            <w:r>
              <w:rPr/>
              <w:t xml:space="preserve">, 2021, 29, pp.157-187. </w:t>
            </w:r>
            <w:hyperlink r:id="rId17" w:history="1">
              <w:r>
                <w:rPr>
                  <w:color w:val="#410a8c"/>
                  <w:u w:val="single"/>
                </w:rPr>
                <w:t xml:space="preserve">⟨10.3917/parti.029.0157⟩</w:t>
              </w:r>
            </w:hyperlink>
          </w:p>
          <w:p>
            <w:pPr/>
            <w:r>
              <w:rPr/>
              <w:t xml:space="preserve">Article dans une revue</w:t>
            </w:r>
          </w:p>
          <w:p>
            <w:pPr/>
            <w:hyperlink r:id="rId16" w:history="1">
              <w:r>
                <w:rPr>
                  <w:color w:val="#410a8c"/>
                  <w:u w:val="single"/>
                </w:rPr>
                <w:t xml:space="preserve">hal-03943462v1</w:t>
              </w:r>
            </w:hyperlink>
          </w:p>
        </w:tc>
      </w:tr>
      <w:tr>
        <w:trPr/>
        <w:tc>
          <w:tcPr>
            <w:noWrap/>
          </w:tcPr>
          <w:p>
            <w:pPr>
              <w:spacing w:after="200"/>
            </w:pPr>
            <w:hyperlink r:id="rId18" w:history="1">
              <w:r>
                <w:rPr>
                  <w:color w:val="1e198e"/>
                  <w:b w:val="1"/>
                  <w:bCs w:val="1"/>
                  <w:u w:val="single"/>
                </w:rPr>
                <w:t xml:space="preserve">Les courtiers-producteurs du développement agricole : Tabaculture et différenciation sociale en zone rurale au Malawi</w:t>
              </w:r>
            </w:hyperlink>
          </w:p>
          <w:p>
            <w:pPr/>
            <w:hyperlink r:id="rId13" w:history="1">
              <w:r>
                <w:rPr>
                  <w:color w:val="#410a8c"/>
                  <w:u w:val="single"/>
                </w:rPr>
                <w:t xml:space="preserve">Paul Grassin</w:t>
              </w:r>
            </w:hyperlink>
          </w:p>
          <w:p>
            <w:pPr/>
            <w:r>
              <w:rPr>
                <w:i w:val="1"/>
                <w:iCs w:val="1"/>
              </w:rPr>
              <w:t xml:space="preserve">Politique africaine</w:t>
            </w:r>
            <w:r>
              <w:rPr/>
              <w:t xml:space="preserve">, 2017, La forge corporelle du politique, 147, pp.135-157. </w:t>
            </w:r>
            <w:hyperlink r:id="rId19" w:history="1">
              <w:r>
                <w:rPr>
                  <w:color w:val="#410a8c"/>
                  <w:u w:val="single"/>
                </w:rPr>
                <w:t xml:space="preserve">⟨10.3917/polaf.147.0135⟩</w:t>
              </w:r>
            </w:hyperlink>
          </w:p>
          <w:p>
            <w:pPr/>
            <w:r>
              <w:rPr/>
              <w:t xml:space="preserve">Article dans une revue</w:t>
            </w:r>
          </w:p>
          <w:p>
            <w:pPr/>
            <w:hyperlink r:id="rId18" w:history="1">
              <w:r>
                <w:rPr>
                  <w:color w:val="#410a8c"/>
                  <w:u w:val="single"/>
                </w:rPr>
                <w:t xml:space="preserve">hal-03943392v1</w:t>
              </w:r>
            </w:hyperlink>
          </w:p>
        </w:tc>
      </w:tr>
      <w:tr>
        <w:trPr/>
        <w:tc>
          <w:tcPr>
            <w:noWrap/>
          </w:tcPr>
          <w:p>
            <w:pPr>
              <w:spacing w:after="200"/>
            </w:pPr>
            <w:hyperlink r:id="rId20" w:history="1">
              <w:r>
                <w:rPr>
                  <w:color w:val="1e198e"/>
                  <w:b w:val="1"/>
                  <w:bCs w:val="1"/>
                  <w:u w:val="single"/>
                </w:rPr>
                <w:t xml:space="preserve">Pagnes partisans, fabrique des partis et participation politique des femmes des classes populaires au Malawi</w:t>
              </w:r>
            </w:hyperlink>
          </w:p>
          <w:p>
            <w:pPr/>
            <w:hyperlink r:id="rId13" w:history="1">
              <w:r>
                <w:rPr>
                  <w:color w:val="#410a8c"/>
                  <w:u w:val="single"/>
                </w:rPr>
                <w:t xml:space="preserve">Paul Grassin</w:t>
              </w:r>
            </w:hyperlink>
          </w:p>
          <w:p>
            <w:pPr/>
            <w:r>
              <w:rPr>
                <w:i w:val="1"/>
                <w:iCs w:val="1"/>
              </w:rPr>
              <w:t xml:space="preserve">Politique africaine</w:t>
            </w:r>
            <w:r>
              <w:rPr/>
              <w:t xml:space="preserve">, 2009</w:t>
            </w:r>
          </w:p>
          <w:p>
            <w:pPr/>
            <w:r>
              <w:rPr/>
              <w:t xml:space="preserve">Article dans une revue</w:t>
            </w:r>
          </w:p>
          <w:p>
            <w:pPr/>
            <w:hyperlink r:id="rId20" w:history="1">
              <w:r>
                <w:rPr>
                  <w:color w:val="#410a8c"/>
                  <w:u w:val="single"/>
                </w:rPr>
                <w:t xml:space="preserve">hal-01646824v1</w:t>
              </w:r>
            </w:hyperlink>
          </w:p>
        </w:tc>
      </w:tr>
    </w:tbl>
    <w:p>
      <w:pPr>
        <w:spacing w:before="200"/>
      </w:pPr>
    </w:p>
    <w:p>
      <w:pPr>
        <w:pStyle w:val="Heading2"/>
      </w:pPr>
      <w:r>
        <w:rPr>
          <w:color w:val="1e198e"/>
          <w:b w:val="1"/>
          <w:bCs w:val="1"/>
        </w:rPr>
        <w:t xml:space="preserve">Communication dans un congrès (2)</w:t>
      </w:r>
    </w:p>
    <w:p>
      <w:pPr>
        <w:spacing w:after="100"/>
      </w:pPr>
    </w:p>
    <w:tbl>
      <w:tblGrid>
        <w:gridCol/>
      </w:tblGrid>
      <w:tblPr>
        <w:tblW w:w="0" w:type="auto"/>
        <w:tblLayout w:type="autofit"/>
      </w:tblPr>
      <w:tr>
        <w:trPr/>
        <w:tc>
          <w:tcPr>
            <w:noWrap/>
          </w:tcPr>
          <w:p>
            <w:pPr>
              <w:spacing w:after="200"/>
            </w:pPr>
            <w:hyperlink r:id="rId21" w:history="1">
              <w:r>
                <w:rPr>
                  <w:color w:val="1e198e"/>
                  <w:b w:val="1"/>
                  <w:bCs w:val="1"/>
                  <w:u w:val="single"/>
                </w:rPr>
                <w:t xml:space="preserve">Community Policing, &amp;quot;gender-based violence&amp;quot; and women's vigilantism. Ambiguities of women's participation to policing in a Malawian popular township</w:t>
              </w:r>
            </w:hyperlink>
          </w:p>
          <w:p>
            <w:pPr/>
            <w:hyperlink r:id="rId13" w:history="1">
              <w:r>
                <w:rPr>
                  <w:color w:val="#410a8c"/>
                  <w:u w:val="single"/>
                </w:rPr>
                <w:t xml:space="preserve">Paul Grassin</w:t>
              </w:r>
            </w:hyperlink>
          </w:p>
          <w:p>
            <w:pPr/>
            <w:r>
              <w:rPr>
                <w:i w:val="1"/>
                <w:iCs w:val="1"/>
              </w:rPr>
              <w:t xml:space="preserve">64th Annual Meeting African Studies Association Annual Meeting 2021</w:t>
            </w:r>
            <w:r>
              <w:rPr/>
              <w:t xml:space="preserve">, African Studies Association, Nov 2021, Virtual En ligne, United States</w:t>
            </w:r>
          </w:p>
          <w:p>
            <w:pPr/>
            <w:r>
              <w:rPr/>
              <w:t xml:space="preserve">Communication dans un congrès</w:t>
            </w:r>
          </w:p>
          <w:p>
            <w:pPr/>
            <w:hyperlink r:id="rId21" w:history="1">
              <w:r>
                <w:rPr>
                  <w:color w:val="#410a8c"/>
                  <w:u w:val="single"/>
                </w:rPr>
                <w:t xml:space="preserve">hal-04028412v1</w:t>
              </w:r>
            </w:hyperlink>
          </w:p>
        </w:tc>
      </w:tr>
      <w:tr>
        <w:trPr/>
        <w:tc>
          <w:tcPr>
            <w:noWrap/>
          </w:tcPr>
          <w:p>
            <w:pPr>
              <w:spacing w:after="200"/>
            </w:pPr>
            <w:hyperlink r:id="rId22" w:history="1">
              <w:r>
                <w:rPr>
                  <w:color w:val="1e198e"/>
                  <w:b w:val="1"/>
                  <w:bCs w:val="1"/>
                  <w:u w:val="single"/>
                </w:rPr>
                <w:t xml:space="preserve">Ordres de papiers. Documents administratifs, ethos bureaucratique et légitimités policières dans un quartier péri-urbain au Malawi</w:t>
              </w:r>
            </w:hyperlink>
          </w:p>
          <w:p>
            <w:pPr/>
            <w:hyperlink r:id="rId13" w:history="1">
              <w:r>
                <w:rPr>
                  <w:color w:val="#410a8c"/>
                  <w:u w:val="single"/>
                </w:rPr>
                <w:t xml:space="preserve">Paul Grassin</w:t>
              </w:r>
            </w:hyperlink>
          </w:p>
          <w:p>
            <w:pPr/>
            <w:r>
              <w:rPr>
                <w:i w:val="1"/>
                <w:iCs w:val="1"/>
              </w:rPr>
              <w:t xml:space="preserve">Congrès de l'Association Française de Science Politique</w:t>
            </w:r>
            <w:r>
              <w:rPr/>
              <w:t xml:space="preserve">, Jul 2019, Bordeaux, France</w:t>
            </w:r>
          </w:p>
          <w:p>
            <w:pPr/>
            <w:r>
              <w:rPr/>
              <w:t xml:space="preserve">Communication dans un congrès</w:t>
            </w:r>
          </w:p>
          <w:p>
            <w:pPr/>
            <w:hyperlink r:id="rId22" w:history="1">
              <w:r>
                <w:rPr>
                  <w:color w:val="#410a8c"/>
                  <w:u w:val="single"/>
                </w:rPr>
                <w:t xml:space="preserve">hal-03943620v1</w:t>
              </w:r>
            </w:hyperlink>
          </w:p>
        </w:tc>
      </w:tr>
    </w:tbl>
    <w:p>
      <w:pPr>
        <w:spacing w:before="200"/>
      </w:pPr>
    </w:p>
    <w:p>
      <w:pPr>
        <w:pStyle w:val="Heading2"/>
      </w:pPr>
      <w:r>
        <w:rPr>
          <w:color w:val="1e198e"/>
          <w:b w:val="1"/>
          <w:bCs w:val="1"/>
        </w:rPr>
        <w:t xml:space="preserve">Thèse (2)</w:t>
      </w:r>
    </w:p>
    <w:p>
      <w:pPr>
        <w:spacing w:after="100"/>
      </w:pPr>
    </w:p>
    <w:tbl>
      <w:tblGrid>
        <w:gridCol/>
      </w:tblGrid>
      <w:tblPr>
        <w:tblW w:w="0" w:type="auto"/>
        <w:tblLayout w:type="autofit"/>
      </w:tblPr>
      <w:tr>
        <w:trPr/>
        <w:tc>
          <w:tcPr>
            <w:noWrap/>
          </w:tcPr>
          <w:p>
            <w:pPr>
              <w:spacing w:after="200"/>
            </w:pPr>
            <w:hyperlink r:id="rId23" w:history="1">
              <w:r>
                <w:rPr>
                  <w:color w:val="1e198e"/>
                  <w:b w:val="1"/>
                  <w:bCs w:val="1"/>
                  <w:u w:val="single"/>
                </w:rPr>
                <w:t xml:space="preserve">Des ordres négociés. Légitimation du travail de police et formation quotidienne de l'État dans un quartier populaire du Malawi</w:t>
              </w:r>
            </w:hyperlink>
          </w:p>
          <w:p>
            <w:pPr/>
            <w:hyperlink r:id="rId13" w:history="1">
              <w:r>
                <w:rPr>
                  <w:color w:val="#410a8c"/>
                  <w:u w:val="single"/>
                </w:rPr>
                <w:t xml:space="preserve">Paul Grassin</w:t>
              </w:r>
            </w:hyperlink>
          </w:p>
          <w:p>
            <w:pPr/>
            <w:r>
              <w:rPr/>
              <w:t xml:space="preserve">Science politique. Université Paris 1 Panthéon-Sorbonne, 2022. Français. </w:t>
            </w:r>
            <w:hyperlink r:id="rId24" w:history="1">
              <w:r>
                <w:rPr>
                  <w:color w:val="#410a8c"/>
                  <w:u w:val="single"/>
                </w:rPr>
                <w:t xml:space="preserve">⟨NNT : ⟩</w:t>
              </w:r>
            </w:hyperlink>
          </w:p>
          <w:p>
            <w:pPr/>
            <w:r>
              <w:rPr/>
              <w:t xml:space="preserve">Thèse</w:t>
            </w:r>
          </w:p>
          <w:p>
            <w:pPr/>
            <w:hyperlink r:id="rId23" w:history="1">
              <w:r>
                <w:rPr>
                  <w:color w:val="#410a8c"/>
                  <w:u w:val="single"/>
                </w:rPr>
                <w:t xml:space="preserve">tel-03979966v1</w:t>
              </w:r>
            </w:hyperlink>
          </w:p>
        </w:tc>
      </w:tr>
      <w:tr>
        <w:trPr/>
        <w:tc>
          <w:tcPr>
            <w:noWrap/>
          </w:tcPr>
          <w:p>
            <w:pPr>
              <w:spacing w:after="200"/>
            </w:pPr>
            <w:hyperlink r:id="rId25" w:history="1">
              <w:r>
                <w:rPr>
                  <w:color w:val="1e198e"/>
                  <w:b w:val="1"/>
                  <w:bCs w:val="1"/>
                  <w:u w:val="single"/>
                </w:rPr>
                <w:t xml:space="preserve">Des ordres négociés : légitimation du travail de police et formation quotidienne de l'État dans un quartier populaire du Malawi</w:t>
              </w:r>
            </w:hyperlink>
          </w:p>
          <w:p>
            <w:pPr/>
            <w:hyperlink r:id="rId13" w:history="1">
              <w:r>
                <w:rPr>
                  <w:color w:val="#410a8c"/>
                  <w:u w:val="single"/>
                </w:rPr>
                <w:t xml:space="preserve">Paul Grassin</w:t>
              </w:r>
            </w:hyperlink>
          </w:p>
          <w:p>
            <w:pPr/>
            <w:r>
              <w:rPr/>
              <w:t xml:space="preserve">Science politique. Université Panthéon-Sorbonne - Paris I, 2022. Français. </w:t>
            </w:r>
            <w:hyperlink r:id="rId26" w:history="1">
              <w:r>
                <w:rPr>
                  <w:color w:val="#410a8c"/>
                  <w:u w:val="single"/>
                </w:rPr>
                <w:t xml:space="preserve">⟨NNT : 2022PA01D046⟩</w:t>
              </w:r>
            </w:hyperlink>
          </w:p>
          <w:p>
            <w:pPr/>
            <w:r>
              <w:rPr/>
              <w:t xml:space="preserve">Thèse</w:t>
            </w:r>
          </w:p>
          <w:p>
            <w:pPr/>
            <w:hyperlink r:id="rId25" w:history="1">
              <w:r>
                <w:rPr>
                  <w:color w:val="#410a8c"/>
                  <w:u w:val="single"/>
                </w:rPr>
                <w:t xml:space="preserve">tel-04115999v1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Servir l’ État ou se servir soi-même ? Les “courtiers du tabac” dans l’hégémonie de l’État-paysan au Malawi. Trajectoires sociopolitiques d’une élite paysanne dans l’espace productif du district de Kasungu, Région Centrale</w:t>
              </w:r>
            </w:hyperlink>
          </w:p>
          <w:p>
            <w:pPr/>
            <w:hyperlink r:id="rId13" w:history="1">
              <w:r>
                <w:rPr>
                  <w:color w:val="#410a8c"/>
                  <w:u w:val="single"/>
                </w:rPr>
                <w:t xml:space="preserve">Paul Grassin</w:t>
              </w:r>
            </w:hyperlink>
          </w:p>
          <w:p>
            <w:pPr/>
            <w:r>
              <w:rPr/>
              <w:t xml:space="preserve">Science politique. 2014</w:t>
            </w:r>
          </w:p>
          <w:p>
            <w:pPr/>
            <w:r>
              <w:rPr/>
              <w:t xml:space="preserve">Mémoire d'étudiant</w:t>
            </w:r>
          </w:p>
          <w:p>
            <w:pPr/>
            <w:hyperlink r:id="rId27" w:history="1">
              <w:r>
                <w:rPr>
                  <w:color w:val="#410a8c"/>
                  <w:u w:val="single"/>
                </w:rPr>
                <w:t xml:space="preserve">dumas-01088051v1</w:t>
              </w:r>
            </w:hyperlink>
          </w:p>
        </w:tc>
      </w:tr>
    </w:tbl>
    <w:sectPr>
      <w:footerReference w:type="default" r:id="rId2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BEA5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paul-grassin" TargetMode="External"/><Relationship Id="rId9" Type="http://schemas.openxmlformats.org/officeDocument/2006/relationships/hyperlink" Target="https://orcid.org/0000-0002-9253-1612" TargetMode="External"/><Relationship Id="rId10" Type="http://schemas.openxmlformats.org/officeDocument/2006/relationships/hyperlink" Target="https://www.idref.fr/182136027" TargetMode="External"/><Relationship Id="rId11" Type="http://schemas.openxmlformats.org/officeDocument/2006/relationships/hyperlink" Target="https://hal.science/hal-03943659v1" TargetMode="External"/><Relationship Id="rId12" Type="http://schemas.openxmlformats.org/officeDocument/2006/relationships/hyperlink" Target="https://hal.science/search/index/?q=*&amp;authFullName_s=Martin Prowse" TargetMode="External"/><Relationship Id="rId13" Type="http://schemas.openxmlformats.org/officeDocument/2006/relationships/hyperlink" Target="https://hal.science/search/index/?q=*&amp;authFullName_s=Paul Grassin" TargetMode="External"/><Relationship Id="rId14" Type="http://schemas.openxmlformats.org/officeDocument/2006/relationships/hyperlink" Target="https://dx.doi.org/10.1007/978-3-030-33985-2" TargetMode="External"/><Relationship Id="rId15" Type="http://schemas.openxmlformats.org/officeDocument/2006/relationships/hyperlink" Target="https://hal.science/hal-03943729v1" TargetMode="External"/><Relationship Id="rId16" Type="http://schemas.openxmlformats.org/officeDocument/2006/relationships/hyperlink" Target="https://hal.science/hal-03943462v1" TargetMode="External"/><Relationship Id="rId17" Type="http://schemas.openxmlformats.org/officeDocument/2006/relationships/hyperlink" Target="https://dx.doi.org/10.3917/parti.029.0157" TargetMode="External"/><Relationship Id="rId18" Type="http://schemas.openxmlformats.org/officeDocument/2006/relationships/hyperlink" Target="https://hal.science/hal-03943392v1" TargetMode="External"/><Relationship Id="rId19" Type="http://schemas.openxmlformats.org/officeDocument/2006/relationships/hyperlink" Target="https://dx.doi.org/10.3917/polaf.147.0135" TargetMode="External"/><Relationship Id="rId20" Type="http://schemas.openxmlformats.org/officeDocument/2006/relationships/hyperlink" Target="https://hal.science/hal-01646824v1" TargetMode="External"/><Relationship Id="rId21" Type="http://schemas.openxmlformats.org/officeDocument/2006/relationships/hyperlink" Target="https://hal.science/hal-04028412v1" TargetMode="External"/><Relationship Id="rId22" Type="http://schemas.openxmlformats.org/officeDocument/2006/relationships/hyperlink" Target="https://hal.science/hal-03943620v1" TargetMode="External"/><Relationship Id="rId23" Type="http://schemas.openxmlformats.org/officeDocument/2006/relationships/hyperlink" Target="https://theses.hal.science/tel-03979966v1" TargetMode="External"/><Relationship Id="rId24" Type="http://schemas.openxmlformats.org/officeDocument/2006/relationships/hyperlink" Target="https://www.theses.fr/" TargetMode="External"/><Relationship Id="rId25" Type="http://schemas.openxmlformats.org/officeDocument/2006/relationships/hyperlink" Target="https://theses.hal.science/tel-04115999v1" TargetMode="External"/><Relationship Id="rId26" Type="http://schemas.openxmlformats.org/officeDocument/2006/relationships/hyperlink" Target="https://www.theses.fr/2022PA01D046" TargetMode="External"/><Relationship Id="rId27" Type="http://schemas.openxmlformats.org/officeDocument/2006/relationships/hyperlink" Target="https://dumas.ccsd.cnrs.fr/dumas-01088051v1" TargetMode="External"/><Relationship Id="rId2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Paul Grassin</dc:title>
  <dc:description>CV</dc:description>
  <dc:subject/>
  <cp:keywords/>
  <cp:category/>
  <cp:lastModifiedBy/>
  <dcterms:created xsi:type="dcterms:W3CDTF">2026-03-15T02:52:47+01:00</dcterms:created>
  <dcterms:modified xsi:type="dcterms:W3CDTF">2026-03-15T02:52:47+01:00</dcterms:modified>
</cp:coreProperties>
</file>

<file path=docProps/custom.xml><?xml version="1.0" encoding="utf-8"?>
<Properties xmlns="http://schemas.openxmlformats.org/officeDocument/2006/custom-properties" xmlns:vt="http://schemas.openxmlformats.org/officeDocument/2006/docPropsVTypes"/>
</file>