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Salaün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Pas d'incidence de la circulaire sur les nuances politiques sur la sincérité du scrutin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2026, https://www.lexbase.fr/article-juridique/133412964-commentaire-pas-dincidence-de-la-circulaire-sur-les-nuances-politiques-sur-la-sincerite-du-scrutin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 La grande pitié des églises de France &amp;quot; à la collecte de fonds pour le patrimoine religieux.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2025, 13/2024, https://pul.uclouvain.be/book/?GCOI=29303100404780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de la santé et de la sécurité publique à travers la lutte contre l'alcoolisme du XIXème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territoires, identités</w:t>
            </w:r>
            <w:r>
              <w:rPr/>
              <w:t xml:space="preserve">, Olivier Landron et Paul Salaün, Mar 2023, Angers, France. https://www.editions-harmattan.fr/catalogue/livre/le-vin-sous-toutes-ses-couleurs/80114?srsltid=AfmBOortO_6b5K7WibTxMSXrVef530HdVQKYkKvV1IRpHBpNtkyj2yLc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d'affectation au culte, de préservation et de protection des églises ont-ils changé de 1905 à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: enracinements, enjeux et perspectives</w:t>
            </w:r>
            <w:r>
              <w:rPr/>
              <w:t xml:space="preserve">, Carrefour d'Histoire Religieuse, Jul 2024, Amiens, France. http://chr.21.free.fr/Publications/2024.html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et la libre expression des convictions religieuses : études de droits comparés.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conversion, les convertis. Actes de la 31ème université d'été du Carrefour d'Histoire Religieuse</w:t>
            </w:r>
            <w:r>
              <w:rPr/>
              <w:t xml:space="preserve">, Carrefour d'Histoire Religieuse, Jul 2023, Chevilly-Larue (94), France. http://chr.21.free.fr/Publications/2023.html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Spécisme et antispécisme : statuts juridiques de l'homme et de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et Nature</w:t>
            </w:r>
            <w:r>
              <w:rPr/>
              <w:t xml:space="preserve">, Carrefour d'Histoire Religieuse, Jul 2022, Vannes, France. http://chr.21.free.fr/Publications/2022.html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Spécisme et antispécisme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"Sacré et Nature", XXXe université d'été du Carrefour d'Histoire Religieuse</w:t>
            </w:r>
            <w:r>
              <w:rPr/>
              <w:t xml:space="preserve">, Carrefour d'Histoire Religieuse, Jul 2022, Vannes, France. pp 363-387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face à la fracture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 : fracture territoriale ou nouvelles dynamiques ?</w:t>
            </w:r>
            <w:r>
              <w:rPr/>
              <w:t xml:space="preserve">, Université Catholique de l'Ouest - Sous la direction d'Olivier Landron et de Paul Salaün, Apr 2021, Angers, France. pp 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éclairant d'entrepreneur : Léon Harmel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de l'entrepreneur</w:t>
            </w:r>
            <w:r>
              <w:rPr/>
              <w:t xml:space="preserve">, Aix-Marseille Université, Jun 2014, Aix en provence (en ligne), France. pp 102-122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Breal Lexifac Studyrama, 2025, 978-2-7495-5509-6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Bréal by Studyrama</w:t>
              </w:r>
            </w:hyperlink>
            <w:r>
              <w:rPr/>
              <w:t xml:space="preserve">, 2025, Collection Lexifac, 978-2-7495-5509-6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Bréal Lexifac - Studyrama, 276 pp, 2023, Bréal Lexifac, 978-2-749-555-089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2017, 978-2-7590-3382-9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écrit avec Pierre Schweitzer &amp;quot;Droit et économie des médias et des univers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443 pp, 2015, 978-2-759-027-422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Studyrama, 459 pp, 2013, 978-2-759-020-256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politique de la doctrine thomiste du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Bruno Béthouart et Cyrille Dounot, "Docteurs de la foi : autorité, orthodoxie, enseignement"</w:t>
            </w:r>
            <w:r>
              <w:rPr/>
              <w:t xml:space="preserve">, Les Cahiers du Littoral-2-n°20, Université Littoral Côte d'Opale, pp 149-164, 2022, 978-2-916-895-345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renseignement à l'épreuve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/>
              <w:t xml:space="preserve">Presses universitaires juridiques de Poitiers. </w:t>
            </w:r>
            <w:r>
              <w:rPr>
                <w:i w:val="1"/>
                <w:iCs w:val="1"/>
              </w:rPr>
              <w:t xml:space="preserve">Mélanges en l'honneur du Professeur Hervé Rihal Droits, Protections, Proximité</w:t>
            </w:r>
            <w:r>
              <w:rPr/>
              <w:t xml:space="preserve">, pp 471-507, 2021, 978-2-3819-4006-9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du golem au transhumanisme, dangers et enjeux de la perfection et de la création de l'être humain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la religion</w:t>
            </w:r>
            <w:r>
              <w:rPr/>
              <w:t xml:space="preserve">, Jul 2019, Lyon, France. Les Cahiers du Littoral-2-n°19, pp 373-407,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hal-04223706v1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5604665v1" TargetMode="External"/><Relationship Id="rId8" Type="http://schemas.openxmlformats.org/officeDocument/2006/relationships/hyperlink" Target="https://hal.science/search/index/?q=*&amp;authFullName_s=Paul Sala&#252;n" TargetMode="External"/><Relationship Id="rId9" Type="http://schemas.openxmlformats.org/officeDocument/2006/relationships/hyperlink" Target="https://uco.hal.science/hal-05604644v1" TargetMode="External"/><Relationship Id="rId10" Type="http://schemas.openxmlformats.org/officeDocument/2006/relationships/hyperlink" Target="https://uco.hal.science/hal-05307535v1" TargetMode="External"/><Relationship Id="rId11" Type="http://schemas.openxmlformats.org/officeDocument/2006/relationships/hyperlink" Target="https://uco.hal.science/hal-05253433v1" TargetMode="External"/><Relationship Id="rId12" Type="http://schemas.openxmlformats.org/officeDocument/2006/relationships/hyperlink" Target="https://hal.science/hal-05005752v1" TargetMode="External"/><Relationship Id="rId13" Type="http://schemas.openxmlformats.org/officeDocument/2006/relationships/hyperlink" Target="https://hal.science/hal-05006486v1" TargetMode="External"/><Relationship Id="rId14" Type="http://schemas.openxmlformats.org/officeDocument/2006/relationships/hyperlink" Target="https://uco.hal.science/hal-04194567v1" TargetMode="External"/><Relationship Id="rId15" Type="http://schemas.openxmlformats.org/officeDocument/2006/relationships/hyperlink" Target="https://hal.science/hal-04227028v1" TargetMode="External"/><Relationship Id="rId16" Type="http://schemas.openxmlformats.org/officeDocument/2006/relationships/hyperlink" Target="https://hal.science/hal-04226985v1" TargetMode="External"/><Relationship Id="rId17" Type="http://schemas.openxmlformats.org/officeDocument/2006/relationships/hyperlink" Target="https://uco.hal.science/hal-05135910v1" TargetMode="External"/><Relationship Id="rId18" Type="http://schemas.openxmlformats.org/officeDocument/2006/relationships/hyperlink" Target="https://uco.hal.science/hal-05253437v1" TargetMode="External"/><Relationship Id="rId19" Type="http://schemas.openxmlformats.org/officeDocument/2006/relationships/hyperlink" Target="https://www.lgdj.fr/droit-du-numerique-9782749555096.html" TargetMode="External"/><Relationship Id="rId20" Type="http://schemas.openxmlformats.org/officeDocument/2006/relationships/hyperlink" Target="https://hal.science/hal-04223690v1" TargetMode="External"/><Relationship Id="rId21" Type="http://schemas.openxmlformats.org/officeDocument/2006/relationships/hyperlink" Target="https://uco.hal.science/hal-04194560v1" TargetMode="External"/><Relationship Id="rId22" Type="http://schemas.openxmlformats.org/officeDocument/2006/relationships/hyperlink" Target="https://hal.science/hal-04223723v1" TargetMode="External"/><Relationship Id="rId23" Type="http://schemas.openxmlformats.org/officeDocument/2006/relationships/hyperlink" Target="https://hal.science/hal-04227127v1" TargetMode="External"/><Relationship Id="rId24" Type="http://schemas.openxmlformats.org/officeDocument/2006/relationships/hyperlink" Target="https://hal.science/hal-04223720v1" TargetMode="External"/><Relationship Id="rId25" Type="http://schemas.openxmlformats.org/officeDocument/2006/relationships/hyperlink" Target="https://hal.science/hal-04223715v1" TargetMode="External"/><Relationship Id="rId26" Type="http://schemas.openxmlformats.org/officeDocument/2006/relationships/hyperlink" Target="https://hal.science/hal-042237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Salaün</dc:title>
  <dc:description>CV</dc:description>
  <dc:subject/>
  <cp:keywords/>
  <cp:category/>
  <cp:lastModifiedBy/>
  <dcterms:created xsi:type="dcterms:W3CDTF">2026-05-23T19:50:19+02:00</dcterms:created>
  <dcterms:modified xsi:type="dcterms:W3CDTF">2026-05-23T19:50:19+02:00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