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Paula Suméra </w:t>
      </w:r>
      <w:r>
        <w:rPr>
          <w:color w:val="641e6e"/>
        </w:rPr>
        <w:t xml:space="preserve">Doctorante contractuelle (ED265 Langues et Civilisations)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chronicle of &amp;quot;sinographic forays into the Epiverse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Sassmann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Paula Suméra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Lia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2025, 44 (1), pp.217-255.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⟨10.3406/etchi.2025.1756⟩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hal-05557310v1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Writing Becomes Calligraphy: Medieval Inscribed Landscapes and their Modern Reception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Lia Wei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Paula Suméra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Open(ing) Science? Digital Humanities in Area Studies</w:t>
            </w:r>
            <w:r>
              <w:rPr/>
              <w:t xml:space="preserve">, Jul 2025, Leipzig (DE),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hal-05358431v1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Marquage épigraphique de la montagne en Chine médiévale: mobiles et devenir des paysages inscrits par Zheng Daozhao (455-516)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Lia Wei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Paula Suméra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spatiales des liens entre le religieux et l’écologique</w:t>
            </w:r>
            <w:r>
              <w:rPr/>
              <w:t xml:space="preserve">, Collectif PEER (Programme Espace et Religieux),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Patrimonialiser un paysage inscrit : valeur immatérielle de la calligraphie et matérialité des inscriptions sur falaises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Lia Wei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Paula Suméra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Francesca Berdin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les territoires sous l’angle des pratiques patrimoniales dans la Chine contemporaine</w:t>
            </w:r>
            <w:r>
              <w:rPr/>
              <w:t xml:space="preserve">, UMR PRODIG; UMR Héritages; UMR CCJ,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hal-05359259v1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7310v1" TargetMode="External"/><Relationship Id="rId8" Type="http://schemas.openxmlformats.org/officeDocument/2006/relationships/hyperlink" Target="https://hal.science/search/index/?q=*&amp;authFullName_s=Manuel Sassmann" TargetMode="External"/><Relationship Id="rId9" Type="http://schemas.openxmlformats.org/officeDocument/2006/relationships/hyperlink" Target="https://hal.science/search/index/?q=*&amp;authFullName_s=Paula Sum&#233;ra" TargetMode="External"/><Relationship Id="rId10" Type="http://schemas.openxmlformats.org/officeDocument/2006/relationships/hyperlink" Target="https://hal.science/search/index/?q=*&amp;authFullName_s=Lia Wei" TargetMode="External"/><Relationship Id="rId11" Type="http://schemas.openxmlformats.org/officeDocument/2006/relationships/hyperlink" Target="https://dx.doi.org/10.3406/etchi.2025.1756" TargetMode="External"/><Relationship Id="rId12" Type="http://schemas.openxmlformats.org/officeDocument/2006/relationships/hyperlink" Target="https://hal.science/hal-05358431v1" TargetMode="External"/><Relationship Id="rId13" Type="http://schemas.openxmlformats.org/officeDocument/2006/relationships/hyperlink" Target="https://hal.science/hal-05359243v1" TargetMode="External"/><Relationship Id="rId14" Type="http://schemas.openxmlformats.org/officeDocument/2006/relationships/hyperlink" Target="https://hal.science/hal-05359259v1" TargetMode="External"/><Relationship Id="rId15" Type="http://schemas.openxmlformats.org/officeDocument/2006/relationships/hyperlink" Target="https://hal.science/search/index/?q=*&amp;authFullName_s=Francesca Berdin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Paula Suméra</dc:title>
  <dc:description>CV</dc:description>
  <dc:subject/>
  <cp:keywords/>
  <cp:category/>
  <cp:lastModifiedBy/>
  <dcterms:created xsi:type="dcterms:W3CDTF">2026-05-19T08:50:48+02:00</dcterms:created>
  <dcterms:modified xsi:type="dcterms:W3CDTF">2026-05-19T08:50:48+02:00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