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Hellio </w:t>
      </w:r>
      <w:r>
        <w:rPr>
          <w:color w:val="641e6e"/>
        </w:rPr>
        <w:t xml:space="preserve">Doctorante en didactique des mathématiques au sein d'EST, laboratoire de l'université Paris-Saclay.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pauline-hellio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0009-0006-1422-5747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Transition Between Mathematics and Physics in the First Year of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mathematics courses and mathematics in physics courses: toward a comparison method using praxeologies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hal-04944225v2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E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hellio" TargetMode="External"/><Relationship Id="rId8" Type="http://schemas.openxmlformats.org/officeDocument/2006/relationships/hyperlink" Target="https://orcid.org/0009-0006-1422-5747" TargetMode="External"/><Relationship Id="rId9" Type="http://schemas.openxmlformats.org/officeDocument/2006/relationships/hyperlink" Target="https://hal.science/hal-05002683v1" TargetMode="External"/><Relationship Id="rId10" Type="http://schemas.openxmlformats.org/officeDocument/2006/relationships/hyperlink" Target="https://hal.science/search/index/?q=*&amp;authFullName_s=Pauline Hellio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Aude Caussarieu" TargetMode="External"/><Relationship Id="rId13" Type="http://schemas.openxmlformats.org/officeDocument/2006/relationships/hyperlink" Target="https://dx.doi.org/10.1007/s42330-025-00346-4" TargetMode="External"/><Relationship Id="rId14" Type="http://schemas.openxmlformats.org/officeDocument/2006/relationships/hyperlink" Target="https://hal.science/hal-05176561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Rozenn Texier-Picard" TargetMode="External"/><Relationship Id="rId18" Type="http://schemas.openxmlformats.org/officeDocument/2006/relationships/hyperlink" Target="https://hal.science/hal-04944225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Hellio</dc:title>
  <dc:description>CV</dc:description>
  <dc:subject/>
  <cp:keywords/>
  <cp:category/>
  <cp:lastModifiedBy/>
  <dcterms:created xsi:type="dcterms:W3CDTF">2026-03-09T21:35:55+01:00</dcterms:created>
  <dcterms:modified xsi:type="dcterms:W3CDTF">2026-03-09T21:35:55+01:00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