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Jézéquel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polynésiens dans l’Hexagone : Espaces de revalorisations ethniques et de reconfigurations 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2026,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⟨10.4000/1661u⟩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depuis les Comores et la Polynésie vers Brest. Insularités, choix et contraintes dans l’insertion des diasporas en France continentale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⟨10.4000/13el0⟩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bretonnes : quand le quotidien influence les choix résidentiels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⟨10.4000/13ekv⟩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du terrain sur les îles et avec les îlien·ne·s : une réflexion en miroir île-continent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Flipo-Boucontet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: quand le quotidien influence les choix résidentiels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- 2024 « Démographie et mobilités »</w:t>
            </w:r>
            <w:r>
              <w:rPr/>
              <w:t xml:space="preserve">, Aug 2024,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identités des diasporas îliennes dans le Pays de Brest : les rapports île-continent des populations des îles d'Iroise, de la Polynésie française et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</w:p>
          <w:p>
            <w:pPr/>
            <w:r>
              <w:rPr/>
              <w:t xml:space="preserve">Géographie. Université de Brest,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2025BRUN0021⟩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tel-05064413v2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97v1" TargetMode="External"/><Relationship Id="rId8" Type="http://schemas.openxmlformats.org/officeDocument/2006/relationships/hyperlink" Target="https://hal.science/search/index/?q=*&amp;authFullName_s=Laura Schuft" TargetMode="External"/><Relationship Id="rId9" Type="http://schemas.openxmlformats.org/officeDocument/2006/relationships/hyperlink" Target="https://hal.science/search/index/?q=*&amp;authFullName_s=Jean-Christophe Gay" TargetMode="External"/><Relationship Id="rId10" Type="http://schemas.openxmlformats.org/officeDocument/2006/relationships/hyperlink" Target="https://hal.science/search/index/?q=*&amp;authFullName_s=Pauline J&#233;z&#233;quel" TargetMode="External"/><Relationship Id="rId11" Type="http://schemas.openxmlformats.org/officeDocument/2006/relationships/hyperlink" Target="https://dx.doi.org/10.4000/1661u" TargetMode="External"/><Relationship Id="rId12" Type="http://schemas.openxmlformats.org/officeDocument/2006/relationships/hyperlink" Target="https://shs.hal.science/halshs-05023593v1" TargetMode="External"/><Relationship Id="rId13" Type="http://schemas.openxmlformats.org/officeDocument/2006/relationships/hyperlink" Target="https://hal.science/search/index/?q=*&amp;authFullName_s=Louis Brigand" TargetMode="External"/><Relationship Id="rId14" Type="http://schemas.openxmlformats.org/officeDocument/2006/relationships/hyperlink" Target="https://hal.science/search/index/?q=*&amp;authFullName_s=Fr&#233;d&#233;ric Audard" TargetMode="External"/><Relationship Id="rId15" Type="http://schemas.openxmlformats.org/officeDocument/2006/relationships/hyperlink" Target="https://dx.doi.org/10.4000/13el0" TargetMode="External"/><Relationship Id="rId16" Type="http://schemas.openxmlformats.org/officeDocument/2006/relationships/hyperlink" Target="https://shs.hal.science/halshs-05023581v1" TargetMode="External"/><Relationship Id="rId17" Type="http://schemas.openxmlformats.org/officeDocument/2006/relationships/hyperlink" Target="https://hal.science/search/index/?q=*&amp;authFullName_s=Laurence David" TargetMode="External"/><Relationship Id="rId18" Type="http://schemas.openxmlformats.org/officeDocument/2006/relationships/hyperlink" Target="https://dx.doi.org/10.4000/13ekv" TargetMode="External"/><Relationship Id="rId19" Type="http://schemas.openxmlformats.org/officeDocument/2006/relationships/hyperlink" Target="https://hal.science/hal-04926238v1" TargetMode="External"/><Relationship Id="rId20" Type="http://schemas.openxmlformats.org/officeDocument/2006/relationships/hyperlink" Target="https://hal.science/search/index/?q=*&amp;authFullName_s=Pauline Flipo-Boucontet" TargetMode="External"/><Relationship Id="rId21" Type="http://schemas.openxmlformats.org/officeDocument/2006/relationships/hyperlink" Target="https://dx.doi.org/10.4000/12sv0" TargetMode="External"/><Relationship Id="rId22" Type="http://schemas.openxmlformats.org/officeDocument/2006/relationships/hyperlink" Target="https://hal.science/hal-04650270v1" TargetMode="External"/><Relationship Id="rId23" Type="http://schemas.openxmlformats.org/officeDocument/2006/relationships/hyperlink" Target="https://hal.science/search/index/?q=*&amp;authFullName_s=Pierre-Yves Hardy" TargetMode="External"/><Relationship Id="rId24" Type="http://schemas.openxmlformats.org/officeDocument/2006/relationships/hyperlink" Target="https://hal.science/search/index/?q=*&amp;authFullName_s=Sylvain Pioch" TargetMode="External"/><Relationship Id="rId25" Type="http://schemas.openxmlformats.org/officeDocument/2006/relationships/hyperlink" Target="https://hal.science/hal-05057736v1" TargetMode="External"/><Relationship Id="rId26" Type="http://schemas.openxmlformats.org/officeDocument/2006/relationships/hyperlink" Target="https://hal.science/tel-05064413v2" TargetMode="External"/><Relationship Id="rId27" Type="http://schemas.openxmlformats.org/officeDocument/2006/relationships/hyperlink" Target="https://www.theses.fr/2025BRUN002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Jézéquel</dc:title>
  <dc:description>CV</dc:description>
  <dc:subject/>
  <cp:keywords/>
  <cp:category/>
  <cp:lastModifiedBy/>
  <dcterms:created xsi:type="dcterms:W3CDTF">2026-05-15T12:43:37+02:00</dcterms:created>
  <dcterms:modified xsi:type="dcterms:W3CDTF">2026-05-15T12:43:37+02:00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