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Pauline Piraud-Fournet </w:t></w:r><w:r><w:rPr><w:color w:val="641e6e"/></w:rPr><w:t xml:space="preserve">Pauline PIRAUD-FOURNETChercheuse -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Chercheuse - Université Paris 1 - Panthéon SorbonneAssociée à l'équipe OrAM du laboratoire CNRS ArScAn, UMR 7041</w:t></w:r></w:p><w:p><w:pPr/><w:r><w:rPr/><w:t xml:space="preserve">Docteur en archéologie et architecte</w:t></w:r></w:p><w:p><w:pPr/><w:r><w:rPr/><w:t xml:space="preserve">THEMES DE RECHERCHE</w:t></w:r></w:p><w:p><w:pPr/><w:r><w:rPr/><w:t xml:space="preserve">Archéoologie et histoire du site antique de Hegra en Arabie saoudite.</w:t></w:r></w:p><w:p><w:pPr/><w:r><w:rPr/><w:t xml:space="preserve">Histoire de l’architecture, de la construction, de l’urbanisme - Habitat, sanctuaires, pressoirs, bains, monuments funéraires de l'époque romaine à l'époque médiévale au Proche-Orient.</w:t></w:r></w:p><w:p><w:pPr/><w:r><w:rPr/><w:t xml:space="preserve">EXPÉRIENCES PROFESSIONNELLES</w:t></w:r></w:p><w:p><w:pPr/><w:r><w:rPr/><w:t xml:space="preserve">2020-2022 : chargée de recherche Marie Sklodowska Curie - Horizon 2020, à Paris 1 - Panthéon Sorbonne, laboratoire ArScAn, UMR 7041.Programme de recheche HOLYHOST, sur les établissements charitables d'accueil et de soin de la fin de l'Antiquité et des époques plus récentes, au Proche-Orient.</w:t></w:r></w:p><w:p><w:pPr/><w:r><w:rPr/><w:t xml:space="preserve">2019-2020 : chargée de recherche à ACOR - American Center of Oriental Research, Amman (Jordanie).Exploration des archives de 40 ans de fouilles archéologiques américaines sur le Temple aux lions ailés de Pétra pour préparer le plan de publication de ce monument majeur.</w:t></w:r></w:p><w:p><w:pPr/><w:r><w:rPr/><w:t xml:space="preserve">2006-2020 : Après avoir travaillé un an dans une agence d'architectes du patrimoine à Lyon (2006), j'ai obtenu un poste d'architecte (chargée de mission du Ministère des affaires étangères) pour l'ifpo, l'Institut français du Proche-Orient (Umifre 6-USR 3135 - CNRS-MAEDI), à Damas en Syrie. J'ai occupé ce poste de 2006 à 2010, puis j'ai enchaîné sur un poste équivalent à Amman, en Jordanie, jusqu'en 2012. Entre 2014 et 2017 j'ai travaillé - entre autre - sur l'évolution de l'habitat des réfugiés syriens en Jordanie et occupé un contrat à durée déterminé (2017) de chercheure dans le cadre du programme ANR </w:t></w:r><w:r><w:rPr><w:i w:val="1"/><w:iCs w:val="1"/></w:rPr><w:t xml:space="preserve">Lajeh, Conflits et Migrations</w:t></w:r><w:r><w:rPr/><w:t xml:space="preserve">, rattachée au LEST-UMR 7317 à Aix-en-Provence.</w:t></w:r></w:p><w:p><w:pPr/><w:r><w:rPr/><w:t xml:space="preserve">Depuis 1992, j'ai participé aux travaux et recherches menées sur une vingtaine de missions archéologiques, en Tunisie, en Égypte, en Jordanie, en Syrie, au Liban, au Koweït et au Pakistan. Fouille archéologique, relevé, description et l’analyse, presentation d’hypothèses d’interprétation et de restitutions graphiques 2D et 3D, publication.</w:t></w:r></w:p><w:p><w:pPr/><w:r><w:rPr/><w:t xml:space="preserve">FORMATION</w:t></w:r></w:p><w:p><w:pPr/><w:r><w:rPr/><w:t xml:space="preserve">Après un DEUG, une licence, une maîtrise et un DEA d'histoire de l'art et d'archéologie à Paris IV-Sorbonne, je me suis engagée dans des études d'architecture jusqu'à l'obtention de mon diplôme d'architecte en 2005, à l'ENSAL, école nationale supérieure d'architecture de Lyon.</w:t></w:r></w:p><w:p><w:pPr/><w:r><w:rPr/><w:t xml:space="preserve">En nov. 2016, j'ai soutenu une thèse d'archéologie sur l'architecture domestique et le développement urbain de Bosra (Sud de la Syrie), ancienne capitale de la province romaine d'Arabie, à la fin de l'Antiquité, à Paris IV-Sorbonne. Elle a reçu la mention très honorable avec les félicitations du jury et un prix de la Chancellerie des université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Taposiris Magna et Plinthine (2023)</w:t></w:r></w:hyperlink></w:p><w:p><w:pPr/><w:hyperlink r:id="rId9" w:history="1"><w:r><w:rPr><w:color w:val="#410a8c"/><w:u w:val="single"/></w:rPr><w:t xml:space="preserve">Bérangère Redon</w:t></w:r></w:hyperlink><w:r><w:rPr/><w:t xml:space="preserve">,</w:t></w:r><w:hyperlink r:id="rId10" w:history="1"><w:r><w:rPr><w:color w:val="#410a8c"/><w:u w:val="single"/></w:rPr><w:t xml:space="preserve">Joachim Le Bomin</w:t></w:r></w:hyperlink><w:r><w:rPr/><w:t xml:space="preserve">,</w:t></w:r><w:hyperlink r:id="rId11" w:history="1"><w:r><w:rPr><w:color w:val="#410a8c"/><w:u w:val="single"/></w:rPr><w:t xml:space="preserve">Marie-Françoise Boussac</w:t></w:r></w:hyperlink><w:r><w:rPr/><w:t xml:space="preserve">,</w:t></w:r><w:hyperlink r:id="rId12" w:history="1"><w:r><w:rPr><w:color w:val="#410a8c"/><w:u w:val="single"/></w:rPr><w:t xml:space="preserve">Julien Cavero</w:t></w:r></w:hyperlink><w:r><w:rPr/><w:t xml:space="preserve">,</w:t></w:r><w:hyperlink r:id="rId13" w:history="1"><w:r><w:rPr><w:color w:val="#410a8c"/><w:u w:val="single"/></w:rPr><w:t xml:space="preserve">Maël Crépy</w:t></w:r></w:hyperlink><w:r><w:rPr/><w:t xml:space="preserve">et al.</w:t></w:r></w:p><w:p><w:pPr/><w:r><w:rPr><w:i w:val="1"/><w:iCs w:val="1"/></w:rPr><w:t xml:space="preserve">Bulletin archéologique des Écoles françaises à l’étranger</w:t></w:r><w:r><w:rPr/><w:t xml:space="preserve">, 2024, </w:t></w:r><w:hyperlink r:id="rId14" w:history="1"><w:r><w:rPr><w:color w:val="#410a8c"/><w:u w:val="single"/></w:rPr><w:t xml:space="preserve">⟨10.4000/11swz⟩</w:t></w:r></w:hyperlink></w:p><w:p><w:pPr/><w:r><w:rPr/><w:t xml:space="preserve">Article dans une revue</w:t></w:r></w:p><w:p><w:pPr/><w:hyperlink r:id="rId8" w:history="1"><w:r><w:rPr><w:color w:val="#410a8c"/><w:u w:val="single"/></w:rPr><w:t xml:space="preserve">hal-04679308v1</w:t></w:r></w:hyperlink></w:p></w:tc></w:tr><w:tr><w:trPr/><w:tc><w:tcPr><w:noWrap/></w:tcPr><w:p><w:pPr><w:spacing w:after="200"/></w:pPr><w:hyperlink r:id="rId15" w:history="1"><w:r><w:rPr><w:color w:val="1e198e"/><w:b w:val="1"/><w:bCs w:val="1"/><w:u w:val="single"/></w:rPr><w:t xml:space="preserve">La vie mode d’emploi dans le camp de réfugiés de Zaatari (Jordanie). Analyse sociographique de l’habitat « de fortune » des réfugiés syriens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18" w:history="1"><w:r><w:rPr><w:color w:val="#410a8c"/><w:u w:val="single"/></w:rPr><w:t xml:space="preserve">⟨10.4000/gradhiva.6994⟩</w:t></w:r></w:hyperlink></w:p><w:p><w:pPr/><w:r><w:rPr/><w:t xml:space="preserve">Article dans une revue</w:t></w:r></w:p><w:p><w:pPr/><w:hyperlink r:id="rId15" w:history="1"><w:r><w:rPr><w:color w:val="#410a8c"/><w:u w:val="single"/></w:rPr><w:t xml:space="preserve">hal-04011666v1</w:t></w:r></w:hyperlink></w:p></w:tc></w:tr><w:tr><w:trPr/><w:tc><w:tcPr><w:noWrap/></w:tcPr><w:p><w:pPr><w:spacing w:after="200"/></w:pPr><w:hyperlink r:id="rId19" w:history="1"><w:r><w:rPr><w:color w:val="1e198e"/><w:b w:val="1"/><w:bCs w:val="1"/><w:u w:val="single"/></w:rPr><w:t xml:space="preserve">Introduction: Charity, Relief and Humanitarianism as a Means of Maintaining Social and Political Stability in the Middle East.</w:t></w:r></w:hyperlink></w:p><w:p><w:pPr/><w:hyperlink r:id="rId20" w:history="1"><w:r><w:rPr><w:color w:val="#410a8c"/><w:u w:val="single"/></w:rPr><w:t xml:space="preserve">Falestin Naili</w:t></w:r></w:hyperlink><w:r><w:rPr/><w:t xml:space="preserve">,</w:t></w:r><w:hyperlink r:id="rId17" w:history="1"><w:r><w:rPr><w:color w:val="#410a8c"/><w:u w:val="single"/></w:rPr><w:t xml:space="preserve">Pauline Piraud-Fournet</w:t></w:r></w:hyperlink></w:p><w:p><w:pPr/><w:r><w:rPr><w:i w:val="1"/><w:iCs w:val="1"/></w:rPr><w:t xml:space="preserve">Endowment Studies</w:t></w:r><w:r><w:rPr/><w:t xml:space="preserve">, 2022, 6 (1-2), pp.1-31</w:t></w:r></w:p><w:p><w:pPr/><w:r><w:rPr/><w:t xml:space="preserve">Article dans une revue</w:t></w:r></w:p><w:p><w:pPr/><w:hyperlink r:id="rId19" w:history="1"><w:r><w:rPr><w:color w:val="#410a8c"/><w:u w:val="single"/></w:rPr><w:t xml:space="preserve">hal-04259953v1</w:t></w:r></w:hyperlink></w:p></w:tc></w:tr><w:tr><w:trPr/><w:tc><w:tcPr><w:noWrap/></w:tcPr><w:p><w:pPr><w:spacing w:after="200"/></w:pPr><w:hyperlink r:id="rId21" w:history="1"><w:r><w:rPr><w:color w:val="1e198e"/><w:b w:val="1"/><w:bCs w:val="1"/><w:u w:val="single"/></w:rPr><w:t xml:space="preserve">À la recherche d'hospices charitables</w:t></w:r></w:hyperlink></w:p><w:p><w:pPr/><w:hyperlink r:id="rId17" w:history="1"><w:r><w:rPr><w:color w:val="#410a8c"/><w:u w:val="single"/></w:rPr><w:t xml:space="preserve">Pauline Piraud-Fournet</w:t></w:r></w:hyperlink><w:r><w:rPr/><w:t xml:space="preserve">,</w:t></w:r><w:hyperlink r:id="rId22" w:history="1"><w:r><w:rPr><w:color w:val="#410a8c"/><w:u w:val="single"/></w:rPr><w:t xml:space="preserve">Alexandra de Varax</w:t></w:r></w:hyperlink></w:p><w:p><w:pPr/><w:r><w:rPr><w:i w:val="1"/><w:iCs w:val="1"/></w:rPr><w:t xml:space="preserve">Le Monde de la Bible</w:t></w:r><w:r><w:rPr/><w:t xml:space="preserve">, 2022, 241, pp.20-23</w:t></w:r></w:p><w:p><w:pPr/><w:r><w:rPr/><w:t xml:space="preserve">Article dans une revue</w:t></w:r></w:p><w:p><w:pPr/><w:hyperlink r:id="rId21" w:history="1"><w:r><w:rPr><w:color w:val="#410a8c"/><w:u w:val="single"/></w:rPr><w:t xml:space="preserve">hal-03945426v1</w:t></w:r></w:hyperlink></w:p></w:tc></w:tr><w:tr><w:trPr/><w:tc><w:tcPr><w:noWrap/></w:tcPr><w:p><w:pPr><w:spacing w:after="200"/></w:pPr><w:hyperlink r:id="rId23"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24" w:history="1"><w:r><w:rPr><w:color w:val="#410a8c"/><w:u w:val="single"/></w:rPr><w:t xml:space="preserve">Laïla Nehmé</w:t></w:r></w:hyperlink></w:p><w:p><w:pPr/><w:r><w:rPr><w:i w:val="1"/><w:iCs w:val="1"/></w:rPr><w:t xml:space="preserve">Jordan Journal for History and Archaeology</w:t></w:r><w:r><w:rPr/><w:t xml:space="preserve">, 2021, Third International Conference on Petra and Nabataean Culture, 14 (4), pp.300-314</w:t></w:r></w:p><w:p><w:pPr/><w:r><w:rPr/><w:t xml:space="preserve">Article dans une revue</w:t></w:r></w:p><w:p><w:pPr/><w:hyperlink r:id="rId23" w:history="1"><w:r><w:rPr><w:color w:val="#410a8c"/><w:u w:val="single"/></w:rPr><w:t xml:space="preserve">hal-03499831v1</w:t></w:r></w:hyperlink></w:p></w:tc></w:tr><w:tr><w:trPr/><w:tc><w:tcPr><w:noWrap/></w:tcPr><w:p><w:pPr><w:spacing w:after="200"/></w:pPr><w:hyperlink r:id="rId25" w:history="1"><w:r><w:rPr><w:color w:val="1e198e"/><w:b w:val="1"/><w:bCs w:val="1"/><w:u w:val="single"/></w:rPr><w:t xml:space="preserve">« Heureux ceux qui croient sans avoir vu » le baptistère de Bostra, métropole d’Arabie au VIe siècle</w:t></w:r></w:hyperlink></w:p><w:p><w:pPr/><w:hyperlink r:id="rId26"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98, pp.101-112. </w:t></w:r><w:hyperlink r:id="rId27" w:history="1"><w:r><w:rPr><w:color w:val="#410a8c"/><w:u w:val="single"/></w:rPr><w:t xml:space="preserve">⟨10.4000/syria.13000⟩</w:t></w:r></w:hyperlink></w:p><w:p><w:pPr/><w:r><w:rPr/><w:t xml:space="preserve">Article dans une revue</w:t></w:r></w:p><w:p><w:pPr/><w:hyperlink r:id="rId25" w:history="1"><w:r><w:rPr><w:color w:val="#410a8c"/><w:u w:val="single"/></w:rPr><w:t xml:space="preserve">halshs-03925065v1</w:t></w:r></w:hyperlink></w:p></w:tc></w:tr><w:tr><w:trPr/><w:tc><w:tcPr><w:noWrap/></w:tcPr><w:p><w:pPr><w:spacing w:after="200"/></w:pPr><w:hyperlink r:id="rId28" w:history="1"><w:r><w:rPr><w:color w:val="1e198e"/><w:b w:val="1"/><w:bCs w:val="1"/><w:u w:val="single"/></w:rPr><w:t xml:space="preserve">The Temple of the Winged Lions, Petra. Reassessing a Nabataean Ritual Complex</w:t></w:r></w:hyperlink></w:p><w:p><w:pPr/><w:hyperlink r:id="rId17" w:history="1"><w:r><w:rPr><w:color w:val="#410a8c"/><w:u w:val="single"/></w:rPr><w:t xml:space="preserve">Pauline Piraud-Fournet</w:t></w:r></w:hyperlink><w:r><w:rPr/><w:t xml:space="preserve">,</w:t></w:r><w:hyperlink r:id="rId29" w:history="1"><w:r><w:rPr><w:color w:val="#410a8c"/><w:u w:val="single"/></w:rPr><w:t xml:space="preserve">Jack Green</w:t></w:r></w:hyperlink><w:r><w:rPr/><w:t xml:space="preserve">,</w:t></w:r><w:hyperlink r:id="rId30" w:history="1"><w:r><w:rPr><w:color w:val="#410a8c"/><w:u w:val="single"/></w:rPr><w:t xml:space="preserve">Noreen Doyle</w:t></w:r></w:hyperlink><w:r><w:rPr/><w:t xml:space="preserve">,</w:t></w:r><w:hyperlink r:id="rId31" w:history="1"><w:r><w:rPr><w:color w:val="#410a8c"/><w:u w:val="single"/></w:rPr><w:t xml:space="preserve">Pearce Paul Creasman</w:t></w:r></w:hyperlink></w:p><w:p><w:pPr/><w:r><w:rPr><w:i w:val="1"/><w:iCs w:val="1"/></w:rPr><w:t xml:space="preserve">Near Eastern Archaeology</w:t></w:r><w:r><w:rPr/><w:t xml:space="preserve">, 2021, 84 (4), pp.293-305</w:t></w:r></w:p><w:p><w:pPr/><w:r><w:rPr/><w:t xml:space="preserve">Article dans une revue</w:t></w:r></w:p><w:p><w:pPr/><w:hyperlink r:id="rId28" w:history="1"><w:r><w:rPr><w:color w:val="#410a8c"/><w:u w:val="single"/></w:rPr><w:t xml:space="preserve">halshs-03924997v1</w:t></w:r></w:hyperlink></w:p></w:tc></w:tr><w:tr><w:trPr/><w:tc><w:tcPr><w:noWrap/></w:tcPr><w:p><w:pPr><w:spacing w:after="200"/></w:pPr><w:hyperlink r:id="rId32" w:history="1"><w:r><w:rPr><w:color w:val="1e198e"/><w:b w:val="1"/><w:bCs w:val="1"/><w:u w:val="single"/></w:rPr><w:t xml:space="preserve">« Heureux ceux qui croient sans avoir vu » le baptistère de Bostra, métropole d’Arabie au vie siècle</w:t></w:r></w:hyperlink></w:p><w:p><w:pPr/><w:hyperlink r:id="rId26"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8 (98), pp.101 - 112. </w:t></w:r><w:hyperlink r:id="rId27" w:history="1"><w:r><w:rPr><w:color w:val="#410a8c"/><w:u w:val="single"/></w:rPr><w:t xml:space="preserve">⟨10.4000/syria.13000⟩</w:t></w:r></w:hyperlink></w:p><w:p><w:pPr/><w:r><w:rPr/><w:t xml:space="preserve">Article dans une revue</w:t></w:r></w:p><w:p><w:pPr/><w:hyperlink r:id="rId32" w:history="1"><w:r><w:rPr><w:color w:val="#410a8c"/><w:u w:val="single"/></w:rPr><w:t xml:space="preserve">halshs-03943957v1</w:t></w:r></w:hyperlink></w:p></w:tc></w:tr><w:tr><w:trPr/><w:tc><w:tcPr><w:noWrap/></w:tcPr><w:p><w:pPr><w:spacing w:after="200"/></w:pPr><w:hyperlink r:id="rId33"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24" w:history="1"><w:r><w:rPr><w:color w:val="#410a8c"/><w:u w:val="single"/></w:rPr><w:t xml:space="preserve">Laïla Nehmé</w:t></w:r></w:hyperlink></w:p><w:p><w:pPr/><w:r><w:rPr><w:i w:val="1"/><w:iCs w:val="1"/></w:rPr><w:t xml:space="preserve">Jordan Journal for History and Archaeology</w:t></w:r><w:r><w:rPr/><w:t xml:space="preserve">, 2020, Third International Conference on Petra and Nabataean Culture, 14 (4), pp.300-314</w:t></w:r></w:p><w:p><w:pPr/><w:r><w:rPr/><w:t xml:space="preserve">Article dans une revue</w:t></w:r></w:p><w:p><w:pPr/><w:hyperlink r:id="rId33" w:history="1"><w:r><w:rPr><w:color w:val="#410a8c"/><w:u w:val="single"/></w:rPr><w:t xml:space="preserve">halshs-01698134v1</w:t></w:r></w:hyperlink></w:p></w:tc></w:tr><w:tr><w:trPr/><w:tc><w:tcPr><w:noWrap/></w:tcPr><w:p><w:pPr><w:spacing w:after="200"/></w:pPr><w:hyperlink r:id="rId34" w:history="1"><w:r><w:rPr><w:color w:val="1e198e"/><w:b w:val="1"/><w:bCs w:val="1"/><w:u w:val="single"/></w:rPr><w:t xml:space="preserve">A public Bath-House, a caravanserai and a luxurious villa in Khirbat ADH-DHARĪḤ (ṬAFĪLAH, Jordan) : report on the 2013 excavation season</w:t></w:r></w:hyperlink></w:p><w:p><w:pPr/><w:hyperlink r:id="rId35" w:history="1"><w:r><w:rPr><w:color w:val="#410a8c"/><w:u w:val="single"/></w:rPr><w:t xml:space="preserve">Caroline Durand</w:t></w:r></w:hyperlink><w:r><w:rPr/><w:t xml:space="preserve">,</w:t></w:r><w:hyperlink r:id="rId36" w:history="1"><w:r><w:rPr><w:color w:val="#410a8c"/><w:u w:val="single"/></w:rPr><w:t xml:space="preserve">Zeidoun Al-Muheisen</w:t></w:r></w:hyperlink><w:r><w:rPr/><w:t xml:space="preserve">,</w:t></w:r><w:hyperlink r:id="rId17" w:history="1"><w:r><w:rPr><w:color w:val="#410a8c"/><w:u w:val="single"/></w:rPr><w:t xml:space="preserve">Pauline Piraud-Fournet</w:t></w:r></w:hyperlink><w:r><w:rPr/><w:t xml:space="preserve">,</w:t></w:r><w:hyperlink r:id="rId37" w:history="1"><w:r><w:rPr><w:color w:val="#410a8c"/><w:u w:val="single"/></w:rPr><w:t xml:space="preserve">Laurent Tholbecq</w:t></w:r></w:hyperlink></w:p><w:p><w:pPr/><w:r><w:rPr><w:i w:val="1"/><w:iCs w:val="1"/></w:rPr><w:t xml:space="preserve">Ḥawliyyaẗ dāʹiraẗ al-āṯār al-’āmmaẗ = Annual of the Department of Antiquities of Jordan</w:t></w:r><w:r><w:rPr/><w:t xml:space="preserve">, 2018, pp.607-622</w:t></w:r></w:p><w:p><w:pPr/><w:r><w:rPr/><w:t xml:space="preserve">Article dans une revue</w:t></w:r></w:p><w:p><w:pPr/><w:hyperlink r:id="rId34" w:history="1"><w:r><w:rPr><w:color w:val="#410a8c"/><w:u w:val="single"/></w:rPr><w:t xml:space="preserve">halshs-03925043v1</w:t></w:r></w:hyperlink></w:p></w:tc></w:tr><w:tr><w:trPr/><w:tc><w:tcPr><w:noWrap/></w:tcPr><w:p><w:pPr><w:spacing w:after="200"/></w:pPr><w:hyperlink r:id="rId38" w:history="1"><w:r><w:rPr><w:color w:val="1e198e"/><w:b w:val="1"/><w:bCs w:val="1"/><w:u w:val="single"/></w:rPr><w:t xml:space="preserve">Maisons et palais de Bosra (IIe-VIIIe siècle apr. J.-C.)</w:t></w:r></w:hyperlink></w:p><w:p><w:pPr/><w:hyperlink r:id="rId17" w:history="1"><w:r><w:rPr><w:color w:val="#410a8c"/><w:u w:val="single"/></w:rPr><w:t xml:space="preserve">Pauline Piraud-Fournet</w:t></w:r></w:hyperlink></w:p><w:p><w:pPr/><w:r><w:rPr><w:i w:val="1"/><w:iCs w:val="1"/></w:rPr><w:t xml:space="preserve">Syria. Archéologie, art et histoire</w:t></w:r><w:r><w:rPr/><w:t xml:space="preserve">, 2014, 91, pp.351-376. </w:t></w:r><w:hyperlink r:id="rId39" w:history="1"><w:r><w:rPr><w:color w:val="#410a8c"/><w:u w:val="single"/></w:rPr><w:t xml:space="preserve">⟨10.4000/syria.2210⟩</w:t></w:r></w:hyperlink></w:p><w:p><w:pPr/><w:r><w:rPr/><w:t xml:space="preserve">Article dans une revue</w:t></w:r></w:p><w:p><w:pPr/><w:hyperlink r:id="rId38" w:history="1"><w:r><w:rPr><w:color w:val="#410a8c"/><w:u w:val="single"/></w:rPr><w:t xml:space="preserve">halshs-01698133v1</w:t></w:r></w:hyperlink></w:p></w:tc></w:tr><w:tr><w:trPr/><w:tc><w:tcPr><w:noWrap/></w:tcPr><w:p><w:pPr><w:spacing w:after="200"/></w:pPr><w:hyperlink r:id="rId40" w:history="1"><w:r><w:rPr><w:color w:val="1e198e"/><w:b w:val="1"/><w:bCs w:val="1"/><w:u w:val="single"/></w:rPr><w:t xml:space="preserve">A large Nabataean-Roman period house at adh-Dharih</w:t></w:r></w:hyperlink></w:p><w:p><w:pPr/><w:hyperlink r:id="rId36" w:history="1"><w:r><w:rPr><w:color w:val="#410a8c"/><w:u w:val="single"/></w:rPr><w:t xml:space="preserve">Zeidoun Al-Muheisen</w:t></w:r></w:hyperlink><w:r><w:rPr/><w:t xml:space="preserve">,</w:t></w:r><w:hyperlink r:id="rId17" w:history="1"><w:r><w:rPr><w:color w:val="#410a8c"/><w:u w:val="single"/></w:rPr><w:t xml:space="preserve">Pauline Piraud-Fournet</w:t></w:r></w:hyperlink></w:p><w:p><w:pPr/><w:r><w:rPr><w:i w:val="1"/><w:iCs w:val="1"/></w:rPr><w:t xml:space="preserve">Studies in the history and archaeology of Jordan</w:t></w:r><w:r><w:rPr/><w:t xml:space="preserve">, 2013, XI, pp.833-846</w:t></w:r></w:p><w:p><w:pPr/><w:r><w:rPr/><w:t xml:space="preserve">Article dans une revue</w:t></w:r></w:p><w:p><w:pPr/><w:hyperlink r:id="rId40" w:history="1"><w:r><w:rPr><w:color w:val="#410a8c"/><w:u w:val="single"/></w:rPr><w:t xml:space="preserve">halshs-00861999v1</w:t></w:r></w:hyperlink></w:p></w:tc></w:tr><w:tr><w:trPr/><w:tc><w:tcPr><w:noWrap/></w:tcPr><w:p><w:pPr><w:spacing w:after="200"/></w:pPr><w:hyperlink r:id="rId41" w:history="1"><w:r><w:rPr><w:color w:val="1e198e"/><w:b w:val="1"/><w:bCs w:val="1"/><w:u w:val="single"/></w:rPr><w:t xml:space="preserve">UNE HUILERIE DES ÉPOQUES BYZANTINE ET OMEYYADE À DHARIH (JORDANIE) : FOUILLES DE DHARIH, V, 2 1</w:t></w:r></w:hyperlink></w:p><w:p><w:pPr/><w:hyperlink r:id="rId35" w:history="1"><w:r><w:rPr><w:color w:val="#410a8c"/><w:u w:val="single"/></w:rPr><w:t xml:space="preserve">Caroline Durand</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2013, 90, pp.409 - 436</w:t></w:r></w:p><w:p><w:pPr/><w:r><w:rPr/><w:t xml:space="preserve">Article dans une revue</w:t></w:r></w:p><w:p><w:pPr/><w:hyperlink r:id="rId41" w:history="1"><w:r><w:rPr><w:color w:val="#410a8c"/><w:u w:val="single"/></w:rPr><w:t xml:space="preserve">halshs-01698132v1</w:t></w:r></w:hyperlink></w:p></w:tc></w:tr><w:tr><w:trPr/><w:tc><w:tcPr><w:noWrap/></w:tcPr><w:p><w:pPr><w:spacing w:after="200"/></w:pPr><w:hyperlink r:id="rId42" w:history="1"><w:r><w:rPr><w:color w:val="1e198e"/><w:b w:val="1"/><w:bCs w:val="1"/><w:u w:val="single"/></w:rPr><w:t xml:space="preserve">Une huilerie des époques byzantine et omeyyade à Dharih, Description et fonctionnement. Fouilles de Dharih, V, 1</w:t></w:r></w:hyperlink></w:p><w:p><w:pPr/><w:hyperlink r:id="rId17" w:history="1"><w:r><w:rPr><w:color w:val="#410a8c"/><w:u w:val="single"/></w:rPr><w:t xml:space="preserve">Pauline Piraud-Fournet</w:t></w:r></w:hyperlink><w:r><w:rPr/><w:t xml:space="preserve">,</w:t></w:r><w:hyperlink r:id="rId43" w:history="1"><w:r><w:rPr><w:color w:val="#410a8c"/><w:u w:val="single"/></w:rPr><w:t xml:space="preserve">Alexia de Sedouy</w:t></w:r></w:hyperlink></w:p><w:p><w:pPr/><w:r><w:rPr><w:i w:val="1"/><w:iCs w:val="1"/></w:rPr><w:t xml:space="preserve">Syria. Archéologie, art et histoire</w:t></w:r><w:r><w:rPr/><w:t xml:space="preserve">, 2012, 89, pp.283 - 304</w:t></w:r></w:p><w:p><w:pPr/><w:r><w:rPr/><w:t xml:space="preserve">Article dans une revue</w:t></w:r></w:p><w:p><w:pPr/><w:hyperlink r:id="rId42" w:history="1"><w:r><w:rPr><w:color w:val="#410a8c"/><w:u w:val="single"/></w:rPr><w:t xml:space="preserve">halshs-01698131v1</w:t></w:r></w:hyperlink></w:p></w:tc></w:tr><w:tr><w:trPr/><w:tc><w:tcPr><w:noWrap/></w:tcPr><w:p><w:pPr><w:spacing w:after="200"/></w:pPr><w:hyperlink r:id="rId44" w:history="1"><w:r><w:rPr><w:color w:val="1e198e"/><w:b w:val="1"/><w:bCs w:val="1"/><w:u w:val="single"/></w:rPr><w:t xml:space="preserve">Les fouilles du &amp;quot;Palais de Trajan&amp;quot;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 </w:t></w:r><w:hyperlink r:id="rId45" w:history="1"><w:r><w:rPr><w:color w:val="#410a8c"/><w:u w:val="single"/></w:rPr><w:t xml:space="preserve">⟨10.4000/syria.686⟩</w:t></w:r></w:hyperlink></w:p><w:p><w:pPr/><w:r><w:rPr/><w:t xml:space="preserve">Article dans une revue</w:t></w:r></w:p><w:p><w:pPr/><w:hyperlink r:id="rId44" w:history="1"><w:r><w:rPr><w:color w:val="#410a8c"/><w:u w:val="single"/></w:rPr><w:t xml:space="preserve">halshs-00861998v1</w:t></w:r></w:hyperlink></w:p></w:tc></w:tr><w:tr><w:trPr/><w:tc><w:tcPr><w:noWrap/></w:tcPr><w:p><w:pPr><w:spacing w:after="200"/></w:pPr><w:hyperlink r:id="rId46" w:history="1"><w:r><w:rPr><w:color w:val="1e198e"/><w:b w:val="1"/><w:bCs w:val="1"/><w:u w:val="single"/></w:rPr><w:t xml:space="preserve">Les fouilles du &amp;quot; Palais de Trajan &amp;quot;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w:t></w:r></w:p><w:p><w:pPr/><w:r><w:rPr/><w:t xml:space="preserve">Article dans une revue</w:t></w:r></w:p><w:p><w:pPr/><w:hyperlink r:id="rId46" w:history="1"><w:r><w:rPr><w:color w:val="#410a8c"/><w:u w:val="single"/></w:rPr><w:t xml:space="preserve">halshs-00540612v1</w:t></w:r></w:hyperlink></w:p></w:tc></w:tr><w:tr><w:trPr/><w:tc><w:tcPr><w:noWrap/></w:tcPr><w:p><w:pPr><w:spacing w:after="200"/></w:pPr><w:hyperlink r:id="rId47" w:history="1"><w:r><w:rPr><w:color w:val="1e198e"/><w:b w:val="1"/><w:bCs w:val="1"/><w:u w:val="single"/></w:rPr><w:t xml:space="preserve">Le sanctuaire d'Ain el-Fijé et le culte du Barada</w:t></w:r></w:hyperlink></w:p><w:p><w:pPr/><w:hyperlink r:id="rId48" w:history="1"><w:r><w:rPr><w:color w:val="#410a8c"/><w:u w:val="single"/></w:rPr><w:t xml:space="preserve">Julien Aliquot</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2008, L'eau dans la ville antique, 85, pp.87-98. </w:t></w:r><w:hyperlink r:id="rId49" w:history="1"><w:r><w:rPr><w:color w:val="#410a8c"/><w:u w:val="single"/></w:rPr><w:t xml:space="preserve">⟨10.4000/syria.460⟩</w:t></w:r></w:hyperlink></w:p><w:p><w:pPr/><w:r><w:rPr/><w:t xml:space="preserve">Article dans une revue</w:t></w:r></w:p><w:p><w:pPr/><w:hyperlink r:id="rId47" w:history="1"><w:r><w:rPr><w:color w:val="#410a8c"/><w:u w:val="single"/></w:rPr><w:t xml:space="preserve">halshs-00341721v1</w:t></w:r></w:hyperlink></w:p></w:tc></w:tr><w:tr><w:trPr/><w:tc><w:tcPr><w:noWrap/></w:tcPr><w:p><w:pPr><w:spacing w:after="200"/></w:pPr><w:hyperlink r:id="rId50" w:history="1"><w:r><w:rPr><w:color w:val="1e198e"/><w:b w:val="1"/><w:bCs w:val="1"/><w:u w:val="single"/></w:rPr><w:t xml:space="preserve">Le “Palais de Trajan” à Bosra. Présentation et hypothèses d'identification</w:t></w:r></w:hyperlink></w:p><w:p><w:pPr/><w:hyperlink r:id="rId17" w:history="1"><w:r><w:rPr><w:color w:val="#410a8c"/><w:u w:val="single"/></w:rPr><w:t xml:space="preserve">Pauline Piraud-Fournet</w:t></w:r></w:hyperlink></w:p><w:p><w:pPr/><w:r><w:rPr><w:i w:val="1"/><w:iCs w:val="1"/></w:rPr><w:t xml:space="preserve">Syria. Archéologie, art et histoire</w:t></w:r><w:r><w:rPr/><w:t xml:space="preserve">, 2003, 80, pp.5-40</w:t></w:r></w:p><w:p><w:pPr/><w:r><w:rPr/><w:t xml:space="preserve">Article dans une revue</w:t></w:r></w:p><w:p><w:pPr/><w:hyperlink r:id="rId50" w:history="1"><w:r><w:rPr><w:color w:val="#410a8c"/><w:u w:val="single"/></w:rPr><w:t xml:space="preserve">halshs-00305258v1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Bostra, the « Palace of Trajan ». Stratigraphy and constructive techniques</w:t></w:r></w:hyperlink></w:p><w:p><w:pPr/><w:hyperlink r:id="rId17" w:history="1"><w:r><w:rPr><w:color w:val="#410a8c"/><w:u w:val="single"/></w:rPr><w:t xml:space="preserve">Pauline Piraud-Fournet</w:t></w:r></w:hyperlink></w:p><w:p><w:pPr/><w:r><w:rPr><w:i w:val="1"/><w:iCs w:val="1"/></w:rPr><w:t xml:space="preserve">Ancient and Early Medieval building techniques in the Mediterranean area</w:t></w:r><w:r><w:rPr/><w:t xml:space="preserve">, Piero Gilento, Dec 2018, Paris et Nanterre, France. pp.101-115., </w:t></w:r><w:hyperlink r:id="rId52" w:history="1"><w:r><w:rPr><w:color w:val="#410a8c"/><w:u w:val="single"/></w:rPr><w:t xml:space="preserve">⟨10.1163/9789004516458⟩</w:t></w:r></w:hyperlink></w:p><w:p><w:pPr/><w:r><w:rPr/><w:t xml:space="preserve">Communication dans un congrès</w:t></w:r></w:p><w:p><w:pPr/><w:hyperlink r:id="rId51" w:history="1"><w:r><w:rPr><w:color w:val="#410a8c"/><w:u w:val="single"/></w:rPr><w:t xml:space="preserve">hal-03945563v1</w:t></w:r></w:hyperlink></w:p></w:tc></w:tr><w:tr><w:trPr/><w:tc><w:tcPr><w:noWrap/></w:tcPr><w:p><w:pPr><w:spacing w:after="200"/></w:pPr><w:hyperlink r:id="rId53" w:history="1"><w:r><w:rPr><w:color w:val="1e198e"/><w:b w:val="1"/><w:bCs w:val="1"/><w:u w:val="single"/></w:rPr><w:t xml:space="preserve">A Late Antique Residence in Bosra (Syria), possibly still Occupied by a Christian Notable during the Umayyad Period</w:t></w:r></w:hyperlink></w:p><w:p><w:pPr/><w:hyperlink r:id="rId17" w:history="1"><w:r><w:rPr><w:color w:val="#410a8c"/><w:u w:val="single"/></w:rPr><w:t xml:space="preserve">Pauline Piraud-Fournet</w:t></w:r></w:hyperlink></w:p><w:p><w:pPr/><w:r><w:rPr><w:i w:val="1"/><w:iCs w:val="1"/></w:rPr><w:t xml:space="preserve">Constructing and Using Christian Buildings during Early Islam (7th-9th Centuries)</w:t></w:r><w:r><w:rPr/><w:t xml:space="preserve">, Simon Pierre; Maria Angeles Utrero, Nov 2021, Rome, Italy</w:t></w:r></w:p><w:p><w:pPr/><w:r><w:rPr/><w:t xml:space="preserve">Communication dans un congrès</w:t></w:r></w:p><w:p><w:pPr/><w:hyperlink r:id="rId53" w:history="1"><w:r><w:rPr><w:color w:val="#410a8c"/><w:u w:val="single"/></w:rPr><w:t xml:space="preserve">hal-03945521v1</w:t></w:r></w:hyperlink></w:p></w:tc></w:tr><w:tr><w:trPr/><w:tc><w:tcPr><w:noWrap/></w:tcPr><w:p><w:pPr><w:spacing w:after="200"/></w:pPr><w:hyperlink r:id="rId54" w:history="1"><w:r><w:rPr><w:color w:val="1e198e"/><w:b w:val="1"/><w:bCs w:val="1"/><w:u w:val="single"/></w:rPr><w:t xml:space="preserve">À la recherche des hospices de la province d’Arabie byzantine (IVe-VIIe siècles apr. J. C.)</w:t></w:r></w:hyperlink></w:p><w:p><w:pPr/><w:hyperlink r:id="rId17" w:history="1"><w:r><w:rPr><w:color w:val="#410a8c"/><w:u w:val="single"/></w:rPr><w:t xml:space="preserve">Pauline Piraud-Fournet</w:t></w:r></w:hyperlink></w:p><w:p><w:pPr/><w:r><w:rPr><w:i w:val="1"/><w:iCs w:val="1"/></w:rPr><w:t xml:space="preserve">Charity, Relief and Humanitarianism in the Middle East</w:t></w:r><w:r><w:rPr/><w:t xml:space="preserve">, Falestin Naïli; Valentina Napolitano; Pauline Piraud-Fournet, Nov 2019, Amman, Jordan. pp.32-67, </w:t></w:r><w:hyperlink r:id="rId55" w:history="1"><w:r><w:rPr><w:color w:val="#410a8c"/><w:u w:val="single"/></w:rPr><w:t xml:space="preserve">⟨10.1163/24685968-06010000⟩</w:t></w:r></w:hyperlink></w:p><w:p><w:pPr/><w:r><w:rPr/><w:t xml:space="preserve">Communication dans un congrès</w:t></w:r></w:p><w:p><w:pPr/><w:hyperlink r:id="rId54" w:history="1"><w:r><w:rPr><w:color w:val="#410a8c"/><w:u w:val="single"/></w:rPr><w:t xml:space="preserve">hal-03945551v1</w:t></w:r></w:hyperlink></w:p></w:tc></w:tr><w:tr><w:trPr/><w:tc><w:tcPr><w:noWrap/></w:tcPr><w:p><w:pPr><w:spacing w:after="200"/></w:pPr><w:hyperlink r:id="rId56" w:history="1"><w:r><w:rPr><w:color w:val="1e198e"/><w:b w:val="1"/><w:bCs w:val="1"/><w:u w:val="single"/></w:rPr><w:t xml:space="preserve">Charitable Institutions for the Poor, the Sick, Foreigners and Pilgrims in the Late Antique Province of Arabia</w:t></w:r></w:hyperlink></w:p><w:p><w:pPr/><w:hyperlink r:id="rId17" w:history="1"><w:r><w:rPr><w:color w:val="#410a8c"/><w:u w:val="single"/></w:rPr><w:t xml:space="preserve">Pauline Piraud-Fournet</w:t></w:r></w:hyperlink></w:p><w:p><w:pPr/><w:r><w:rPr><w:i w:val="1"/><w:iCs w:val="1"/></w:rPr><w:t xml:space="preserve">séminaire Archaeology of the Late Antique and Early Medieval Worlds de Tomasz Waliszewski</w:t></w:r><w:r><w:rPr/><w:t xml:space="preserve">, Faculty of Archaeology,, Apr 2022, Varsavie, Poland</w:t></w:r></w:p><w:p><w:pPr/><w:r><w:rPr/><w:t xml:space="preserve">Communication dans un congrès</w:t></w:r></w:p><w:p><w:pPr/><w:hyperlink r:id="rId56" w:history="1"><w:r><w:rPr><w:color w:val="#410a8c"/><w:u w:val="single"/></w:rPr><w:t xml:space="preserve">hal-03945937v1</w:t></w:r></w:hyperlink></w:p></w:tc></w:tr><w:tr><w:trPr/><w:tc><w:tcPr><w:noWrap/></w:tcPr><w:p><w:pPr><w:spacing w:after="200"/></w:pPr><w:hyperlink r:id="rId57" w:history="1"><w:r><w:rPr><w:color w:val="1e198e"/><w:b w:val="1"/><w:bCs w:val="1"/><w:u w:val="single"/></w:rPr><w:t xml:space="preserve">L’architecture des établissements d’assistance charitable à destination des pauvres, des malades, des étrangers, des pèlerins, dans la province protobyzantine d’Arabie</w:t></w:r></w:hyperlink></w:p><w:p><w:pPr/><w:hyperlink r:id="rId17" w:history="1"><w:r><w:rPr><w:color w:val="#410a8c"/><w:u w:val="single"/></w:rPr><w:t xml:space="preserve">Pauline Piraud-Fournet</w:t></w:r></w:hyperlink></w:p><w:p><w:pPr/><w:r><w:rPr><w:i w:val="1"/><w:iCs w:val="1"/></w:rPr><w:t xml:space="preserve">séminaire Histoire urbaine de l’Orient romain tardif de Catherine Saliou, EPHE,</w:t></w:r><w:r><w:rPr/><w:t xml:space="preserve">, Catherine Saliou, Feb 2022, Paris, France</w:t></w:r></w:p><w:p><w:pPr/><w:r><w:rPr/><w:t xml:space="preserve">Communication dans un congrès</w:t></w:r></w:p><w:p><w:pPr/><w:hyperlink r:id="rId57" w:history="1"><w:r><w:rPr><w:color w:val="#410a8c"/><w:u w:val="single"/></w:rPr><w:t xml:space="preserve">hal-03945942v1</w:t></w:r></w:hyperlink></w:p></w:tc></w:tr><w:tr><w:trPr/><w:tc><w:tcPr><w:noWrap/></w:tcPr><w:p><w:pPr><w:spacing w:after="200"/></w:pPr><w:hyperlink r:id="rId58" w:history="1"><w:r><w:rPr><w:color w:val="1e198e"/><w:b w:val="1"/><w:bCs w:val="1"/><w:u w:val="single"/></w:rPr><w:t xml:space="preserve">The Temple of the Winged Lions: A reassessment based on the AEP Archives</w:t></w:r></w:hyperlink></w:p><w:p><w:pPr/><w:hyperlink r:id="rId17" w:history="1"><w:r><w:rPr><w:color w:val="#410a8c"/><w:u w:val="single"/></w:rPr><w:t xml:space="preserve">Pauline Piraud-Fournet</w:t></w:r></w:hyperlink><w:r><w:rPr/><w:t xml:space="preserve">,</w:t></w:r><w:hyperlink r:id="rId59" w:history="1"><w:r><w:rPr><w:color w:val="#410a8c"/><w:u w:val="single"/></w:rPr><w:t xml:space="preserve">Jack John Green</w:t></w:r></w:hyperlink></w:p><w:p><w:pPr/><w:r><w:rPr><w:i w:val="1"/><w:iCs w:val="1"/></w:rPr><w:t xml:space="preserve">Archaeology of Petra and Nabatea Session of ASOR – American Society of Overseas Research</w:t></w:r><w:r><w:rPr/><w:t xml:space="preserve">, ASOR, Nov 2020, Boston (MA), United States</w:t></w:r></w:p><w:p><w:pPr/><w:r><w:rPr/><w:t xml:space="preserve">Communication dans un congrès</w:t></w:r></w:p><w:p><w:pPr/><w:hyperlink r:id="rId58" w:history="1"><w:r><w:rPr><w:color w:val="#410a8c"/><w:u w:val="single"/></w:rPr><w:t xml:space="preserve">hal-03945533v1</w:t></w:r></w:hyperlink></w:p></w:tc></w:tr><w:tr><w:trPr/><w:tc><w:tcPr><w:noWrap/></w:tcPr><w:p><w:pPr><w:spacing w:after="200"/></w:pPr><w:hyperlink r:id="rId60" w:history="1"><w:r><w:rPr><w:color w:val="1e198e"/><w:b w:val="1"/><w:bCs w:val="1"/><w:u w:val="single"/></w:rPr><w:t xml:space="preserve">Houses of Nabataean and Roman eras at Dharih and elsewhere</w:t></w:r></w:hyperlink></w:p><w:p><w:pPr/><w:hyperlink r:id="rId17" w:history="1"><w:r><w:rPr><w:color w:val="#410a8c"/><w:u w:val="single"/></w:rPr><w:t xml:space="preserve">Pauline Piraud-Fournet</w:t></w:r></w:hyperlink></w:p><w:p><w:pPr/><w:r><w:rPr><w:i w:val="1"/><w:iCs w:val="1"/></w:rPr><w:t xml:space="preserve">14e Colloque international sur l’histoire et l’archéologie de la Jordanie</w:t></w:r><w:r><w:rPr/><w:t xml:space="preserve">, Université de Jordanie, Jan 2019, Florence, Italy</w:t></w:r></w:p><w:p><w:pPr/><w:r><w:rPr/><w:t xml:space="preserve">Communication dans un congrès</w:t></w:r></w:p><w:p><w:pPr/><w:hyperlink r:id="rId60" w:history="1"><w:r><w:rPr><w:color w:val="#410a8c"/><w:u w:val="single"/></w:rPr><w:t xml:space="preserve">hal-03945558v1</w:t></w:r></w:hyperlink></w:p></w:tc></w:tr><w:tr><w:trPr/><w:tc><w:tcPr><w:noWrap/></w:tcPr><w:p><w:pPr><w:spacing w:after="200"/></w:pPr><w:hyperlink r:id="rId61" w:history="1"><w:r><w:rPr><w:color w:val="1e198e"/><w:b w:val="1"/><w:bCs w:val="1"/><w:u w:val="single"/></w:rPr><w:t xml:space="preserve">Établissements d’accueil et d’assistance charitable au Proche-Orient entre le IVe et le VIIe siècle apr. J.-C. L’architecture comme instrument de régulation sociale</w:t></w:r></w:hyperlink></w:p><w:p><w:pPr/><w:hyperlink r:id="rId17" w:history="1"><w:r><w:rPr><w:color w:val="#410a8c"/><w:u w:val="single"/></w:rPr><w:t xml:space="preserve">Pauline Piraud-Fournet</w:t></w:r></w:hyperlink></w:p><w:p><w:pPr/><w:r><w:rPr><w:i w:val="1"/><w:iCs w:val="1"/></w:rPr><w:t xml:space="preserve">Hospitalité et régulation sociale et politique dans l’Antiquité méditerranéenne</w:t></w:r><w:r><w:rPr/><w:t xml:space="preserve">, Claire Fauchon-Claudon, Marie-Adeline Le Guennec, Sep 2018, Lyon, France. pp.251-272</w:t></w:r></w:p><w:p><w:pPr/><w:r><w:rPr/><w:t xml:space="preserve">Communication dans un congrès</w:t></w:r></w:p><w:p><w:pPr/><w:hyperlink r:id="rId61" w:history="1"><w:r><w:rPr><w:color w:val="#410a8c"/><w:u w:val="single"/></w:rPr><w:t xml:space="preserve">hal-03945592v1</w:t></w:r></w:hyperlink></w:p></w:tc></w:tr><w:tr><w:trPr/><w:tc><w:tcPr><w:noWrap/></w:tcPr><w:p><w:pPr><w:spacing w:after="200"/></w:pPr><w:hyperlink r:id="rId62" w:history="1"><w:r><w:rPr><w:color w:val="1e198e"/><w:b w:val="1"/><w:bCs w:val="1"/><w:u w:val="single"/></w:rPr><w:t xml:space="preserve">Self-settlement of Syrian refugees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Jul 2018, Oxford, United Kingdom</w:t></w:r></w:p><w:p><w:pPr/><w:r><w:rPr/><w:t xml:space="preserve">Communication dans un congrès</w:t></w:r></w:p><w:p><w:pPr/><w:hyperlink r:id="rId62" w:history="1"><w:r><w:rPr><w:color w:val="#410a8c"/><w:u w:val="single"/></w:rPr><w:t xml:space="preserve">hal-03945604v1</w:t></w:r></w:hyperlink></w:p></w:tc></w:tr><w:tr><w:trPr/><w:tc><w:tcPr><w:noWrap/></w:tcPr><w:p><w:pPr><w:spacing w:after="200"/></w:pPr><w:hyperlink r:id="rId63" w:history="1"><w:r><w:rPr><w:color w:val="1e198e"/><w:b w:val="1"/><w:bCs w:val="1"/><w:u w:val="single"/></w:rPr><w:t xml:space="preserve">The Syrian Refugees Housing Survey Project. Objectives and first outcomes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Conflict and Migration in the Middle East, Lebanese American University</w:t></w:r><w:r><w:rPr/><w:t xml:space="preserve">, Jun 2018, Beyrouth, Lebanon</w:t></w:r></w:p><w:p><w:pPr/><w:r><w:rPr/><w:t xml:space="preserve">Communication dans un congrès</w:t></w:r></w:p><w:p><w:pPr/><w:hyperlink r:id="rId63" w:history="1"><w:r><w:rPr><w:color w:val="#410a8c"/><w:u w:val="single"/></w:rPr><w:t xml:space="preserve">hal-03945660v1</w:t></w:r></w:hyperlink></w:p></w:tc></w:tr><w:tr><w:trPr/><w:tc><w:tcPr><w:noWrap/></w:tcPr><w:p><w:pPr><w:spacing w:after="200"/></w:pPr><w:hyperlink r:id="rId64" w:history="1"><w:r><w:rPr><w:color w:val="1e198e"/><w:b w:val="1"/><w:bCs w:val="1"/><w:u w:val="single"/></w:rPr><w:t xml:space="preserve">Trois manifestations architecturales antiques et contemporaines de l’hospitalité en Syrie et en Jordanie</w:t></w:r></w:hyperlink></w:p><w:p><w:pPr/><w:hyperlink r:id="rId17" w:history="1"><w:r><w:rPr><w:color w:val="#410a8c"/><w:u w:val="single"/></w:rPr><w:t xml:space="preserve">Pauline Piraud-Fournet</w:t></w:r></w:hyperlink></w:p><w:p><w:pPr/><w:r><w:rPr><w:i w:val="1"/><w:iCs w:val="1"/></w:rPr><w:t xml:space="preserve">séminaire Hospitam</w:t></w:r><w:r><w:rPr/><w:t xml:space="preserve">, Claire Fauchon, Mar 2018, Lyon, France</w:t></w:r></w:p><w:p><w:pPr/><w:r><w:rPr/><w:t xml:space="preserve">Communication dans un congrès</w:t></w:r></w:p><w:p><w:pPr/><w:hyperlink r:id="rId64" w:history="1"><w:r><w:rPr><w:color w:val="#410a8c"/><w:u w:val="single"/></w:rPr><w:t xml:space="preserve">hal-03945943v1</w:t></w:r></w:hyperlink></w:p></w:tc></w:tr><w:tr><w:trPr/><w:tc><w:tcPr><w:noWrap/></w:tcPr><w:p><w:pPr><w:spacing w:after="200"/></w:pPr><w:hyperlink r:id="rId65" w:history="1"><w:r><w:rPr><w:color w:val="1e198e"/><w:b w:val="1"/><w:bCs w:val="1"/><w:u w:val="single"/></w:rPr><w:t xml:space="preserve">Self-Settlement of Syrian Refugees in Northern Jordan: a comparative study of Zaatari Refugee Camp and Azraq City</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Mark Breeze; Tom Scott-Smith, Jul 2018, Oxford, United Kingdom</w:t></w:r></w:p><w:p><w:pPr/><w:r><w:rPr/><w:t xml:space="preserve">Communication dans un congrès</w:t></w:r></w:p><w:p><w:pPr/><w:hyperlink r:id="rId65" w:history="1"><w:r><w:rPr><w:color w:val="#410a8c"/><w:u w:val="single"/></w:rPr><w:t xml:space="preserve">halshs-01859774v1</w:t></w:r></w:hyperlink></w:p></w:tc></w:tr><w:tr><w:trPr/><w:tc><w:tcPr><w:noWrap/></w:tcPr><w:p><w:pPr><w:spacing w:after="200"/></w:pPr><w:hyperlink r:id="rId66" w:history="1"><w:r><w:rPr><w:color w:val="1e198e"/><w:b w:val="1"/><w:bCs w:val="1"/><w:u w:val="single"/></w:rPr><w:t xml:space="preserve">House V12 at the south end of the ancient village of Dharih (Jordan)</w:t></w:r></w:hyperlink></w:p><w:p><w:pPr/><w:hyperlink r:id="rId17" w:history="1"><w:r><w:rPr><w:color w:val="#410a8c"/><w:u w:val="single"/></w:rPr><w:t xml:space="preserve">Pauline Piraud-Fournet</w:t></w:r></w:hyperlink></w:p><w:p><w:pPr/><w:r><w:rPr><w:i w:val="1"/><w:iCs w:val="1"/></w:rPr><w:t xml:space="preserve">Third International Conference on Petra and the Nabataean Culture</w:t></w:r><w:r><w:rPr/><w:t xml:space="preserve">, Jun 2018, Pétra, Wdi Mussa, Jordan. pp.300-314</w:t></w:r></w:p><w:p><w:pPr/><w:r><w:rPr/><w:t xml:space="preserve">Communication dans un congrès</w:t></w:r></w:p><w:p><w:pPr/><w:hyperlink r:id="rId66" w:history="1"><w:r><w:rPr><w:color w:val="#410a8c"/><w:u w:val="single"/></w:rPr><w:t xml:space="preserve">hal-03945629v1</w:t></w:r></w:hyperlink></w:p></w:tc></w:tr><w:tr><w:trPr/><w:tc><w:tcPr><w:noWrap/></w:tcPr><w:p><w:pPr><w:spacing w:after="200"/></w:pPr><w:hyperlink r:id="rId67" w:history="1"><w:r><w:rPr><w:color w:val="1e198e"/><w:b w:val="1"/><w:bCs w:val="1"/><w:u w:val="single"/></w:rPr><w:t xml:space="preserve">Self-settlement of Syrian refugees in Northern Jordan. A compared study between Zaatari refugee camp and Azraq city</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Structures of Protection: Rethinking Refugee Shelter</w:t></w:r><w:r><w:rPr/><w:t xml:space="preserve">, University of Oxford, Jul 2018, Oxford, United Kingdom</w:t></w:r></w:p><w:p><w:pPr/><w:r><w:rPr/><w:t xml:space="preserve">Communication dans un congrès</w:t></w:r></w:p><w:p><w:pPr/><w:hyperlink r:id="rId67" w:history="1"><w:r><w:rPr><w:color w:val="#410a8c"/><w:u w:val="single"/></w:rPr><w:t xml:space="preserve">halshs-02433821v1</w:t></w:r></w:hyperlink></w:p></w:tc></w:tr><w:tr><w:trPr/><w:tc><w:tcPr><w:noWrap/></w:tcPr><w:p><w:pPr><w:spacing w:after="200"/></w:pPr><w:hyperlink r:id="rId68" w:history="1"><w:r><w:rPr><w:color w:val="1e198e"/><w:b w:val="1"/><w:bCs w:val="1"/><w:u w:val="single"/></w:rPr><w:t xml:space="preserve">The Syrian Refugees Housing Survey Project. Objectives and first outcomes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Conflict and Migration in the Middle East</w:t></w:r><w:r><w:rPr/><w:t xml:space="preserve">, Programme ANR LAJEH, Jun 2018, Beyrouth, Lebanon</w:t></w:r></w:p><w:p><w:pPr/><w:r><w:rPr/><w:t xml:space="preserve">Communication dans un congrès</w:t></w:r></w:p><w:p><w:pPr/><w:hyperlink r:id="rId68" w:history="1"><w:r><w:rPr><w:color w:val="#410a8c"/><w:u w:val="single"/></w:rPr><w:t xml:space="preserve">halshs-02434237v1</w:t></w:r></w:hyperlink></w:p></w:tc></w:tr><w:tr><w:trPr/><w:tc><w:tcPr><w:noWrap/></w:tcPr><w:p><w:pPr><w:spacing w:after="200"/></w:pPr><w:hyperlink r:id="rId69" w:history="1"><w:r><w:rPr><w:color w:val="1e198e"/><w:b w:val="1"/><w:bCs w:val="1"/><w:u w:val="single"/></w:rPr><w:t xml:space="preserve">Pillages, destructions et découvertes du patrimoine de Syrie du Sud</w:t></w:r></w:hyperlink></w:p><w:p><w:pPr/><w:hyperlink r:id="rId26" w:history="1"><w:r><w:rPr><w:color w:val="#410a8c"/><w:u w:val="single"/></w:rPr><w:t xml:space="preserve">Pierre-Marie Blanc</w:t></w:r></w:hyperlink><w:r><w:rPr/><w:t xml:space="preserve">,</w:t></w:r><w:hyperlink r:id="rId70"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Destroying Cultural Heritage in Syria 2011-2017,</w:t></w:r><w:r><w:rPr/><w:t xml:space="preserve">, Institut d’Études Avancées de Paris, Feb 2018, Paris, France</w:t></w:r></w:p><w:p><w:pPr/><w:r><w:rPr/><w:t xml:space="preserve">Communication dans un congrès</w:t></w:r></w:p><w:p><w:pPr/><w:hyperlink r:id="rId69" w:history="1"><w:r><w:rPr><w:color w:val="#410a8c"/><w:u w:val="single"/></w:rPr><w:t xml:space="preserve">hal-03945935v1</w:t></w:r></w:hyperlink></w:p></w:tc></w:tr><w:tr><w:trPr/><w:tc><w:tcPr><w:noWrap/></w:tcPr><w:p><w:pPr><w:spacing w:after="200"/></w:pPr><w:hyperlink r:id="rId71" w:history="1"><w:r><w:rPr><w:color w:val="1e198e"/><w:b w:val="1"/><w:bCs w:val="1"/><w:u w:val="single"/></w:rPr><w:t xml:space="preserve">L’habitat des réfugiés syriens en Jordanie. Contraintes, transformations, modèles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Rencontres LAJEH</w:t></w:r><w:r><w:rPr/><w:t xml:space="preserve">, May 2017, Aix-en-Provence, France</w:t></w:r></w:p><w:p><w:pPr/><w:r><w:rPr/><w:t xml:space="preserve">Communication dans un congrès</w:t></w:r></w:p><w:p><w:pPr/><w:hyperlink r:id="rId71" w:history="1"><w:r><w:rPr><w:color w:val="#410a8c"/><w:u w:val="single"/></w:rPr><w:t xml:space="preserve">halshs-02433831v1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Comment l'Europe a sous-traité « l'encampement » des réfugiés syriens au Moyen Orient</w:t></w:r></w:hyperlink></w:p><w:p><w:pPr/><w:hyperlink r:id="rId73" w:history="1"><w:r><w:rPr><w:color w:val="#410a8c"/><w:u w:val="single"/></w:rPr><w:t xml:space="preserve">Mustapha El Miri</w:t></w:r></w:hyperlink><w:r><w:rPr/><w:t xml:space="preserve">,</w:t></w:r><w:hyperlink r:id="rId74" w:history="1"><w:r><w:rPr><w:color w:val="#410a8c"/><w:u w:val="single"/></w:rPr><w:t xml:space="preserve">Delphine Mercier</w:t></w:r></w:hyperlink><w:r><w:rPr/><w:t xml:space="preserve">,</w:t></w:r><w:hyperlink r:id="rId16" w:history="1"><w:r><w:rPr><w:color w:val="#410a8c"/><w:u w:val="single"/></w:rPr><w:t xml:space="preserve">Kamel Doraï</w:t></w:r></w:hyperlink><w:r><w:rPr/><w:t xml:space="preserve">,</w:t></w:r><w:hyperlink r:id="rId17" w:history="1"><w:r><w:rPr><w:color w:val="#410a8c"/><w:u w:val="single"/></w:rPr><w:t xml:space="preserve">Pauline Piraud-Fournet</w:t></w:r></w:hyperlink></w:p><w:p><w:pPr/><w:hyperlink r:id="rId75" w:history="1"><w:r><w:rPr><w:color w:val="#410a8c"/><w:u w:val="single"/></w:rPr><w:t xml:space="preserve">Le Bord de l'eau</w:t></w:r></w:hyperlink><w:r><w:rPr/><w:t xml:space="preserve">, pp.192, 2023, Documents, 978-235687-918-9</w:t></w:r></w:p><w:p><w:pPr/><w:r><w:rPr/><w:t xml:space="preserve">Ouvrages</w:t></w:r></w:p><w:p><w:pPr/><w:hyperlink r:id="rId72" w:history="1"><w:r><w:rPr><w:color w:val="#410a8c"/><w:u w:val="single"/></w:rPr><w:t xml:space="preserve">halshs-04391585v1</w:t></w:r></w:hyperlink></w:p></w:tc></w:tr><w:tr><w:trPr/><w:tc><w:tcPr><w:noWrap/></w:tcPr><w:p><w:pPr><w:spacing w:after="200"/></w:pPr><w:hyperlink r:id="rId76" w:history="1"><w:r><w:rPr><w:color w:val="1e198e"/><w:b w:val="1"/><w:bCs w:val="1"/><w:u w:val="single"/></w:rPr><w:t xml:space="preserve">Charity, Relief and Humanitarianism in the Middle East</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76" w:history="1"><w:r><w:rPr><w:color w:val="#410a8c"/><w:u w:val="single"/></w:rPr><w:t xml:space="preserve">halshs-03925466v1</w:t></w:r></w:hyperlink></w:p></w:tc></w:tr><w:tr><w:trPr/><w:tc><w:tcPr><w:noWrap/></w:tcPr><w:p><w:pPr><w:spacing w:after="200"/></w:pPr><w:hyperlink r:id="rId79" w:history="1"><w:r><w:rPr><w:color w:val="1e198e"/><w:b w:val="1"/><w:bCs w:val="1"/><w:u w:val="single"/></w:rPr><w:t xml:space="preserve">Les &amp;quot;salles à auges&amp;quot;, des édifices controversés de l'Antiquité tardive entre Afrique et Proche-Orient</w:t></w:r></w:hyperlink></w:p><w:p><w:pPr/><w:hyperlink r:id="rId80" w:history="1"><w:r><w:rPr><w:color w:val="#410a8c"/><w:u w:val="single"/></w:rPr><w:t xml:space="preserve">Elsa Rocca</w:t></w:r></w:hyperlink><w:r><w:rPr/><w:t xml:space="preserve">,</w:t></w:r><w:hyperlink r:id="rId17" w:history="1"><w:r><w:rPr><w:color w:val="#410a8c"/><w:u w:val="single"/></w:rPr><w:t xml:space="preserve">Pauline Piraud-Fournet</w:t></w:r></w:hyperlink><w:r><w:rPr/><w:t xml:space="preserve">,</w:t></w:r><w:hyperlink r:id="rId81" w:history="1"><w:r><w:rPr><w:color w:val="#410a8c"/><w:u w:val="single"/></w:rPr><w:t xml:space="preserve">François Baratte</w:t></w:r></w:hyperlink></w:p><w:p><w:pPr/><w:hyperlink r:id="rId82" w:history="1"><w:r><w:rPr><w:color w:val="#410a8c"/><w:u w:val="single"/></w:rPr><w:t xml:space="preserve">Casa de Velazquez</w:t></w:r></w:hyperlink><w:r><w:rPr/><w:t xml:space="preserve">, pp.X-309, 2022, Collection de la Casa de Velázquez, 978-84-9096-367-8. </w:t></w:r><w:hyperlink r:id="rId83" w:history="1"><w:r><w:rPr><w:color w:val="#410a8c"/><w:u w:val="single"/></w:rPr><w:t xml:space="preserve">⟨10.4000/books.cvz.33695⟩</w:t></w:r></w:hyperlink></w:p><w:p><w:pPr/><w:r><w:rPr/><w:t xml:space="preserve">Ouvrages</w:t></w:r></w:p><w:p><w:pPr/><w:hyperlink r:id="rId79" w:history="1"><w:r><w:rPr><w:color w:val="#410a8c"/><w:u w:val="single"/></w:rPr><w:t xml:space="preserve">hal-03873701v1</w:t></w:r></w:hyperlink></w:p></w:tc></w:tr><w:tr><w:trPr/><w:tc><w:tcPr><w:noWrap/></w:tcPr><w:p><w:pPr><w:spacing w:after="200"/></w:pPr><w:hyperlink r:id="rId84" w:history="1"><w:r><w:rPr><w:color w:val="1e198e"/><w:b w:val="1"/><w:bCs w:val="1"/><w:u w:val="single"/></w:rPr><w:t xml:space="preserve">Charity, Relief and Humanitarianism in the Middle East</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84" w:history="1"><w:r><w:rPr><w:color w:val="#410a8c"/><w:u w:val="single"/></w:rPr><w:t xml:space="preserve">halshs-04644972v1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Contained at the margins. Syrian refugees’ settlement experience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86" w:history="1"><w:r><w:rPr><w:color w:val="#410a8c"/><w:u w:val="single"/></w:rPr><w:t xml:space="preserve">Berghahn Books</w:t></w:r></w:hyperlink><w:r><w:rPr/><w:t xml:space="preserve">, pp.98-121, 2023, 978-1-80073-844-7</w:t></w:r></w:p><w:p><w:pPr/><w:r><w:rPr/><w:t xml:space="preserve">Chapitre d'ouvrage</w:t></w:r></w:p><w:p><w:pPr/><w:hyperlink r:id="rId85" w:history="1"><w:r><w:rPr><w:color w:val="#410a8c"/><w:u w:val="single"/></w:rPr><w:t xml:space="preserve">hal-04011646v1</w:t></w:r></w:hyperlink></w:p></w:tc></w:tr><w:tr><w:trPr/><w:tc><w:tcPr><w:noWrap/></w:tcPr><w:p><w:pPr><w:spacing w:after="200"/></w:pPr><w:hyperlink r:id="rId87" w:history="1"><w:r><w:rPr><w:color w:val="1e198e"/><w:b w:val="1"/><w:bCs w:val="1"/><w:u w:val="single"/></w:rPr><w:t xml:space="preserve">Charité bien ordonnée. Les établissements d’accueil et de soins de la fin de l’Antiquité en Orient</w:t></w:r></w:hyperlink></w:p><w:p><w:pPr/><w:hyperlink r:id="rId17" w:history="1"><w:r><w:rPr><w:color w:val="#410a8c"/><w:u w:val="single"/></w:rPr><w:t xml:space="preserve">Pauline Piraud-Fournet</w:t></w:r></w:hyperlink></w:p><w:p><w:pPr/><w:r><w:rPr><w:i w:val="1"/><w:iCs w:val="1"/></w:rPr><w:t xml:space="preserve">Hospitalité et régulation de l’altérité dans l’Antiquité méditerranéenne</w:t></w:r><w:r><w:rPr/><w:t xml:space="preserve">, pp.251-271, 2022, 9782356134769</w:t></w:r></w:p><w:p><w:pPr/><w:r><w:rPr/><w:t xml:space="preserve">Chapitre d'ouvrage</w:t></w:r></w:p><w:p><w:pPr/><w:hyperlink r:id="rId87" w:history="1"><w:r><w:rPr><w:color w:val="#410a8c"/><w:u w:val="single"/></w:rPr><w:t xml:space="preserve">halshs-03925294v1</w:t></w:r></w:hyperlink></w:p></w:tc></w:tr><w:tr><w:trPr/><w:tc><w:tcPr><w:noWrap/></w:tcPr><w:p><w:pPr><w:spacing w:after="200"/></w:pPr><w:hyperlink r:id="rId88" w:history="1"><w:r><w:rPr><w:color w:val="1e198e"/><w:b w:val="1"/><w:bCs w:val="1"/><w:u w:val="single"/></w:rPr><w:t xml:space="preserve">In Search of the Hospices of the Early Byzantine Provincia Arabia (4th–7th centuries CE)</w:t></w:r></w:hyperlink></w:p><w:p><w:pPr/><w:hyperlink r:id="rId17" w:history="1"><w:r><w:rPr><w:color w:val="#410a8c"/><w:u w:val="single"/></w:rPr><w:t xml:space="preserve">Pauline Piraud-Fournet</w:t></w:r></w:hyperlink></w:p><w:p><w:pPr/><w:r><w:rPr><w:i w:val="1"/><w:iCs w:val="1"/></w:rPr><w:t xml:space="preserve">Endowment Studies</w:t></w:r><w:r><w:rPr/><w:t xml:space="preserve">, 6 (1-2), Brill, pp.32-67, 2022, Charity, Relief and Humanitarianism in the Middle East, 2468-595X</w:t></w:r></w:p><w:p><w:pPr/><w:r><w:rPr/><w:t xml:space="preserve">Chapitre d'ouvrage</w:t></w:r></w:p><w:p><w:pPr/><w:hyperlink r:id="rId88" w:history="1"><w:r><w:rPr><w:color w:val="#410a8c"/><w:u w:val="single"/></w:rPr><w:t xml:space="preserve">halshs-03928735v1</w:t></w:r></w:hyperlink></w:p></w:tc></w:tr><w:tr><w:trPr/><w:tc><w:tcPr><w:noWrap/></w:tcPr><w:p><w:pPr><w:spacing w:after="200"/></w:pPr><w:hyperlink r:id="rId89" w:history="1"><w:r><w:rPr><w:color w:val="1e198e"/><w:b w:val="1"/><w:bCs w:val="1"/><w:u w:val="single"/></w:rPr><w:t xml:space="preserve">Charity, Relief and Humanitarianism as a Means of Maintaining Social and Political Stability in the Middle East. A Longue Durée Analysis of Actors, Categories and Practices</w:t></w:r></w:hyperlink></w:p><w:p><w:pPr/><w:hyperlink r:id="rId77" w:history="1"><w:r><w:rPr><w:color w:val="#410a8c"/><w:u w:val="single"/></w:rPr><w:t xml:space="preserve">Naili Ida Falestin</w:t></w:r></w:hyperlink><w:r><w:rPr/><w:t xml:space="preserve">,</w:t></w:r><w:hyperlink r:id="rId78" w:history="1"><w:r><w:rPr><w:color w:val="#410a8c"/><w:u w:val="single"/></w:rPr><w:t xml:space="preserve">Valentina Napolitano</w:t></w:r></w:hyperlink><w:r><w:rPr/><w:t xml:space="preserve">,</w:t></w:r><w:hyperlink r:id="rId17" w:history="1"><w:r><w:rPr><w:color w:val="#410a8c"/><w:u w:val="single"/></w:rPr><w:t xml:space="preserve">Pauline Piraud-Fournet</w:t></w:r></w:hyperlink></w:p><w:p><w:pPr/><w:r><w:rPr><w:i w:val="1"/><w:iCs w:val="1"/></w:rPr><w:t xml:space="preserve">Charity, Relief and Humanitarianism in the Middle East</w:t></w:r><w:r><w:rPr/><w:t xml:space="preserve">, pp.1-31, 2022, 10.1163/24685968-06010000. </w:t></w:r><w:hyperlink r:id="rId90" w:history="1"><w:r><w:rPr><w:color w:val="#410a8c"/><w:u w:val="single"/></w:rPr><w:t xml:space="preserve">⟨10.1163/24685968-06010008⟩</w:t></w:r></w:hyperlink></w:p><w:p><w:pPr/><w:r><w:rPr/><w:t xml:space="preserve">Chapitre d'ouvrage</w:t></w:r></w:p><w:p><w:pPr/><w:hyperlink r:id="rId89" w:history="1"><w:r><w:rPr><w:color w:val="#410a8c"/><w:u w:val="single"/></w:rPr><w:t xml:space="preserve">halshs-03926065v1</w:t></w:r></w:hyperlink></w:p></w:tc></w:tr><w:tr><w:trPr/><w:tc><w:tcPr><w:noWrap/></w:tcPr><w:p><w:pPr><w:spacing w:after="200"/></w:pPr><w:hyperlink r:id="rId91" w:history="1"><w:r><w:rPr><w:color w:val="1e198e"/><w:b w:val="1"/><w:bCs w:val="1"/><w:u w:val="single"/></w:rPr><w:t xml:space="preserve">The 'Palace of Trajan' at Bosra. Stratigraphy and Construction Techniques</w:t></w:r></w:hyperlink></w:p><w:p><w:pPr/><w:hyperlink r:id="rId17" w:history="1"><w:r><w:rPr><w:color w:val="#410a8c"/><w:u w:val="single"/></w:rPr><w:t xml:space="preserve">Pauline Piraud-Fournet</w:t></w:r></w:hyperlink></w:p><w:p><w:pPr/><w:r><w:rPr><w:i w:val="1"/><w:iCs w:val="1"/></w:rPr><w:t xml:space="preserve">Building between Eastern and Western Mediterranean Lands. Construction Processes and Transmission of Knowledge from Late Antiquity to Early Islam</w:t></w:r><w:r><w:rPr/><w:t xml:space="preserve">, pp.101-115, 2022, 978-90-04-51679-3</w:t></w:r></w:p><w:p><w:pPr/><w:r><w:rPr/><w:t xml:space="preserve">Chapitre d'ouvrage</w:t></w:r></w:p><w:p><w:pPr/><w:hyperlink r:id="rId91" w:history="1"><w:r><w:rPr><w:color w:val="#410a8c"/><w:u w:val="single"/></w:rPr><w:t xml:space="preserve">halshs-03925340v1</w:t></w:r></w:hyperlink></w:p></w:tc></w:tr><w:tr><w:trPr/><w:tc><w:tcPr><w:noWrap/></w:tcPr><w:p><w:pPr><w:spacing w:after="200"/></w:pPr><w:hyperlink r:id="rId92" w:history="1"><w:r><w:rPr><w:color w:val="1e198e"/><w:b w:val="1"/><w:bCs w:val="1"/><w:u w:val="single"/></w:rPr><w:t xml:space="preserve">A Late Antique Palace in Bostra (Bosra, Syria), the Seat of the Archbishop of the Provincia Arabia in the Sixth Century CE</w:t></w:r></w:hyperlink></w:p><w:p><w:pPr/><w:hyperlink r:id="rId17" w:history="1"><w:r><w:rPr><w:color w:val="#410a8c"/><w:u w:val="single"/></w:rPr><w:t xml:space="preserve">Pauline Piraud-Fournet</w:t></w:r></w:hyperlink></w:p><w:p><w:pPr/><w:r><w:rPr><w:i w:val="1"/><w:iCs w:val="1"/></w:rPr><w:t xml:space="preserve">THE PALIMPSEST OF THE HOUSE. Re-assessing Roman, Late Antique, Byzantine, and Early Islamic Living Patterns</w:t></w:r><w:r><w:rPr/><w:t xml:space="preserve">, pp.197-218, 2022, 9786057685841</w:t></w:r></w:p><w:p><w:pPr/><w:r><w:rPr/><w:t xml:space="preserve">Chapitre d'ouvrage</w:t></w:r></w:p><w:p><w:pPr/><w:hyperlink r:id="rId92" w:history="1"><w:r><w:rPr><w:color w:val="#410a8c"/><w:u w:val="single"/></w:rPr><w:t xml:space="preserve">halshs-03925362v1</w:t></w:r></w:hyperlink></w:p></w:tc></w:tr><w:tr><w:trPr/><w:tc><w:tcPr><w:noWrap/></w:tcPr><w:p><w:pPr><w:spacing w:after="200"/></w:pPr><w:hyperlink r:id="rId93" w:history="1"><w:r><w:rPr><w:color w:val="1e198e"/><w:b w:val="1"/><w:bCs w:val="1"/><w:u w:val="single"/></w:rPr><w:t xml:space="preserve">LES « PIÈCES À AUGES » DE LA PROVINCE D’ARABIE ROMAINE ET BYZANTINE</w:t></w:r></w:hyperlink></w:p><w:p><w:pPr/><w:hyperlink r:id="rId17" w:history="1"><w:r><w:rPr><w:color w:val="#410a8c"/><w:u w:val="single"/></w:rPr><w:t xml:space="preserve">Pauline Piraud-Fournet</w:t></w:r></w:hyperlink></w:p><w:p><w:pPr/><w:r><w:rPr/><w:t xml:space="preserve">Elsa Rocca; Pauline Piraud-Fournet; François Baratte. </w:t></w:r><w:r><w:rPr><w:i w:val="1"/><w:iCs w:val="1"/></w:rPr><w:t xml:space="preserve">Les « salles à auges » Des édifices controversés de l’Antiquité tardive entre Afrique et Proche-Orient</w:t></w:r><w:r><w:rPr/><w:t xml:space="preserve">, </w:t></w:r><w:hyperlink r:id="rId94" w:history="1"><w:r><w:rPr><w:color w:val="#410a8c"/><w:u w:val="single"/></w:rPr><w:t xml:space="preserve">Casa de Velázquez</w:t></w:r></w:hyperlink><w:r><w:rPr/><w:t xml:space="preserve">, pp.173-190, 2022, 9788490963685. </w:t></w:r><w:hyperlink r:id="rId95" w:history="1"><w:r><w:rPr><w:color w:val="#410a8c"/><w:u w:val="single"/></w:rPr><w:t xml:space="preserve">⟨10.4000/books.cvz.33785⟩</w:t></w:r></w:hyperlink></w:p><w:p><w:pPr/><w:r><w:rPr/><w:t xml:space="preserve">Chapitre d'ouvrage</w:t></w:r></w:p><w:p><w:pPr/><w:hyperlink r:id="rId93" w:history="1"><w:r><w:rPr><w:color w:val="#410a8c"/><w:u w:val="single"/></w:rPr><w:t xml:space="preserve">halshs-03925137v1</w:t></w:r></w:hyperlink></w:p></w:tc></w:tr><w:tr><w:trPr/><w:tc><w:tcPr><w:noWrap/></w:tcPr><w:p><w:pPr><w:spacing w:after="200"/></w:pPr><w:hyperlink r:id="rId96" w:history="1"><w:r><w:rPr><w:color w:val="1e198e"/><w:b w:val="1"/><w:bCs w:val="1"/><w:u w:val="single"/></w:rPr><w:t xml:space="preserve">Self-settlement of Syrian refugees in Northern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96" w:history="1"><w:r><w:rPr><w:color w:val="#410a8c"/><w:u w:val="single"/></w:rPr><w:t xml:space="preserve">halshs-02434602v1</w:t></w:r></w:hyperlink></w:p></w:tc></w:tr><w:tr><w:trPr/><w:tc><w:tcPr><w:noWrap/></w:tcPr><w:p><w:pPr><w:spacing w:after="200"/></w:pPr><w:hyperlink r:id="rId97" w:history="1"><w:r><w:rPr><w:color w:val="1e198e"/><w:b w:val="1"/><w:bCs w:val="1"/><w:u w:val="single"/></w:rPr><w:t xml:space="preserve">From Tent to Makeshift Housing</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98"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97" w:history="1"><w:r><w:rPr><w:color w:val="#410a8c"/><w:u w:val="single"/></w:rPr><w:t xml:space="preserve">halshs-01871781v1</w:t></w:r></w:hyperlink></w:p></w:tc></w:tr><w:tr><w:trPr/><w:tc><w:tcPr><w:noWrap/></w:tcPr><w:p><w:pPr><w:spacing w:after="200"/></w:pPr><w:hyperlink r:id="rId99" w:history="1"><w:r><w:rPr><w:color w:val="1e198e"/><w:b w:val="1"/><w:bCs w:val="1"/><w:u w:val="single"/></w:rPr><w:t xml:space="preserve">Le grand temple de Ammaedara (Haïdra-Tunisie). Étude architecturale et proposition de restitution</w:t></w:r></w:hyperlink></w:p><w:p><w:pPr/><w:hyperlink r:id="rId100" w:history="1"><w:r><w:rPr><w:color w:val="#410a8c"/><w:u w:val="single"/></w:rPr><w:t xml:space="preserve">Jean-Claude Golvin</w:t></w:r></w:hyperlink><w:r><w:rPr/><w:t xml:space="preserve">,</w:t></w:r><w:hyperlink r:id="rId17" w:history="1"><w:r><w:rPr><w:color w:val="#410a8c"/><w:u w:val="single"/></w:rPr><w:t xml:space="preserve">Pauline Piraud-Fournet</w:t></w:r></w:hyperlink></w:p><w:p><w:pPr/><w:r><w:rPr/><w:t xml:space="preserve">François Baratte; Véronique Brouquier-Reddé; Elsa Rocca. </w:t></w:r><w:r><w:rPr><w:i w:val="1"/><w:iCs w:val="1"/></w:rPr><w:t xml:space="preserve">Du culte aux sanctuaires. L’architecture religieuse dans l’Afrique romaine et byzantine</w:t></w:r><w:r><w:rPr/><w:t xml:space="preserve">, Éditions de Boccard, pp.79-88, 2018, </w:t></w:r><w:hyperlink r:id="rId101" w:history="1"><w:r><w:rPr><w:color w:val="#410a8c"/><w:u w:val="single"/></w:rPr><w:t xml:space="preserve">⟨10.2307/j.ctvbqs40z.7⟩</w:t></w:r></w:hyperlink></w:p><w:p><w:pPr/><w:r><w:rPr/><w:t xml:space="preserve">Chapitre d'ouvrage</w:t></w:r></w:p><w:p><w:pPr/><w:hyperlink r:id="rId99" w:history="1"><w:r><w:rPr><w:color w:val="#410a8c"/><w:u w:val="single"/></w:rPr><w:t xml:space="preserve">halshs-01698116v1</w:t></w:r></w:hyperlink></w:p></w:tc></w:tr><w:tr><w:trPr/><w:tc><w:tcPr><w:noWrap/></w:tcPr><w:p><w:pPr><w:spacing w:after="200"/></w:pPr><w:hyperlink r:id="rId102" w:history="1"><w:r><w:rPr><w:color w:val="1e198e"/><w:b w:val="1"/><w:bCs w:val="1"/><w:u w:val="single"/></w:rPr><w:t xml:space="preserve">From Tent to Makeshift Housing:A Case Study of a Syrian Refugee in Zaatari Camp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02" w:history="1"><w:r><w:rPr><w:color w:val="#410a8c"/><w:u w:val="single"/></w:rPr><w:t xml:space="preserve">halshs-03925096v1</w:t></w:r></w:hyperlink></w:p></w:tc></w:tr><w:tr><w:trPr/><w:tc><w:tcPr><w:noWrap/></w:tcPr><w:p><w:pPr><w:spacing w:after="200"/></w:pPr><w:hyperlink r:id="rId103" w:history="1"><w:r><w:rPr><w:color w:val="1e198e"/><w:b w:val="1"/><w:bCs w:val="1"/><w:u w:val="single"/></w:rPr><w:t xml:space="preserve">The Roman baths at Karnak, between river and temple. Architectural study and urban context</w:t></w:r></w:hyperlink></w:p><w:p><w:pPr/><w:hyperlink r:id="rId104" w:history="1"><w:r><w:rPr><w:color w:val="#410a8c"/><w:u w:val="single"/></w:rPr><w:t xml:space="preserve">Mansour Boraik</w:t></w:r></w:hyperlink><w:r><w:rPr/><w:t xml:space="preserve">,</w:t></w:r><w:hyperlink r:id="rId105" w:history="1"><w:r><w:rPr><w:color w:val="#410a8c"/><w:u w:val="single"/></w:rPr><w:t xml:space="preserve">Salah Al-Masekh</w:t></w:r></w:hyperlink><w:r><w:rPr/><w:t xml:space="preserve">,</w:t></w:r><w:hyperlink r:id="rId70"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Collective Baths in Egypt 2. New Discoveries and perspectives, B. REDON (éd.), Le Caire, 2017, p. 215-261</w:t></w:r><w:r><w:rPr/><w:t xml:space="preserve">, 2017</w:t></w:r></w:p><w:p><w:pPr/><w:r><w:rPr/><w:t xml:space="preserve">Chapitre d'ouvrage</w:t></w:r></w:p><w:p><w:pPr/><w:hyperlink r:id="rId103" w:history="1"><w:r><w:rPr><w:color w:val="#410a8c"/><w:u w:val="single"/></w:rPr><w:t xml:space="preserve">halshs-01698115v1</w:t></w:r></w:hyperlink></w:p></w:tc></w:tr><w:tr><w:trPr/><w:tc><w:tcPr><w:noWrap/></w:tcPr><w:p><w:pPr><w:spacing w:after="200"/></w:pPr><w:hyperlink r:id="rId106" w:history="1"><w:r><w:rPr><w:color w:val="1e198e"/><w:b w:val="1"/><w:bCs w:val="1"/><w:u w:val="single"/></w:rPr><w:t xml:space="preserve">Les bains romains de Karnak, entre fleuve et sanctuaire. Étude architecturale et mise en contexte</w:t></w:r></w:hyperlink></w:p><w:p><w:pPr/><w:hyperlink r:id="rId104" w:history="1"><w:r><w:rPr><w:color w:val="#410a8c"/><w:u w:val="single"/></w:rPr><w:t xml:space="preserve">Mansour Boraik</w:t></w:r></w:hyperlink><w:r><w:rPr/><w:t xml:space="preserve">,</w:t></w:r><w:hyperlink r:id="rId107" w:history="1"><w:r><w:rPr><w:color w:val="#410a8c"/><w:u w:val="single"/></w:rPr><w:t xml:space="preserve">Salah El-Masekh</w:t></w:r></w:hyperlink><w:r><w:rPr/><w:t xml:space="preserve">,</w:t></w:r><w:hyperlink r:id="rId70"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Bérangère Redon. </w:t></w:r><w:r><w:rPr><w:i w:val="1"/><w:iCs w:val="1"/></w:rPr><w:t xml:space="preserve">Collective baths in Egypt 2. New discoveries and perspectives</w:t></w:r><w:r><w:rPr/><w:t xml:space="preserve">, EtudUrb 10, IFAO, p. 221-266, 2017, ISBN 9782724706963</w:t></w:r></w:p><w:p><w:pPr/><w:r><w:rPr/><w:t xml:space="preserve">Chapitre d'ouvrage</w:t></w:r></w:p><w:p><w:pPr/><w:hyperlink r:id="rId106" w:history="1"><w:r><w:rPr><w:color w:val="#410a8c"/><w:u w:val="single"/></w:rPr><w:t xml:space="preserve">halshs-01802978v1</w:t></w:r></w:hyperlink></w:p></w:tc></w:tr><w:tr><w:trPr/><w:tc><w:tcPr><w:noWrap/></w:tcPr><w:p><w:pPr><w:spacing w:after="200"/></w:pPr><w:hyperlink r:id="rId108" w:history="1"><w:r><w:rPr><w:color w:val="1e198e"/><w:b w:val="1"/><w:bCs w:val="1"/><w:u w:val="single"/></w:rPr><w:t xml:space="preserve">Mashhad et mawqaf, monuments funéraires druzes du sud de la Syrie</w:t></w:r></w:hyperlink></w:p><w:p><w:pPr/><w:hyperlink r:id="rId17" w:history="1"><w:r><w:rPr><w:color w:val="#410a8c"/><w:u w:val="single"/></w:rPr><w:t xml:space="preserve">Pauline Piraud-Fournet</w:t></w:r></w:hyperlink></w:p><w:p><w:pPr/><w:r><w:rPr/><w:t xml:space="preserve">Gregory Delaplace; Frédérique Valentin. </w:t></w:r><w:r><w:rPr><w:i w:val="1"/><w:iCs w:val="1"/></w:rPr><w:t xml:space="preserve">Le Funéraire : mémoire, protocoles, monuments</w:t></w:r><w:r><w:rPr/><w:t xml:space="preserve">, 11, </w:t></w:r><w:hyperlink r:id="rId109" w:history="1"><w:r><w:rPr><w:color w:val="#410a8c"/><w:u w:val="single"/></w:rPr><w:t xml:space="preserve">De Boccard</w:t></w:r></w:hyperlink><w:r><w:rPr/><w:t xml:space="preserve">, pp.185-198, 2015, Colloques de la MAE - Maison Archéologie &amp; Ethnologie René-Ginouvès, 978-2-7018-0434-7</w:t></w:r></w:p><w:p><w:pPr/><w:r><w:rPr/><w:t xml:space="preserve">Chapitre d'ouvrage</w:t></w:r></w:p><w:p><w:pPr/><w:hyperlink r:id="rId108" w:history="1"><w:r><w:rPr><w:color w:val="#410a8c"/><w:u w:val="single"/></w:rPr><w:t xml:space="preserve">halshs-01698119v1</w:t></w:r></w:hyperlink></w:p></w:tc></w:tr><w:tr><w:trPr/><w:tc><w:tcPr><w:noWrap/></w:tcPr><w:p><w:pPr><w:spacing w:after="200"/></w:pPr><w:hyperlink r:id="rId110" w:history="1"><w:r><w:rPr><w:color w:val="1e198e"/><w:b w:val="1"/><w:bCs w:val="1"/><w:u w:val="single"/></w:rPr><w:t xml:space="preserve">Les bains d’apparat des riches demeures urbaines du Proche-Orient aux époques byzantine et omeyyade</w:t></w:r></w:hyperlink></w:p><w:p><w:pPr/><w:hyperlink r:id="rId17" w:history="1"><w:r><w:rPr><w:color w:val="#410a8c"/><w:u w:val="single"/></w:rPr><w:t xml:space="preserve">Pauline Piraud-Fournet</w:t></w:r></w:hyperlink></w:p><w:p><w:pPr/><w:r><w:rPr><w:i w:val="1"/><w:iCs w:val="1"/></w:rPr><w:t xml:space="preserve">Balaneia, thermes et hammams, 25 siècles de bain collectif en Orient. Proche-Orient, Égypte et Péninsule Arabique, M.-F. BOUSSAC, S. DENOIX, T. FOURNET et B. REDON (éd.), Le Caire, 2014.</w:t></w:r><w:r><w:rPr/><w:t xml:space="preserve">, pp.687-710, 2014, 978-2-35159-701-9</w:t></w:r></w:p><w:p><w:pPr/><w:r><w:rPr/><w:t xml:space="preserve">Chapitre d'ouvrage</w:t></w:r></w:p><w:p><w:pPr/><w:hyperlink r:id="rId110" w:history="1"><w:r><w:rPr><w:color w:val="#410a8c"/><w:u w:val="single"/></w:rPr><w:t xml:space="preserve">halshs-01698120v1</w:t></w:r></w:hyperlink></w:p></w:tc></w:tr><w:tr><w:trPr/><w:tc><w:tcPr><w:noWrap/></w:tcPr><w:p><w:pPr><w:spacing w:after="200"/></w:pPr><w:hyperlink r:id="rId111" w:history="1"><w:r><w:rPr><w:color w:val="1e198e"/><w:b w:val="1"/><w:bCs w:val="1"/><w:u w:val="single"/></w:rPr><w:t xml:space="preserve">Un plaisir rare : le bain domestique au Proche-Orient (IVe-VIIIe s. ap. J.-C.)</w:t></w:r></w:hyperlink></w:p><w:p><w:pPr/><w:hyperlink r:id="rId17" w:history="1"><w:r><w:rPr><w:color w:val="#410a8c"/><w:u w:val="single"/></w:rPr><w:t xml:space="preserve">Pauline Piraud-Fournet</w:t></w:r></w:hyperlink></w:p><w:p><w:pPr/><w:r><w:rPr/><w:t xml:space="preserve">Caroline Leblond; Filipe Ferreira. </w:t></w:r><w:r><w:rPr><w:i w:val="1"/><w:iCs w:val="1"/></w:rPr><w:t xml:space="preserve">L’otium : loisirs et plaisirs dans le monde romain. De l’objet personnel à l’équipement public (Actes de la Journée Jeunes Chercheurs d'Orient &amp; Méditerranée tenue le 12 janvier 2012 à l'INHA, Paris)</w:t></w:r><w:r><w:rPr/><w:t xml:space="preserve">, 2, </w:t></w:r><w:hyperlink r:id="rId112" w:history="1"><w:r><w:rPr><w:color w:val="#410a8c"/><w:u w:val="single"/></w:rPr><w:t xml:space="preserve">UMR 8167 Orient &amp; Méditerranée</w:t></w:r></w:hyperlink><w:r><w:rPr/><w:t xml:space="preserve">, pp.92-111, 2013, Journées Jeunes chercheurs Orient &amp; Méditerranée, </w:t></w:r><w:hyperlink r:id="rId113" w:history="1"><w:r><w:rPr><w:color w:val="#410a8c"/><w:u w:val="single"/></w:rPr><w:t xml:space="preserve">⟨10.62806/WRTD3042⟩</w:t></w:r></w:hyperlink></w:p><w:p><w:pPr/><w:r><w:rPr/><w:t xml:space="preserve">Chapitre d'ouvrage</w:t></w:r></w:p><w:p><w:pPr/><w:hyperlink r:id="rId111" w:history="1"><w:r><w:rPr><w:color w:val="#410a8c"/><w:u w:val="single"/></w:rPr><w:t xml:space="preserve">halshs-01698121v1</w:t></w:r></w:hyperlink></w:p></w:tc></w:tr><w:tr><w:trPr/><w:tc><w:tcPr><w:noWrap/></w:tcPr><w:p><w:pPr><w:spacing w:after="200"/></w:pPr><w:hyperlink r:id="rId114" w:history="1"><w:r><w:rPr><w:color w:val="1e198e"/><w:b w:val="1"/><w:bCs w:val="1"/><w:u w:val="single"/></w:rPr><w:t xml:space="preserve">Soueida Champs Élysées</w:t></w:r></w:hyperlink></w:p><w:p><w:pPr/><w:hyperlink r:id="rId17" w:history="1"><w:r><w:rPr><w:color w:val="#410a8c"/><w:u w:val="single"/></w:rPr><w:t xml:space="preserve">Pauline Piraud-Fournet</w:t></w:r></w:hyperlink></w:p><w:p><w:pPr/><w:r><w:rPr/><w:t xml:space="preserve">Fr. Alpi, V. Rondot et Fr. Villeneuve. </w:t></w:r><w:r><w:rPr><w:i w:val="1"/><w:iCs w:val="1"/></w:rPr><w:t xml:space="preserve">La pioche et la plume. Autour du Soudan, du Liban et de la Jordanie</w:t></w:r><w:r><w:rPr/><w:t xml:space="preserve">, pups, pp.75-99, 2011</w:t></w:r></w:p><w:p><w:pPr/><w:r><w:rPr/><w:t xml:space="preserve">Chapitre d'ouvrage</w:t></w:r></w:p><w:p><w:pPr/><w:hyperlink r:id="rId114" w:history="1"><w:r><w:rPr><w:color w:val="#410a8c"/><w:u w:val="single"/></w:rPr><w:t xml:space="preserve">halshs-00762934v1</w:t></w:r></w:hyperlink></w:p></w:tc></w:tr><w:tr><w:trPr/><w:tc><w:tcPr><w:noWrap/></w:tcPr><w:p><w:pPr><w:spacing w:after="200"/></w:pPr><w:hyperlink r:id="rId115"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Les presses de l'Ifpo, pp.289-304, 2010, BAH</w:t></w:r></w:p><w:p><w:pPr/><w:r><w:rPr/><w:t xml:space="preserve">Chapitre d'ouvrage</w:t></w:r></w:p><w:p><w:pPr/><w:hyperlink r:id="rId115" w:history="1"><w:r><w:rPr><w:color w:val="#410a8c"/><w:u w:val="single"/></w:rPr><w:t xml:space="preserve">halshs-00350992v1</w:t></w:r></w:hyperlink></w:p></w:tc></w:tr><w:tr><w:trPr/><w:tc><w:tcPr><w:noWrap/></w:tcPr><w:p><w:pPr><w:spacing w:after="200"/></w:pPr><w:hyperlink r:id="rId116" w:history="1"><w:r><w:rPr><w:color w:val="1e198e"/><w:b w:val="1"/><w:bCs w:val="1"/><w:u w:val="single"/></w:rPr><w:t xml:space="preserve">La grande église à plan centré du quartier est de Bosra</w:t></w:r></w:hyperlink></w:p><w:p><w:pPr/><w:hyperlink r:id="rId26"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Presse de l'ifpo, pp.275-288, 2010, BAH 191</w:t></w:r></w:p><w:p><w:pPr/><w:r><w:rPr/><w:t xml:space="preserve">Chapitre d'ouvrage</w:t></w:r></w:p><w:p><w:pPr/><w:hyperlink r:id="rId116" w:history="1"><w:r><w:rPr><w:color w:val="#410a8c"/><w:u w:val="single"/></w:rPr><w:t xml:space="preserve">halshs-00862083v1</w:t></w:r></w:hyperlink></w:p></w:tc></w:tr><w:tr><w:trPr/><w:tc><w:tcPr><w:noWrap/></w:tcPr><w:p><w:pPr><w:spacing w:after="200"/></w:pPr><w:hyperlink r:id="rId117"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La Syrie du Sud du Néolithique à l'Antiquité tardive</w:t></w:r><w:r><w:rPr/><w:t xml:space="preserve">, Presse de l'ifpo, pp.289-304, 2010, BAH 191</w:t></w:r></w:p><w:p><w:pPr/><w:r><w:rPr/><w:t xml:space="preserve">Chapitre d'ouvrage</w:t></w:r></w:p><w:p><w:pPr/><w:hyperlink r:id="rId117" w:history="1"><w:r><w:rPr><w:color w:val="#410a8c"/><w:u w:val="single"/></w:rPr><w:t xml:space="preserve">halshs-00862000v1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Bel est bien mort. In memoriam, Palmyre (6 avr. 32-28 août 2015)</w:t></w:r></w:hyperlink></w:p><w:p><w:pPr/><w:hyperlink r:id="rId35" w:history="1"><w:r><w:rPr><w:color w:val="#410a8c"/><w:u w:val="single"/></w:rPr><w:t xml:space="preserve">Caroline Durand</w:t></w:r></w:hyperlink><w:r><w:rPr/><w:t xml:space="preserve">,</w:t></w:r><w:hyperlink r:id="rId70"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2015</w:t></w:r></w:p><w:p><w:pPr/><w:r><w:rPr/><w:t xml:space="preserve">Autre publication scientifique</w:t></w:r></w:p><w:p><w:pPr/><w:hyperlink r:id="rId118" w:history="1"><w:r><w:rPr><w:color w:val="#410a8c"/><w:u w:val="single"/></w:rPr><w:t xml:space="preserve">halshs-01698124v1</w:t></w:r></w:hyperlink></w:p></w:tc></w:tr><w:tr><w:trPr/><w:tc><w:tcPr><w:noWrap/></w:tcPr><w:p><w:pPr><w:spacing w:after="200"/></w:pPr><w:hyperlink r:id="rId119" w:history="1"><w:r><w:rPr><w:color w:val="1e198e"/><w:b w:val="1"/><w:bCs w:val="1"/><w:u w:val="single"/></w:rPr><w:t xml:space="preserve">Compte-rendu de « G. TATE, M. ABDULKARIM, G. CHARPENTIER, C. DUVETTE & C. PIATON, avec la coll. de P. BILDGEN, O. CALLOT, P.-L. GATIER & A. NACCACHE, Sergilla. Village d’Apamène. Tome I : Une architecture de pierre. (BAH 203), 3 vol., Beyrouth-Damas, 2013, 25.</w:t></w:r></w:hyperlink></w:p><w:p><w:pPr/><w:hyperlink r:id="rId17" w:history="1"><w:r><w:rPr><w:color w:val="#410a8c"/><w:u w:val="single"/></w:rPr><w:t xml:space="preserve">Pauline Piraud-Fournet</w:t></w:r></w:hyperlink></w:p><w:p><w:pPr/><w:r><w:rPr/><w:t xml:space="preserve">2015</w:t></w:r></w:p><w:p><w:pPr/><w:r><w:rPr/><w:t xml:space="preserve">Autre publication scientifique</w:t></w:r></w:p><w:p><w:pPr/><w:hyperlink r:id="rId119" w:history="1"><w:r><w:rPr><w:color w:val="#410a8c"/><w:u w:val="single"/></w:rPr><w:t xml:space="preserve">halshs-01698123v1</w:t></w:r></w:hyperlink></w:p></w:tc></w:tr><w:tr><w:trPr/><w:tc><w:tcPr><w:noWrap/></w:tcPr><w:p><w:pPr><w:spacing w:after="200"/></w:pPr><w:hyperlink r:id="rId120" w:history="1"><w:r><w:rPr><w:color w:val="1e198e"/><w:b w:val="1"/><w:bCs w:val="1"/><w:u w:val="single"/></w:rPr><w:t xml:space="preserve">Sharah Lovely</w:t></w:r></w:hyperlink></w:p><w:p><w:pPr/><w:hyperlink r:id="rId17" w:history="1"><w:r><w:rPr><w:color w:val="#410a8c"/><w:u w:val="single"/></w:rPr><w:t xml:space="preserve">Pauline Piraud-Fournet</w:t></w:r></w:hyperlink></w:p><w:p><w:pPr/><w:r><w:rPr/><w:t xml:space="preserve">2011</w:t></w:r></w:p><w:p><w:pPr/><w:r><w:rPr/><w:t xml:space="preserve">Autre publication scientifique</w:t></w:r></w:p><w:p><w:pPr/><w:hyperlink r:id="rId120" w:history="1"><w:r><w:rPr><w:color w:val="#410a8c"/><w:u w:val="single"/></w:rPr><w:t xml:space="preserve">halshs-00709529v1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The 2021 Season of the Upper Wâdî as-Sirhân. Survey Project</w:t></w:r></w:hyperlink></w:p><w:p><w:pPr/><w:hyperlink r:id="rId17" w:history="1"><w:r><w:rPr><w:color w:val="#410a8c"/><w:u w:val="single"/></w:rPr><w:t xml:space="preserve">Pauline Piraud-Fournet</w:t></w:r></w:hyperlink><w:r><w:rPr/><w:t xml:space="preserve">,</w:t></w:r><w:hyperlink r:id="rId70" w:history="1"><w:r><w:rPr><w:color w:val="#410a8c"/><w:u w:val="single"/></w:rPr><w:t xml:space="preserve">Thibaud Fournet</w:t></w:r></w:hyperlink><w:r><w:rPr/><w:t xml:space="preserve">,</w:t></w:r><w:hyperlink r:id="rId122" w:history="1"><w:r><w:rPr><w:color w:val="#410a8c"/><w:u w:val="single"/></w:rPr><w:t xml:space="preserve">Khalifah Al-Rowaili</w:t></w:r></w:hyperlink><w:r><w:rPr/><w:t xml:space="preserve">,</w:t></w:r><w:hyperlink r:id="rId123" w:history="1"><w:r><w:rPr><w:color w:val="#410a8c"/><w:u w:val="single"/></w:rPr><w:t xml:space="preserve">Saud Al-Tamemi</w:t></w:r></w:hyperlink><w:r><w:rPr/><w:t xml:space="preserve">,</w:t></w:r><w:hyperlink r:id="rId124" w:history="1"><w:r><w:rPr><w:color w:val="#410a8c"/><w:u w:val="single"/></w:rPr><w:t xml:space="preserve">Jaza Al-Harbi</w:t></w:r></w:hyperlink><w:r><w:rPr/><w:t xml:space="preserve">et al.</w:t></w:r></w:p><w:p><w:pPr/><w:r><w:rPr/><w:t xml:space="preserve">2022</w:t></w:r></w:p><w:p><w:pPr/><w:r><w:rPr/><w:t xml:space="preserve">Pré-publication, Document de travail</w:t></w:r></w:p><w:p><w:pPr/><w:hyperlink r:id="rId121" w:history="1"><w:r><w:rPr><w:color w:val="#410a8c"/><w:u w:val="single"/></w:rPr><w:t xml:space="preserve">halshs-03932959v1</w:t></w:r></w:hyperlink></w:p></w:tc></w:tr><w:tr><w:trPr/><w:tc><w:tcPr><w:noWrap/></w:tcPr><w:p><w:pPr><w:spacing w:after="200"/></w:pPr><w:hyperlink r:id="rId125" w:history="1"><w:r><w:rPr><w:color w:val="1e198e"/><w:b w:val="1"/><w:bCs w:val="1"/><w:u w:val="single"/></w:rPr><w:t xml:space="preserve">Rapport de la mission archéologique syro-française à Sî'. Juillet 2010</w:t></w:r></w:hyperlink></w:p><w:p><w:pPr/><w:hyperlink r:id="rId126" w:history="1"><w:r><w:rPr><w:color w:val="#410a8c"/><w:u w:val="single"/></w:rPr><w:t xml:space="preserve">Jacqueline Dentzer-Feydy</w:t></w:r></w:hyperlink><w:r><w:rPr/><w:t xml:space="preserve">,</w:t></w:r><w:hyperlink r:id="rId127" w:history="1"><w:r><w:rPr><w:color w:val="#410a8c"/><w:u w:val="single"/></w:rPr><w:t xml:space="preserve">Thomas Maria Weber</w:t></w:r></w:hyperlink><w:r><w:rPr/><w:t xml:space="preserve">,</w:t></w:r><w:hyperlink r:id="rId128" w:history="1"><w:r><w:rPr><w:color w:val="#410a8c"/><w:u w:val="single"/></w:rPr><w:t xml:space="preserve">Jean-Marie Dentzer</w:t></w:r></w:hyperlink><w:r><w:rPr/><w:t xml:space="preserve">,</w:t></w:r><w:hyperlink r:id="rId26"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2010</w:t></w:r></w:p><w:p><w:pPr/><w:r><w:rPr/><w:t xml:space="preserve">Pré-publication, Document de travail</w:t></w:r></w:p><w:p><w:pPr/><w:hyperlink r:id="rId125" w:history="1"><w:r><w:rPr><w:color w:val="#410a8c"/><w:u w:val="single"/></w:rPr><w:t xml:space="preserve">halshs-00540613v1</w:t></w:r></w:hyperlink></w:p></w:tc></w:tr><w:tr><w:trPr/><w:tc><w:tcPr><w:noWrap/></w:tcPr><w:p><w:pPr><w:spacing w:after="200"/></w:pPr><w:hyperlink r:id="rId129" w:history="1"><w:r><w:rPr><w:color w:val="1e198e"/><w:b w:val="1"/><w:bCs w:val="1"/><w:u w:val="single"/></w:rPr><w:t xml:space="preserve">Rapport de la mission archéologique syro-française à Sî'. Juillet 2009</w:t></w:r></w:hyperlink></w:p><w:p><w:pPr/><w:hyperlink r:id="rId26" w:history="1"><w:r><w:rPr><w:color w:val="#410a8c"/><w:u w:val="single"/></w:rPr><w:t xml:space="preserve">Pierre-Marie Blanc</w:t></w:r></w:hyperlink><w:r><w:rPr/><w:t xml:space="preserve">,</w:t></w:r><w:hyperlink r:id="rId126" w:history="1"><w:r><w:rPr><w:color w:val="#410a8c"/><w:u w:val="single"/></w:rPr><w:t xml:space="preserve">Jacqueline Dentzer-Feydy</w:t></w:r></w:hyperlink><w:r><w:rPr/><w:t xml:space="preserve">,</w:t></w:r><w:hyperlink r:id="rId128" w:history="1"><w:r><w:rPr><w:color w:val="#410a8c"/><w:u w:val="single"/></w:rPr><w:t xml:space="preserve">Jean-Marie Dentzer</w:t></w:r></w:hyperlink><w:r><w:rPr/><w:t xml:space="preserve">,</w:t></w:r><w:hyperlink r:id="rId17" w:history="1"><w:r><w:rPr><w:color w:val="#410a8c"/><w:u w:val="single"/></w:rPr><w:t xml:space="preserve">Pauline Piraud-Fournet</w:t></w:r></w:hyperlink><w:r><w:rPr/><w:t xml:space="preserve">,</w:t></w:r><w:hyperlink r:id="rId127" w:history="1"><w:r><w:rPr><w:color w:val="#410a8c"/><w:u w:val="single"/></w:rPr><w:t xml:space="preserve">Thomas Maria Weber</w:t></w:r></w:hyperlink></w:p><w:p><w:pPr/><w:r><w:rPr/><w:t xml:space="preserve">2009</w:t></w:r></w:p><w:p><w:pPr/><w:r><w:rPr/><w:t xml:space="preserve">Pré-publication, Document de travail</w:t></w:r></w:p><w:p><w:pPr/><w:hyperlink r:id="rId129" w:history="1"><w:r><w:rPr><w:color w:val="#410a8c"/><w:u w:val="single"/></w:rPr><w:t xml:space="preserve">halshs-00402007v1</w:t></w:r></w:hyperlink></w:p></w:tc></w:tr><w:tr><w:trPr/><w:tc><w:tcPr><w:noWrap/></w:tcPr><w:p><w:pPr><w:spacing w:after="200"/></w:pPr><w:hyperlink r:id="rId130" w:history="1"><w:r><w:rPr><w:color w:val="1e198e"/><w:b w:val="1"/><w:bCs w:val="1"/><w:u w:val="single"/></w:rPr><w:t xml:space="preserve">Les bains du Palais de Trajan à Bosra.</w:t></w:r></w:hyperlink></w:p><w:p><w:pPr/><w:hyperlink r:id="rId17" w:history="1"><w:r><w:rPr><w:color w:val="#410a8c"/><w:u w:val="single"/></w:rPr><w:t xml:space="preserve">Pauline Piraud-Fournet</w:t></w:r></w:hyperlink></w:p><w:p><w:pPr/><w:r><w:rPr/><w:t xml:space="preserve">2009</w:t></w:r></w:p><w:p><w:pPr/><w:r><w:rPr/><w:t xml:space="preserve">Pré-publication, Document de travail</w:t></w:r></w:p><w:p><w:pPr/><w:hyperlink r:id="rId130" w:history="1"><w:r><w:rPr><w:color w:val="#410a8c"/><w:u w:val="single"/></w:rPr><w:t xml:space="preserve">halshs-00361516v2</w:t></w:r></w:hyperlink></w:p></w:tc></w:tr><w:tr><w:trPr/><w:tc><w:tcPr><w:noWrap/></w:tcPr><w:p><w:pPr><w:spacing w:after="200"/></w:pPr><w:hyperlink r:id="rId131" w:history="1"><w:r><w:rPr><w:color w:val="1e198e"/><w:b w:val="1"/><w:bCs w:val="1"/><w:u w:val="single"/></w:rPr><w:t xml:space="preserve">Les bains du Palais de Trajan</w:t></w:r></w:hyperlink></w:p><w:p><w:pPr/><w:hyperlink r:id="rId17" w:history="1"><w:r><w:rPr><w:color w:val="#410a8c"/><w:u w:val="single"/></w:rPr><w:t xml:space="preserve">Pauline Piraud-Fournet</w:t></w:r></w:hyperlink></w:p><w:p><w:pPr/><w:r><w:rPr/><w:t xml:space="preserve">2007</w:t></w:r></w:p><w:p><w:pPr/><w:r><w:rPr/><w:t xml:space="preserve">Pré-publication, Document de travail</w:t></w:r></w:p><w:p><w:pPr/><w:hyperlink r:id="rId131" w:history="1"><w:r><w:rPr><w:color w:val="#410a8c"/><w:u w:val="single"/></w:rPr><w:t xml:space="preserve">halshs-00305272v1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Damage assessment in Bosra (Southern Syria)</w:t></w:r></w:hyperlink></w:p><w:p><w:pPr/><w:hyperlink r:id="rId70" w:history="1"><w:r><w:rPr><w:color w:val="#410a8c"/><w:u w:val="single"/></w:rPr><w:t xml:space="preserve">Thibaud Fournet</w:t></w:r></w:hyperlink><w:r><w:rPr/><w:t xml:space="preserve">,</w:t></w:r><w:hyperlink r:id="rId26"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[Research Report] IFPO; APOHR. 2015</w:t></w:r></w:p><w:p><w:pPr/><w:r><w:rPr/><w:t xml:space="preserve">Rapport</w:t></w:r><w:r><w:rPr/><w:t xml:space="preserve"> (rapport de recherche)</w:t></w:r></w:p><w:p><w:pPr/><w:hyperlink r:id="rId132" w:history="1"><w:r><w:rPr><w:color w:val="#410a8c"/><w:u w:val="single"/></w:rPr><w:t xml:space="preserve">halshs-01698127v1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 « Palais de Trajan » dans le paysage de Bosra (Syrie) au VIe siècle apr. J.-C.</w:t></w:r></w:hyperlink></w:p><w:p><w:pPr/><w:hyperlink r:id="rId17" w:history="1"><w:r><w:rPr><w:color w:val="#410a8c"/><w:u w:val="single"/></w:rPr><w:t xml:space="preserve">Pauline Piraud-Fournet</w:t></w:r></w:hyperlink></w:p><w:p><w:pPr/><w:r><w:rPr/><w:t xml:space="preserve">Archéologie et Préhistoire. Université Paris Sorbonne, 2016. Français. </w:t></w:r><w:hyperlink r:id="rId134" w:history="1"><w:r><w:rPr><w:color w:val="#410a8c"/><w:u w:val="single"/></w:rPr><w:t xml:space="preserve">⟨NNT : ⟩</w:t></w:r></w:hyperlink></w:p><w:p><w:pPr/><w:r><w:rPr/><w:t xml:space="preserve">Thèse</w:t></w:r></w:p><w:p><w:pPr/><w:hyperlink r:id="rId133" w:history="1"><w:r><w:rPr><w:color w:val="#410a8c"/><w:u w:val="single"/></w:rPr><w:t xml:space="preserve">tel-02883759v1</w:t></w:r></w:hyperlink></w:p></w:tc></w:tr></w:tbl><w:p><w:pPr><w:spacing w:before="200"/></w:pPr></w:p><w:p><w:pPr><w:pStyle w:val="Heading2"/></w:pPr><w:r><w:rPr><w:color w:val="1e198e"/><w:b w:val="1"/><w:bCs w:val="1"/></w:rPr><w:t xml:space="preserve">Image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5" w:history="1"><w:r><w:rPr><w:color w:val="#410a8c"/><w:u w:val="single"/></w:rPr><w:t xml:space="preserve">medihal-01948682v1</w:t></w:r></w:hyperlink></w:p></w:tc></w:tr><w:tr><w:trPr/><w:tc><w:tcPr><w:noWrap/></w:tcPr><w:p><w:pPr><w:spacing w:after="200"/></w:pPr><w:hyperlink r:id="rId136"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6" w:history="1"><w:r><w:rPr><w:color w:val="#410a8c"/><w:u w:val="single"/></w:rPr><w:t xml:space="preserve">medihal-01952342v1</w:t></w:r></w:hyperlink></w:p></w:tc></w:tr><w:tr><w:trPr/><w:tc><w:tcPr><w:noWrap/></w:tcPr><w:p><w:pPr><w:spacing w:after="200"/></w:pPr><w:hyperlink r:id="rId137"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7" w:history="1"><w:r><w:rPr><w:color w:val="#410a8c"/><w:u w:val="single"/></w:rPr><w:t xml:space="preserve">medihal-01952386v1</w:t></w:r></w:hyperlink></w:p></w:tc></w:tr><w:tr><w:trPr/><w:tc><w:tcPr><w:noWrap/></w:tcPr><w:p><w:pPr><w:spacing w:after="200"/></w:pPr><w:hyperlink r:id="rId138" w:history="1"><w:r><w:rPr><w:color w:val="1e198e"/><w:b w:val="1"/><w:bCs w:val="1"/><w:u w:val="single"/></w:rPr><w:t xml:space="preserve">Travailleurs domestiques syriens</w:t></w:r></w:hyperlink></w:p><w:p><w:pPr/><w:hyperlink r:id="rId74" w:history="1"><w:r><w:rPr><w:color w:val="#410a8c"/><w:u w:val="single"/></w:rPr><w:t xml:space="preserve">Delphine Mercier</w:t></w:r></w:hyperlink><w:r><w:rPr/><w:t xml:space="preserve">,</w:t></w:r><w:hyperlink r:id="rId17" w:history="1"><w:r><w:rPr><w:color w:val="#410a8c"/><w:u w:val="single"/></w:rPr><w:t xml:space="preserve">Pauline Piraud-Fournet</w:t></w:r></w:hyperlink><w:r><w:rPr/><w:t xml:space="preserve">,</w:t></w:r><w:hyperlink r:id="rId73" w:history="1"><w:r><w:rPr><w:color w:val="#410a8c"/><w:u w:val="single"/></w:rPr><w:t xml:space="preserve">Mustapha El Miri</w:t></w:r></w:hyperlink></w:p><w:p><w:pPr/><w:r><w:rPr/><w:t xml:space="preserve">Drawing. A partir d'une image de Delphine Mercier France. 2017</w:t></w:r></w:p><w:p><w:pPr/><w:r><w:rPr/><w:t xml:space="preserve">Image</w:t></w:r><w:r><w:rPr/><w:t xml:space="preserve"> (dessin)</w:t></w:r></w:p><w:p><w:pPr/><w:hyperlink r:id="rId138" w:history="1"><w:r><w:rPr><w:color w:val="#410a8c"/><w:u w:val="single"/></w:rPr><w:t xml:space="preserve">medihal-01785853v1</w:t></w:r></w:hyperlink></w:p></w:tc></w:tr><w:tr><w:trPr/><w:tc><w:tcPr><w:noWrap/></w:tcPr><w:p><w:pPr><w:spacing w:after="200"/></w:pPr><w:hyperlink r:id="rId139"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2008</w:t></w:r></w:p><w:p><w:pPr/><w:r><w:rPr/><w:t xml:space="preserve">Image</w:t></w:r><w:r><w:rPr/><w:t xml:space="preserve"> (photographie)</w:t></w:r></w:p><w:p><w:pPr/><w:hyperlink r:id="rId139" w:history="1"><w:r><w:rPr><w:color w:val="#410a8c"/><w:u w:val="single"/></w:rPr><w:t xml:space="preserve">medihal-01952328v1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9308v1" TargetMode="External"/><Relationship Id="rId9" Type="http://schemas.openxmlformats.org/officeDocument/2006/relationships/hyperlink" Target="https://hal.science/search/index/?q=*&amp;authFullName_s=B&#233;rang&#232;re Redon" TargetMode="External"/><Relationship Id="rId10" Type="http://schemas.openxmlformats.org/officeDocument/2006/relationships/hyperlink" Target="https://hal.science/search/index/?q=*&amp;authFullName_s=Joachim Le Bomin" TargetMode="External"/><Relationship Id="rId11" Type="http://schemas.openxmlformats.org/officeDocument/2006/relationships/hyperlink" Target="https://hal.science/search/index/?q=*&amp;authFullName_s=Marie-Fran&#231;oise Boussac" TargetMode="External"/><Relationship Id="rId12" Type="http://schemas.openxmlformats.org/officeDocument/2006/relationships/hyperlink" Target="https://hal.science/search/index/?q=*&amp;authFullName_s=Julien Cavero" TargetMode="External"/><Relationship Id="rId13" Type="http://schemas.openxmlformats.org/officeDocument/2006/relationships/hyperlink" Target="https://hal.science/search/index/?q=*&amp;authFullName_s=Ma&#235;l Cr&#233;py" TargetMode="External"/><Relationship Id="rId14" Type="http://schemas.openxmlformats.org/officeDocument/2006/relationships/hyperlink" Target="https://dx.doi.org/10.4000/11swz" TargetMode="External"/><Relationship Id="rId15" Type="http://schemas.openxmlformats.org/officeDocument/2006/relationships/hyperlink" Target="https://hal.science/hal-04011666v1" TargetMode="External"/><Relationship Id="rId16" Type="http://schemas.openxmlformats.org/officeDocument/2006/relationships/hyperlink" Target="https://hal.science/search/index/?q=*&amp;authFullName_s=Kamel Dora&#239;" TargetMode="External"/><Relationship Id="rId17" Type="http://schemas.openxmlformats.org/officeDocument/2006/relationships/hyperlink" Target="https://hal.science/search/index/?q=*&amp;authFullName_s=Pauline Piraud-Fournet" TargetMode="External"/><Relationship Id="rId18" Type="http://schemas.openxmlformats.org/officeDocument/2006/relationships/hyperlink" Target="https://dx.doi.org/10.4000/gradhiva.6994" TargetMode="External"/><Relationship Id="rId19" Type="http://schemas.openxmlformats.org/officeDocument/2006/relationships/hyperlink" Target="https://hal.science/hal-04259953v1" TargetMode="External"/><Relationship Id="rId20" Type="http://schemas.openxmlformats.org/officeDocument/2006/relationships/hyperlink" Target="https://hal.science/search/index/?q=*&amp;authFullName_s=Falestin Naili" TargetMode="External"/><Relationship Id="rId21" Type="http://schemas.openxmlformats.org/officeDocument/2006/relationships/hyperlink" Target="https://hal.science/hal-03945426v1" TargetMode="External"/><Relationship Id="rId22" Type="http://schemas.openxmlformats.org/officeDocument/2006/relationships/hyperlink" Target="https://hal.science/search/index/?q=*&amp;authFullName_s=Alexandra de Varax" TargetMode="External"/><Relationship Id="rId23" Type="http://schemas.openxmlformats.org/officeDocument/2006/relationships/hyperlink" Target="https://hal.science/hal-03499831v1" TargetMode="External"/><Relationship Id="rId24" Type="http://schemas.openxmlformats.org/officeDocument/2006/relationships/hyperlink" Target="https://hal.science/search/index/?q=*&amp;authFullName_s=La&#239;la Nehm&#233;" TargetMode="External"/><Relationship Id="rId25" Type="http://schemas.openxmlformats.org/officeDocument/2006/relationships/hyperlink" Target="https://shs.hal.science/halshs-03925065v1" TargetMode="External"/><Relationship Id="rId26" Type="http://schemas.openxmlformats.org/officeDocument/2006/relationships/hyperlink" Target="https://hal.science/search/index/?q=*&amp;authFullName_s=Pierre-Marie Blanc" TargetMode="External"/><Relationship Id="rId27" Type="http://schemas.openxmlformats.org/officeDocument/2006/relationships/hyperlink" Target="https://dx.doi.org/10.4000/syria.13000" TargetMode="External"/><Relationship Id="rId28" Type="http://schemas.openxmlformats.org/officeDocument/2006/relationships/hyperlink" Target="https://shs.hal.science/halshs-03924997v1" TargetMode="External"/><Relationship Id="rId29" Type="http://schemas.openxmlformats.org/officeDocument/2006/relationships/hyperlink" Target="https://hal.science/search/index/?q=*&amp;authFullName_s=Jack Green" TargetMode="External"/><Relationship Id="rId30" Type="http://schemas.openxmlformats.org/officeDocument/2006/relationships/hyperlink" Target="https://hal.science/search/index/?q=*&amp;authFullName_s=Noreen Doyle" TargetMode="External"/><Relationship Id="rId31" Type="http://schemas.openxmlformats.org/officeDocument/2006/relationships/hyperlink" Target="https://hal.science/search/index/?q=*&amp;authFullName_s=Pearce Paul Creasman" TargetMode="External"/><Relationship Id="rId32" Type="http://schemas.openxmlformats.org/officeDocument/2006/relationships/hyperlink" Target="https://shs.hal.science/halshs-03943957v1" TargetMode="External"/><Relationship Id="rId33" Type="http://schemas.openxmlformats.org/officeDocument/2006/relationships/hyperlink" Target="https://shs.hal.science/halshs-01698134v1" TargetMode="External"/><Relationship Id="rId34" Type="http://schemas.openxmlformats.org/officeDocument/2006/relationships/hyperlink" Target="https://shs.hal.science/halshs-03925043v1" TargetMode="External"/><Relationship Id="rId35" Type="http://schemas.openxmlformats.org/officeDocument/2006/relationships/hyperlink" Target="https://hal.science/search/index/?q=*&amp;authFullName_s=Caroline Durand" TargetMode="External"/><Relationship Id="rId36" Type="http://schemas.openxmlformats.org/officeDocument/2006/relationships/hyperlink" Target="https://hal.science/search/index/?q=*&amp;authFullName_s=Zeidoun Al-Muheisen" TargetMode="External"/><Relationship Id="rId37" Type="http://schemas.openxmlformats.org/officeDocument/2006/relationships/hyperlink" Target="https://hal.science/search/index/?q=*&amp;authFullName_s=Laurent Tholbecq" TargetMode="External"/><Relationship Id="rId38" Type="http://schemas.openxmlformats.org/officeDocument/2006/relationships/hyperlink" Target="https://shs.hal.science/halshs-01698133v1" TargetMode="External"/><Relationship Id="rId39" Type="http://schemas.openxmlformats.org/officeDocument/2006/relationships/hyperlink" Target="https://dx.doi.org/10.4000/syria.2210" TargetMode="External"/><Relationship Id="rId40" Type="http://schemas.openxmlformats.org/officeDocument/2006/relationships/hyperlink" Target="https://shs.hal.science/halshs-00861999v1" TargetMode="External"/><Relationship Id="rId41" Type="http://schemas.openxmlformats.org/officeDocument/2006/relationships/hyperlink" Target="https://shs.hal.science/halshs-01698132v1" TargetMode="External"/><Relationship Id="rId42" Type="http://schemas.openxmlformats.org/officeDocument/2006/relationships/hyperlink" Target="https://shs.hal.science/halshs-01698131v1" TargetMode="External"/><Relationship Id="rId43" Type="http://schemas.openxmlformats.org/officeDocument/2006/relationships/hyperlink" Target="https://hal.science/search/index/?q=*&amp;authFullName_s=Alexia de Sedouy" TargetMode="External"/><Relationship Id="rId44" Type="http://schemas.openxmlformats.org/officeDocument/2006/relationships/hyperlink" Target="https://shs.hal.science/halshs-00861998v1" TargetMode="External"/><Relationship Id="rId45" Type="http://schemas.openxmlformats.org/officeDocument/2006/relationships/hyperlink" Target="https://dx.doi.org/10.4000/syria.686" TargetMode="External"/><Relationship Id="rId46" Type="http://schemas.openxmlformats.org/officeDocument/2006/relationships/hyperlink" Target="https://shs.hal.science/halshs-00540612v1" TargetMode="External"/><Relationship Id="rId47" Type="http://schemas.openxmlformats.org/officeDocument/2006/relationships/hyperlink" Target="https://shs.hal.science/halshs-00341721v1" TargetMode="External"/><Relationship Id="rId48" Type="http://schemas.openxmlformats.org/officeDocument/2006/relationships/hyperlink" Target="https://hal.science/search/index/?q=*&amp;authFullName_s=Julien Aliquot" TargetMode="External"/><Relationship Id="rId49" Type="http://schemas.openxmlformats.org/officeDocument/2006/relationships/hyperlink" Target="https://dx.doi.org/10.4000/syria.460" TargetMode="External"/><Relationship Id="rId50" Type="http://schemas.openxmlformats.org/officeDocument/2006/relationships/hyperlink" Target="https://shs.hal.science/halshs-00305258v1" TargetMode="External"/><Relationship Id="rId51" Type="http://schemas.openxmlformats.org/officeDocument/2006/relationships/hyperlink" Target="https://hal.science/hal-03945563v1" TargetMode="External"/><Relationship Id="rId52" Type="http://schemas.openxmlformats.org/officeDocument/2006/relationships/hyperlink" Target="https://dx.doi.org/10.1163/9789004516458" TargetMode="External"/><Relationship Id="rId53" Type="http://schemas.openxmlformats.org/officeDocument/2006/relationships/hyperlink" Target="https://hal.science/hal-03945521v1" TargetMode="External"/><Relationship Id="rId54" Type="http://schemas.openxmlformats.org/officeDocument/2006/relationships/hyperlink" Target="https://hal.science/hal-03945551v1" TargetMode="External"/><Relationship Id="rId55" Type="http://schemas.openxmlformats.org/officeDocument/2006/relationships/hyperlink" Target="https://dx.doi.org/10.1163/24685968-06010000" TargetMode="External"/><Relationship Id="rId56" Type="http://schemas.openxmlformats.org/officeDocument/2006/relationships/hyperlink" Target="https://hal.science/hal-03945937v1" TargetMode="External"/><Relationship Id="rId57" Type="http://schemas.openxmlformats.org/officeDocument/2006/relationships/hyperlink" Target="https://hal.science/hal-03945942v1" TargetMode="External"/><Relationship Id="rId58" Type="http://schemas.openxmlformats.org/officeDocument/2006/relationships/hyperlink" Target="https://hal.science/hal-03945533v1" TargetMode="External"/><Relationship Id="rId59" Type="http://schemas.openxmlformats.org/officeDocument/2006/relationships/hyperlink" Target="https://hal.science/search/index/?q=*&amp;authFullName_s=Jack John Green" TargetMode="External"/><Relationship Id="rId60" Type="http://schemas.openxmlformats.org/officeDocument/2006/relationships/hyperlink" Target="https://hal.science/hal-03945558v1" TargetMode="External"/><Relationship Id="rId61" Type="http://schemas.openxmlformats.org/officeDocument/2006/relationships/hyperlink" Target="https://hal.science/hal-03945592v1" TargetMode="External"/><Relationship Id="rId62" Type="http://schemas.openxmlformats.org/officeDocument/2006/relationships/hyperlink" Target="https://hal.science/hal-03945604v1" TargetMode="External"/><Relationship Id="rId63" Type="http://schemas.openxmlformats.org/officeDocument/2006/relationships/hyperlink" Target="https://hal.science/hal-03945660v1" TargetMode="External"/><Relationship Id="rId64" Type="http://schemas.openxmlformats.org/officeDocument/2006/relationships/hyperlink" Target="https://hal.science/hal-03945943v1" TargetMode="External"/><Relationship Id="rId65" Type="http://schemas.openxmlformats.org/officeDocument/2006/relationships/hyperlink" Target="https://shs.hal.science/halshs-01859774v1" TargetMode="External"/><Relationship Id="rId66" Type="http://schemas.openxmlformats.org/officeDocument/2006/relationships/hyperlink" Target="https://hal.science/hal-03945629v1" TargetMode="External"/><Relationship Id="rId67" Type="http://schemas.openxmlformats.org/officeDocument/2006/relationships/hyperlink" Target="https://shs.hal.science/halshs-02433821v1" TargetMode="External"/><Relationship Id="rId68" Type="http://schemas.openxmlformats.org/officeDocument/2006/relationships/hyperlink" Target="https://shs.hal.science/halshs-02434237v1" TargetMode="External"/><Relationship Id="rId69" Type="http://schemas.openxmlformats.org/officeDocument/2006/relationships/hyperlink" Target="https://hal.science/hal-03945935v1" TargetMode="External"/><Relationship Id="rId70" Type="http://schemas.openxmlformats.org/officeDocument/2006/relationships/hyperlink" Target="https://hal.science/search/index/?q=*&amp;authFullName_s=Thibaud Fournet" TargetMode="External"/><Relationship Id="rId71" Type="http://schemas.openxmlformats.org/officeDocument/2006/relationships/hyperlink" Target="https://shs.hal.science/halshs-02433831v1" TargetMode="External"/><Relationship Id="rId72" Type="http://schemas.openxmlformats.org/officeDocument/2006/relationships/hyperlink" Target="https://shs.hal.science/halshs-04391585v1" TargetMode="External"/><Relationship Id="rId73" Type="http://schemas.openxmlformats.org/officeDocument/2006/relationships/hyperlink" Target="https://hal.science/search/index/?q=*&amp;authFullName_s=Mustapha El Miri" TargetMode="External"/><Relationship Id="rId74" Type="http://schemas.openxmlformats.org/officeDocument/2006/relationships/hyperlink" Target="https://hal.science/search/index/?q=*&amp;authFullName_s=Delphine Mercier" TargetMode="External"/><Relationship Id="rId75" Type="http://schemas.openxmlformats.org/officeDocument/2006/relationships/hyperlink" Target="https://www.editionsbdl.com/produit/comment-leurope-a-sous-traite-lencampement-des-refugies-syriens-au-moyen-orient/" TargetMode="External"/><Relationship Id="rId76" Type="http://schemas.openxmlformats.org/officeDocument/2006/relationships/hyperlink" Target="https://shs.hal.science/halshs-03925466v1" TargetMode="External"/><Relationship Id="rId77" Type="http://schemas.openxmlformats.org/officeDocument/2006/relationships/hyperlink" Target="https://hal.science/search/index/?q=*&amp;authFullName_s=Naili Ida Falestin" TargetMode="External"/><Relationship Id="rId78" Type="http://schemas.openxmlformats.org/officeDocument/2006/relationships/hyperlink" Target="https://hal.science/search/index/?q=*&amp;authFullName_s=Valentina Napolitano" TargetMode="External"/><Relationship Id="rId79" Type="http://schemas.openxmlformats.org/officeDocument/2006/relationships/hyperlink" Target="https://hal.science/hal-03873701v1" TargetMode="External"/><Relationship Id="rId80" Type="http://schemas.openxmlformats.org/officeDocument/2006/relationships/hyperlink" Target="https://hal.science/search/index/?q=*&amp;authFullName_s=Elsa Rocca" TargetMode="External"/><Relationship Id="rId81" Type="http://schemas.openxmlformats.org/officeDocument/2006/relationships/hyperlink" Target="https://hal.science/search/index/?q=*&amp;authFullName_s=Fran&#231;ois Baratte" TargetMode="External"/><Relationship Id="rId82" Type="http://schemas.openxmlformats.org/officeDocument/2006/relationships/hyperlink" Target="https://books.openedition.org/cvz/33695" TargetMode="External"/><Relationship Id="rId83" Type="http://schemas.openxmlformats.org/officeDocument/2006/relationships/hyperlink" Target="https://dx.doi.org/10.4000/books.cvz.33695" TargetMode="External"/><Relationship Id="rId84" Type="http://schemas.openxmlformats.org/officeDocument/2006/relationships/hyperlink" Target="https://shs.hal.science/halshs-04644972v1" TargetMode="External"/><Relationship Id="rId85" Type="http://schemas.openxmlformats.org/officeDocument/2006/relationships/hyperlink" Target="https://hal.science/hal-04011646v1" TargetMode="External"/><Relationship Id="rId86" Type="http://schemas.openxmlformats.org/officeDocument/2006/relationships/hyperlink" Target="https://www.berghahnbooks.com/title/KnudsenContinental" TargetMode="External"/><Relationship Id="rId87" Type="http://schemas.openxmlformats.org/officeDocument/2006/relationships/hyperlink" Target="https://shs.hal.science/halshs-03925294v1" TargetMode="External"/><Relationship Id="rId88" Type="http://schemas.openxmlformats.org/officeDocument/2006/relationships/hyperlink" Target="https://shs.hal.science/halshs-03928735v1" TargetMode="External"/><Relationship Id="rId89" Type="http://schemas.openxmlformats.org/officeDocument/2006/relationships/hyperlink" Target="https://shs.hal.science/halshs-03926065v1" TargetMode="External"/><Relationship Id="rId90" Type="http://schemas.openxmlformats.org/officeDocument/2006/relationships/hyperlink" Target="https://dx.doi.org/10.1163/24685968-06010008" TargetMode="External"/><Relationship Id="rId91" Type="http://schemas.openxmlformats.org/officeDocument/2006/relationships/hyperlink" Target="https://shs.hal.science/halshs-03925340v1" TargetMode="External"/><Relationship Id="rId92" Type="http://schemas.openxmlformats.org/officeDocument/2006/relationships/hyperlink" Target="https://shs.hal.science/halshs-03925362v1" TargetMode="External"/><Relationship Id="rId93" Type="http://schemas.openxmlformats.org/officeDocument/2006/relationships/hyperlink" Target="https://shs.hal.science/halshs-03925137v1" TargetMode="External"/><Relationship Id="rId94" Type="http://schemas.openxmlformats.org/officeDocument/2006/relationships/hyperlink" Target="https://www.casadevelazquez.org/publications/librairie-en-ligne/livre/les-nbspsalles-a-augesnbsp/" TargetMode="External"/><Relationship Id="rId95" Type="http://schemas.openxmlformats.org/officeDocument/2006/relationships/hyperlink" Target="https://dx.doi.org/10.4000/books.cvz.33785" TargetMode="External"/><Relationship Id="rId96" Type="http://schemas.openxmlformats.org/officeDocument/2006/relationships/hyperlink" Target="https://shs.hal.science/halshs-02434602v1" TargetMode="External"/><Relationship Id="rId97" Type="http://schemas.openxmlformats.org/officeDocument/2006/relationships/hyperlink" Target="https://shs.hal.science/halshs-01871781v1" TargetMode="External"/><Relationship Id="rId98" Type="http://schemas.openxmlformats.org/officeDocument/2006/relationships/hyperlink" Target="https://www.aub.edu.lb/ifi/publications/Documents/research_reports/20180910_refugees_as_city_makers.pdf" TargetMode="External"/><Relationship Id="rId99" Type="http://schemas.openxmlformats.org/officeDocument/2006/relationships/hyperlink" Target="https://shs.hal.science/halshs-01698116v1" TargetMode="External"/><Relationship Id="rId100" Type="http://schemas.openxmlformats.org/officeDocument/2006/relationships/hyperlink" Target="https://hal.science/search/index/?q=*&amp;authFullName_s=Jean-Claude Golvin" TargetMode="External"/><Relationship Id="rId101" Type="http://schemas.openxmlformats.org/officeDocument/2006/relationships/hyperlink" Target="https://dx.doi.org/10.2307/j.ctvbqs40z.7" TargetMode="External"/><Relationship Id="rId102" Type="http://schemas.openxmlformats.org/officeDocument/2006/relationships/hyperlink" Target="https://shs.hal.science/halshs-03925096v1" TargetMode="External"/><Relationship Id="rId103" Type="http://schemas.openxmlformats.org/officeDocument/2006/relationships/hyperlink" Target="https://shs.hal.science/halshs-01698115v1" TargetMode="External"/><Relationship Id="rId104" Type="http://schemas.openxmlformats.org/officeDocument/2006/relationships/hyperlink" Target="https://hal.science/search/index/?q=*&amp;authFullName_s=Mansour Boraik" TargetMode="External"/><Relationship Id="rId105" Type="http://schemas.openxmlformats.org/officeDocument/2006/relationships/hyperlink" Target="https://hal.science/search/index/?q=*&amp;authFullName_s=Salah Al-Masekh" TargetMode="External"/><Relationship Id="rId106" Type="http://schemas.openxmlformats.org/officeDocument/2006/relationships/hyperlink" Target="https://shs.hal.science/halshs-01802978v1" TargetMode="External"/><Relationship Id="rId107" Type="http://schemas.openxmlformats.org/officeDocument/2006/relationships/hyperlink" Target="https://hal.science/search/index/?q=*&amp;authFullName_s=Salah El-Masekh" TargetMode="External"/><Relationship Id="rId108" Type="http://schemas.openxmlformats.org/officeDocument/2006/relationships/hyperlink" Target="https://shs.hal.science/halshs-01698119v1" TargetMode="External"/><Relationship Id="rId109" Type="http://schemas.openxmlformats.org/officeDocument/2006/relationships/hyperlink" Target="https://deboccard.com/shop/product/rg-1-11-le-funeraire-38187" TargetMode="External"/><Relationship Id="rId110" Type="http://schemas.openxmlformats.org/officeDocument/2006/relationships/hyperlink" Target="https://shs.hal.science/halshs-01698120v1" TargetMode="External"/><Relationship Id="rId111" Type="http://schemas.openxmlformats.org/officeDocument/2006/relationships/hyperlink" Target="https://shs.hal.science/halshs-01698121v1" TargetMode="External"/><Relationship Id="rId112" Type="http://schemas.openxmlformats.org/officeDocument/2006/relationships/hyperlink" Target="https://www.orient-mediterranee.com/collection-volume/lotium-loisirs-et-plaisirs-dans-le-monde-romain-de-lobjet-personnel-a-lequipement-public/" TargetMode="External"/><Relationship Id="rId113" Type="http://schemas.openxmlformats.org/officeDocument/2006/relationships/hyperlink" Target="https://dx.doi.org/10.62806/WRTD3042" TargetMode="External"/><Relationship Id="rId114" Type="http://schemas.openxmlformats.org/officeDocument/2006/relationships/hyperlink" Target="https://shs.hal.science/halshs-00762934v1" TargetMode="External"/><Relationship Id="rId115" Type="http://schemas.openxmlformats.org/officeDocument/2006/relationships/hyperlink" Target="https://shs.hal.science/halshs-00350992v1" TargetMode="External"/><Relationship Id="rId116" Type="http://schemas.openxmlformats.org/officeDocument/2006/relationships/hyperlink" Target="https://shs.hal.science/halshs-00862083v1" TargetMode="External"/><Relationship Id="rId117" Type="http://schemas.openxmlformats.org/officeDocument/2006/relationships/hyperlink" Target="https://shs.hal.science/halshs-00862000v1" TargetMode="External"/><Relationship Id="rId118" Type="http://schemas.openxmlformats.org/officeDocument/2006/relationships/hyperlink" Target="https://shs.hal.science/halshs-01698124v1" TargetMode="External"/><Relationship Id="rId119" Type="http://schemas.openxmlformats.org/officeDocument/2006/relationships/hyperlink" Target="https://shs.hal.science/halshs-01698123v1" TargetMode="External"/><Relationship Id="rId120" Type="http://schemas.openxmlformats.org/officeDocument/2006/relationships/hyperlink" Target="https://shs.hal.science/halshs-00709529v1" TargetMode="External"/><Relationship Id="rId121" Type="http://schemas.openxmlformats.org/officeDocument/2006/relationships/hyperlink" Target="https://shs.hal.science/halshs-03932959v1" TargetMode="External"/><Relationship Id="rId122" Type="http://schemas.openxmlformats.org/officeDocument/2006/relationships/hyperlink" Target="https://hal.science/search/index/?q=*&amp;authFullName_s=Khalifah Al-Rowaili" TargetMode="External"/><Relationship Id="rId123" Type="http://schemas.openxmlformats.org/officeDocument/2006/relationships/hyperlink" Target="https://hal.science/search/index/?q=*&amp;authFullName_s=Saud Al-Tamemi" TargetMode="External"/><Relationship Id="rId124" Type="http://schemas.openxmlformats.org/officeDocument/2006/relationships/hyperlink" Target="https://hal.science/search/index/?q=*&amp;authFullName_s=Jaza Al-Harbi" TargetMode="External"/><Relationship Id="rId125" Type="http://schemas.openxmlformats.org/officeDocument/2006/relationships/hyperlink" Target="https://shs.hal.science/halshs-00540613v1" TargetMode="External"/><Relationship Id="rId126" Type="http://schemas.openxmlformats.org/officeDocument/2006/relationships/hyperlink" Target="https://hal.science/search/index/?q=*&amp;authFullName_s=Jacqueline Dentzer-Feydy" TargetMode="External"/><Relationship Id="rId127" Type="http://schemas.openxmlformats.org/officeDocument/2006/relationships/hyperlink" Target="https://hal.science/search/index/?q=*&amp;authFullName_s=Thomas Maria Weber" TargetMode="External"/><Relationship Id="rId128" Type="http://schemas.openxmlformats.org/officeDocument/2006/relationships/hyperlink" Target="https://hal.science/search/index/?q=*&amp;authFullName_s=Jean-Marie Dentzer" TargetMode="External"/><Relationship Id="rId129" Type="http://schemas.openxmlformats.org/officeDocument/2006/relationships/hyperlink" Target="https://shs.hal.science/halshs-00402007v1" TargetMode="External"/><Relationship Id="rId130" Type="http://schemas.openxmlformats.org/officeDocument/2006/relationships/hyperlink" Target="https://shs.hal.science/halshs-00361516v2" TargetMode="External"/><Relationship Id="rId131" Type="http://schemas.openxmlformats.org/officeDocument/2006/relationships/hyperlink" Target="https://shs.hal.science/halshs-00305272v1" TargetMode="External"/><Relationship Id="rId132" Type="http://schemas.openxmlformats.org/officeDocument/2006/relationships/hyperlink" Target="https://shs.hal.science/halshs-01698127v1" TargetMode="External"/><Relationship Id="rId133" Type="http://schemas.openxmlformats.org/officeDocument/2006/relationships/hyperlink" Target="https://theses.hal.science/tel-02883759v1" TargetMode="External"/><Relationship Id="rId134" Type="http://schemas.openxmlformats.org/officeDocument/2006/relationships/hyperlink" Target="https://www.theses.fr/" TargetMode="External"/><Relationship Id="rId135" Type="http://schemas.openxmlformats.org/officeDocument/2006/relationships/hyperlink" Target="https://media.hal.science/medihal-01948682v1" TargetMode="External"/><Relationship Id="rId136" Type="http://schemas.openxmlformats.org/officeDocument/2006/relationships/hyperlink" Target="https://media.hal.science/medihal-01952342v1" TargetMode="External"/><Relationship Id="rId137" Type="http://schemas.openxmlformats.org/officeDocument/2006/relationships/hyperlink" Target="https://media.hal.science/medihal-01952386v1" TargetMode="External"/><Relationship Id="rId138" Type="http://schemas.openxmlformats.org/officeDocument/2006/relationships/hyperlink" Target="https://media.hal.science/medihal-01785853v1" TargetMode="External"/><Relationship Id="rId139" Type="http://schemas.openxmlformats.org/officeDocument/2006/relationships/hyperlink" Target="https://media.hal.science/medihal-01952328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Piraud-Fournet</dc:title>
  <dc:description>CV</dc:description>
  <dc:subject/>
  <cp:keywords/>
  <cp:category/>
  <cp:lastModifiedBy/>
  <dcterms:created xsi:type="dcterms:W3CDTF">2026-04-08T08:58:51+02:00</dcterms:created>
  <dcterms:modified xsi:type="dcterms:W3CDTF">2026-04-08T08:58:51+02:00</dcterms:modified>
</cp:coreProperties>
</file>

<file path=docProps/custom.xml><?xml version="1.0" encoding="utf-8"?>
<Properties xmlns="http://schemas.openxmlformats.org/officeDocument/2006/custom-properties" xmlns:vt="http://schemas.openxmlformats.org/officeDocument/2006/docPropsVTypes"/>
</file>