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TRIPLET </w:t>
      </w:r>
      <w:r>
        <w:rPr>
          <w:color w:val="641e6e"/>
        </w:rPr>
        <w:t xml:space="preserve">Doctorante CIFRE en histoire médiévale - IRHiS (UMR 8529 - Université de Lille / CNRS) et Direction du Patrimoine Culturel de la Ville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pauline-triplet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0009-0000-6781-3522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CIFRE en histoire médiévale, je suis rattachée au laboratoire </w:t>
      </w:r>
      <w:hyperlink r:id="rId10" w:history="1">
        <w:r>
          <w:rPr>
            <w:color w:val="#410a8c"/>
            <w:u w:val="single"/>
          </w:rPr>
          <w:t xml:space="preserve">IRHiS</w:t>
        </w:r>
      </w:hyperlink>
      <w:r>
        <w:rPr/>
        <w:t xml:space="preserve"> (UMR 8529 - Université de Lille / CNRS) et à la Direction du Patrimoine Culturel de la Ville de Lille depuis 2023. Je prépare une thèse intitulée &amp;quot;Les formes de la ville. Dynamiques de la production d'espace et sociabilités urbaines à Lille à la fin du Moyen Âge&amp;quot;, sous les directions d'</w:t>
      </w:r>
      <w:hyperlink r:id="rId11" w:history="1">
        <w:r>
          <w:rPr>
            <w:color w:val="#410a8c"/>
            <w:u w:val="single"/>
          </w:rPr>
          <w:t xml:space="preserve">Elodie LECUPPRE-DESJARDIN</w:t>
        </w:r>
      </w:hyperlink>
      <w:r>
        <w:rPr/>
        <w:t xml:space="preserve"> et de </w:t>
      </w:r>
      <w:hyperlink r:id="rId12" w:history="1">
        <w:r>
          <w:rPr>
            <w:color w:val="#410a8c"/>
            <w:u w:val="single"/>
          </w:rPr>
          <w:t xml:space="preserve">Mathieu VIVAS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 et ordino quod unum hospitale fiat in Hisdinio . La fondation de l’hôpital Saint-Jean d’Hesdin par Mahaut d’Artois (1318-1323)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n° 449 (2), pp.167-188.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⟨10.3917/rdn.449.0167⟩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Marie-Hélène Méresse, Compte-rendu de soutenance : &amp;quot;Des princes cruels ? La place de la brutalité dans les modes de gouvernement à la fin du Moyen Âge (France, Angleterre, Pays-Bas bourguignons)&amp;quot;, thèse de doctorat d’histoire, Université de Lille (et Université catholique de Louvain), 7 décembre 2023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n° 449 (2), pp.369-372.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⟨10.3917/rdn.449.0369⟩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hal-05111826v1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INSULA : imaginer un nouveau pont entre recherche et médiation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Jérémy Cundekovic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(Re)voir et (re)vivre pour transmettre : les technologies immersives au service des patrimoines et des musées</w:t>
            </w:r>
            <w:r>
              <w:rPr/>
              <w:t xml:space="preserve">, PEPR ICCARE, Dec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hal-05428061v1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au musée : sortie de terrain au Musée de l'Hospice-Comtesse de Lille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Thèse à thèse - séminaire doctoral de l'IRHiS</w:t>
            </w:r>
            <w:r>
              <w:rPr/>
              <w:t xml:space="preserve">, IRHiS, Apr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crieur public aux pas sur les pavés. Faire place aux sonorités et aux sensorialités dans la recherche sur Lille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DHNord 2025: Valoriser les données de recherche en humanités numériques, enjeux, pratiques, perspectives</w:t>
            </w:r>
            <w:r>
              <w:rPr/>
              <w:t xml:space="preserve">, Maison Européenne des Sciences Humaines et Sociales (MESHS), Nov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INSULA : état d'avancement d'un projet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restitution des projets CPER ENHANCE 2025</w:t>
            </w:r>
            <w:r>
              <w:rPr/>
              <w:t xml:space="preserve">, Fédération de Recherches en Sciences et Cultures du Visuel, Jun 2025,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hal-05104953v1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une ville disparue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Fenêtre sur thèse</w:t>
            </w:r>
            <w:r>
              <w:rPr/>
              <w:t xml:space="preserve">, Association des Etudiants en Histoire, Jan 2025,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hal-05042951v1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l'histoire de Lille au Moyen Âge : état d'une recherche en cours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 "Lille au Moyen Âge"</w:t>
            </w:r>
            <w:r>
              <w:rPr/>
              <w:t xml:space="preserve">, Service Valorisation et Médiation du Patrimoine de la Ville de Lille, Oct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INSULA : redonner vie à la place du marché de Lille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CPER ENHANCE 2024</w:t>
            </w:r>
            <w:r>
              <w:rPr/>
              <w:t xml:space="preserve">, May 2024, Tourcoing,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princes des villes. Lecture spatiale et architecturale des pouvoirs à Lille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 is politics ? Urban and rural Historical and sociological perspectives - Qu’est-ce que la politique ? En ville, à la campagne Perspectives historiques et sociologiques</w:t>
            </w:r>
            <w:r>
              <w:rPr/>
              <w:t xml:space="preserve">, Christopher Fletcher; Laure Verdon; François Otchakovsky-Laurens, Oct 2024, Aix (Aix-Marseille Université),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Bruissements et respirations d’une ville. Dynamiques de la production d’espaces et sociabilités urbaines à Lille à la fin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Hannah Skoda</w:t>
            </w:r>
            <w:r>
              <w:rPr/>
              <w:t xml:space="preserve">, Apr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hal-05042940v1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duke, the alderman and the dominican. Spatialization of urban powers in Lille in a later Middle 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in English - Les séminaires de recherche historique en langue anglaise 2024-2025</w:t>
            </w:r>
            <w:r>
              <w:rPr/>
              <w:t xml:space="preserve">, Christopher Fletcher, Sep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hal-05042944v1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berceau au linceul. Moments de vie à l’hôpital Saint-Jean d’Hesdin d’après ses comptabilités (XIVe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des étudiants de Master 2021 Histoire, Archéologie, Histoire de l’art de l’Université de Lille</w:t>
            </w:r>
            <w:r>
              <w:rPr/>
              <w:t xml:space="preserve">, May 2021, Villeneuve d 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métiers après mes études d'histoire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à destination des étudiants de licence et master</w:t>
            </w:r>
            <w:r>
              <w:rPr/>
              <w:t xml:space="preserve">, Faculté des Humanités, Mar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hal-05043885v1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de recherche : histoire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Masterclass Christian Liddy</w:t>
            </w:r>
            <w:r>
              <w:rPr/>
              <w:t xml:space="preserve">, Christopher Fletcher, Mar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hal-05042933v1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hôpital dans l’histoire : Saint-Jean d’Hesdin d’après ses comptabilités au XIVe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Pauline Triplet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Histoire du Vieil-Hesdin</w:t>
            </w:r>
            <w:r>
              <w:rPr/>
              <w:t xml:space="preserve">, Cercle Historique du Vieil-Hesdin, Feb 2022, Vieil-Hesdin,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hal-05044036v1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DB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triplet" TargetMode="External"/><Relationship Id="rId9" Type="http://schemas.openxmlformats.org/officeDocument/2006/relationships/hyperlink" Target="https://orcid.org/0009-0000-6781-3522" TargetMode="External"/><Relationship Id="rId10" Type="http://schemas.openxmlformats.org/officeDocument/2006/relationships/hyperlink" Target="https://irhis.univ-lille.fr" TargetMode="External"/><Relationship Id="rId11" Type="http://schemas.openxmlformats.org/officeDocument/2006/relationships/hyperlink" Target="https://pro.univ-lille.fr/elodie-lecuppre" TargetMode="External"/><Relationship Id="rId12" Type="http://schemas.openxmlformats.org/officeDocument/2006/relationships/hyperlink" Target="https://pro.univ-lille.fr/mathieu-vivas" TargetMode="External"/><Relationship Id="rId13" Type="http://schemas.openxmlformats.org/officeDocument/2006/relationships/hyperlink" Target="https://hal.science/hal-05111813v1" TargetMode="External"/><Relationship Id="rId14" Type="http://schemas.openxmlformats.org/officeDocument/2006/relationships/hyperlink" Target="https://hal.science/search/index/?q=*&amp;authFullName_s=Pauline Triplet" TargetMode="External"/><Relationship Id="rId15" Type="http://schemas.openxmlformats.org/officeDocument/2006/relationships/hyperlink" Target="https://dx.doi.org/10.3917/rdn.449.0167" TargetMode="External"/><Relationship Id="rId16" Type="http://schemas.openxmlformats.org/officeDocument/2006/relationships/hyperlink" Target="https://hal.science/hal-05111826v1" TargetMode="External"/><Relationship Id="rId17" Type="http://schemas.openxmlformats.org/officeDocument/2006/relationships/hyperlink" Target="https://dx.doi.org/10.3917/rdn.449.0369" TargetMode="External"/><Relationship Id="rId18" Type="http://schemas.openxmlformats.org/officeDocument/2006/relationships/hyperlink" Target="https://hal.science/hal-05428061v1" TargetMode="External"/><Relationship Id="rId19" Type="http://schemas.openxmlformats.org/officeDocument/2006/relationships/hyperlink" Target="https://hal.science/search/index/?q=*&amp;authFullName_s=J&#233;r&#233;my Cundekovic" TargetMode="External"/><Relationship Id="rId20" Type="http://schemas.openxmlformats.org/officeDocument/2006/relationships/hyperlink" Target="https://hal.science/hal-05042953v1" TargetMode="External"/><Relationship Id="rId21" Type="http://schemas.openxmlformats.org/officeDocument/2006/relationships/hyperlink" Target="https://hal.science/hal-05367666v1" TargetMode="External"/><Relationship Id="rId22" Type="http://schemas.openxmlformats.org/officeDocument/2006/relationships/hyperlink" Target="https://hal.science/hal-05104953v1" TargetMode="External"/><Relationship Id="rId23" Type="http://schemas.openxmlformats.org/officeDocument/2006/relationships/hyperlink" Target="https://hal.science/hal-05042951v1" TargetMode="External"/><Relationship Id="rId24" Type="http://schemas.openxmlformats.org/officeDocument/2006/relationships/hyperlink" Target="https://hal.science/hal-05340959v1" TargetMode="External"/><Relationship Id="rId25" Type="http://schemas.openxmlformats.org/officeDocument/2006/relationships/hyperlink" Target="https://hal.science/hal-05042942v1" TargetMode="External"/><Relationship Id="rId26" Type="http://schemas.openxmlformats.org/officeDocument/2006/relationships/hyperlink" Target="https://hal.science/hal-05042948v1" TargetMode="External"/><Relationship Id="rId27" Type="http://schemas.openxmlformats.org/officeDocument/2006/relationships/hyperlink" Target="https://hal.science/hal-05042940v1" TargetMode="External"/><Relationship Id="rId28" Type="http://schemas.openxmlformats.org/officeDocument/2006/relationships/hyperlink" Target="https://hal.science/hal-05042944v1" TargetMode="External"/><Relationship Id="rId29" Type="http://schemas.openxmlformats.org/officeDocument/2006/relationships/hyperlink" Target="https://hal.science/hal-05042920v1" TargetMode="External"/><Relationship Id="rId30" Type="http://schemas.openxmlformats.org/officeDocument/2006/relationships/hyperlink" Target="https://hal.science/hal-05043885v1" TargetMode="External"/><Relationship Id="rId31" Type="http://schemas.openxmlformats.org/officeDocument/2006/relationships/hyperlink" Target="https://hal.science/hal-05042933v1" TargetMode="External"/><Relationship Id="rId32" Type="http://schemas.openxmlformats.org/officeDocument/2006/relationships/hyperlink" Target="https://hal.science/hal-05044036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TRIPLET</dc:title>
  <dc:description>CV</dc:description>
  <dc:subject/>
  <cp:keywords/>
  <cp:category/>
  <cp:lastModifiedBy/>
  <dcterms:created xsi:type="dcterms:W3CDTF">2026-03-15T13:46:01+01:00</dcterms:created>
  <dcterms:modified xsi:type="dcterms:W3CDTF">2026-03-15T13:46:01+01:00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