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PAULO TEIXEIRA IUMATTI </w:t>
      </w:r>
      <w:r>
        <w:rPr>
          <w:color w:val="641e6e"/>
        </w:rPr>
        <w:t xml:space="preserve">Professeur des Universités à l'Université Sorbonne Nouvelle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paulo-teixeira-iumatti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0000-0002-8038-6606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242164439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61158367739601281167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0000000078749805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“Independência ou morte!”: a teoria da dependência em debate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Flores Giorgini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Paulo Teixeira Iumatti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do Instituto de Estudos Brasileiros</w:t>
            </w:r>
            <w:r>
              <w:rPr/>
              <w:t xml:space="preserve">, 2025, pp.e10745.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⟨10.11606/2316901x.n90.2025.e10745⟩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Introduação : Modernismos em língua portuguesa: diálogos e contrastes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Paulo Teixeira Iumatti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2022, 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⟨10.4000/iberical.282⟩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Zé Limeira réel et le « poète de l’absurde » : la question raciale dans la construction des espaces de la cantoria nordestine (1940-1970)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Paulo Teixeira Iumatti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Brésil(s). Sciences Humaines et Sociales</w:t>
            </w:r>
            <w:r>
              <w:rPr/>
              <w:t xml:space="preserve">, 2022, 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⟨10.4000/bresils.12255⟩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hal-03918918v1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Cordel e patrimônio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Paulo Teixeira Iumatti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do Instituto de Estudos Brasileiros</w:t>
            </w:r>
            <w:r>
              <w:rPr/>
              <w:t xml:space="preserve">, 2019, pp.221-224.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⟨10.11606/issn.2316-901X.v0i72p221-224⟩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hal-03930545v1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Arquivos pessoais e a escrita da história no Brasil: um balanço crítico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Paulo Teixeira Iumatti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Thiago Lima Nicodemo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História</w:t>
            </w:r>
            <w:r>
              <w:rPr/>
              <w:t xml:space="preserve">, 2018,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⟨10.1590/1806-93472018v38n78-05⟩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hal-03362824v1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Historiographical and Conceptual Exchange between Fernand Braudel and Caio Prado Jr. in the 1930s and 1940s : a Case of Unequal Positions in the Intellectual Space between Brazil and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Paulo Teixeira Iumatti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Storia della storiografia</w:t>
            </w:r>
            <w:r>
              <w:rPr/>
              <w:t xml:space="preserve">, 2017,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⟨10.19272/201711501005⟩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hal-03362814v1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Herança escravista e forma poética no Brasil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Paulo Teixeira Iumatti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Luso-Brazilian Review</w:t>
            </w:r>
            <w:r>
              <w:rPr/>
              <w:t xml:space="preserve">, 2017, 54 (1), pp.28-54.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⟨10.3368/lbr.54.1.28⟩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hal-03930450v1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Monumentalização da memória, afirmação hiperbólica do eu poético e herança escravista na construção dos espaços da cantoria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Paulo Teixeira Iumatti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Escritural: écritures d'Amérique latine</w:t>
            </w:r>
            <w:r>
              <w:rPr/>
              <w:t xml:space="preserve">, 2017,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Leitura e desaprendizagem em São Paulo nos anos 1930 e 40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Paulo Teixeira Iumatti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Dobra</w:t>
            </w:r>
            <w:r>
              <w:rPr/>
              <w:t xml:space="preserve">, 2017,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hal-03930289v1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“Independência ou morte!”: a teoria da dependência em debate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Flores Giorgini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Paulo Teixeira Iumatti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do Instituto de Estudos Brasileiros</w:t>
            </w:r>
            <w:r>
              <w:rPr/>
              <w:t xml:space="preserve">, 90,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hal-05091608v1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Cantos de Guerra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Paulo Teixeira Iumatti</w:t>
              </w:r>
            </w:hyperlink>
          </w:p>
          <w:p>
            <w:pPr/>
            <w:r>
              <w:rPr/>
              <w:t xml:space="preserve">Alameda, 240 p., 2020, 978-65-86081-39-8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hal-03959789v1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História, dialética e diálogo com as ciências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Paulo Teixeira Iumatti</w:t>
              </w:r>
            </w:hyperlink>
          </w:p>
          <w:p>
            <w:pPr/>
            <w:r>
              <w:rPr/>
              <w:t xml:space="preserve">Intermeios, 538 p., 2018, 9788584991136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hal-03930558v1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ampliação da esfera pública na Primeira República no Brasil e sua relação com o advento do modernismo e das universidades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Paulo Teixeira Iumatti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Brasileiros em 3 Tempos: 1822 - 1922 - 2022 - Ensaios sobre o Modernismo</w:t>
            </w:r>
            <w:r>
              <w:rPr/>
              <w:t xml:space="preserve">, Fino Traço Editora, 2021, 9786589011064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hal-03919229v1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Apresentação. O Nordeste no Sudeste, o Nordeste no mundo (e vice-versa)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Paulo Teixeira Iumatti</w:t>
              </w:r>
            </w:hyperlink>
          </w:p>
          <w:p>
            <w:pPr/>
            <w:r>
              <w:rPr/>
              <w:t xml:space="preserve">Universidade de São Paulo. Instituto de Estudos Brasileiros. </w:t>
            </w:r>
            <w:r>
              <w:rPr>
                <w:i w:val="1"/>
                <w:iCs w:val="1"/>
              </w:rPr>
              <w:t xml:space="preserve">Cultura nordestina no contexto urbano do sudeste</w:t>
            </w:r>
            <w:r>
              <w:rPr/>
              <w:t xml:space="preserve">, pp.11-33, 2019, 978-85-86748-15-8.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⟨10.11606/9788586748158⟩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hal-03959402v1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do papel e história do livro no século XX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Paulo Teixeira Iumatti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Livros, literatura &amp; história: passagens Brasil-França</w:t>
            </w:r>
            <w:r>
              <w:rPr/>
              <w:t xml:space="preserve">, pp.115-150, 2017, 9788594157003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hal-03930570v1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7DE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o-teixeira-iumatti" TargetMode="External"/><Relationship Id="rId9" Type="http://schemas.openxmlformats.org/officeDocument/2006/relationships/hyperlink" Target="https://orcid.org/0000-0002-8038-6606" TargetMode="External"/><Relationship Id="rId10" Type="http://schemas.openxmlformats.org/officeDocument/2006/relationships/hyperlink" Target="https://www.idref.fr/242164439" TargetMode="External"/><Relationship Id="rId11" Type="http://schemas.openxmlformats.org/officeDocument/2006/relationships/hyperlink" Target="https://viaf.org/viaf/61158367739601281167" TargetMode="External"/><Relationship Id="rId12" Type="http://schemas.openxmlformats.org/officeDocument/2006/relationships/hyperlink" Target="http://isni.org/isni/0000000078749805" TargetMode="External"/><Relationship Id="rId13" Type="http://schemas.openxmlformats.org/officeDocument/2006/relationships/hyperlink" Target="https://hal.science/hal-05091613v1" TargetMode="External"/><Relationship Id="rId14" Type="http://schemas.openxmlformats.org/officeDocument/2006/relationships/hyperlink" Target="https://hal.science/search/index/?q=*&amp;authFullName_s=Flores Giorgini" TargetMode="External"/><Relationship Id="rId15" Type="http://schemas.openxmlformats.org/officeDocument/2006/relationships/hyperlink" Target="https://hal.science/search/index/?q=*&amp;authFullName_s=Paulo Teixeira Iumatti" TargetMode="External"/><Relationship Id="rId16" Type="http://schemas.openxmlformats.org/officeDocument/2006/relationships/hyperlink" Target="https://dx.doi.org/10.11606/2316901x.n90.2025.e10745" TargetMode="External"/><Relationship Id="rId17" Type="http://schemas.openxmlformats.org/officeDocument/2006/relationships/hyperlink" Target="https://hal.sorbonne-universite.fr/hal-04629142v1" TargetMode="External"/><Relationship Id="rId18" Type="http://schemas.openxmlformats.org/officeDocument/2006/relationships/hyperlink" Target="https://dx.doi.org/10.4000/iberical.282" TargetMode="External"/><Relationship Id="rId19" Type="http://schemas.openxmlformats.org/officeDocument/2006/relationships/hyperlink" Target="https://hal.science/hal-03918918v1" TargetMode="External"/><Relationship Id="rId20" Type="http://schemas.openxmlformats.org/officeDocument/2006/relationships/hyperlink" Target="https://dx.doi.org/10.4000/bresils.12255" TargetMode="External"/><Relationship Id="rId21" Type="http://schemas.openxmlformats.org/officeDocument/2006/relationships/hyperlink" Target="https://hal.science/hal-03930545v1" TargetMode="External"/><Relationship Id="rId22" Type="http://schemas.openxmlformats.org/officeDocument/2006/relationships/hyperlink" Target="https://dx.doi.org/10.11606/issn.2316-901X.v0i72p221-224" TargetMode="External"/><Relationship Id="rId23" Type="http://schemas.openxmlformats.org/officeDocument/2006/relationships/hyperlink" Target="https://hal.science/hal-03362824v1" TargetMode="External"/><Relationship Id="rId24" Type="http://schemas.openxmlformats.org/officeDocument/2006/relationships/hyperlink" Target="https://hal.science/search/index/?q=*&amp;authFullName_s=Thiago Lima Nicodemo" TargetMode="External"/><Relationship Id="rId25" Type="http://schemas.openxmlformats.org/officeDocument/2006/relationships/hyperlink" Target="https://dx.doi.org/10.1590/1806-93472018v38n78-05" TargetMode="External"/><Relationship Id="rId26" Type="http://schemas.openxmlformats.org/officeDocument/2006/relationships/hyperlink" Target="https://hal.science/hal-03362814v1" TargetMode="External"/><Relationship Id="rId27" Type="http://schemas.openxmlformats.org/officeDocument/2006/relationships/hyperlink" Target="https://dx.doi.org/10.19272/201711501005" TargetMode="External"/><Relationship Id="rId28" Type="http://schemas.openxmlformats.org/officeDocument/2006/relationships/hyperlink" Target="https://hal.science/hal-03930450v1" TargetMode="External"/><Relationship Id="rId29" Type="http://schemas.openxmlformats.org/officeDocument/2006/relationships/hyperlink" Target="https://dx.doi.org/10.3368/lbr.54.1.28" TargetMode="External"/><Relationship Id="rId30" Type="http://schemas.openxmlformats.org/officeDocument/2006/relationships/hyperlink" Target="https://hal.science/hal-03930539v1" TargetMode="External"/><Relationship Id="rId31" Type="http://schemas.openxmlformats.org/officeDocument/2006/relationships/hyperlink" Target="https://hal.science/hal-03930289v1" TargetMode="External"/><Relationship Id="rId32" Type="http://schemas.openxmlformats.org/officeDocument/2006/relationships/hyperlink" Target="https://hal.science/hal-05091608v1" TargetMode="External"/><Relationship Id="rId33" Type="http://schemas.openxmlformats.org/officeDocument/2006/relationships/hyperlink" Target="https://univ-sorbonne-nouvelle.hal.science/hal-03959789v1" TargetMode="External"/><Relationship Id="rId34" Type="http://schemas.openxmlformats.org/officeDocument/2006/relationships/hyperlink" Target="https://hal.science/hal-03930558v1" TargetMode="External"/><Relationship Id="rId35" Type="http://schemas.openxmlformats.org/officeDocument/2006/relationships/hyperlink" Target="https://hal.science/hal-03919229v1" TargetMode="External"/><Relationship Id="rId36" Type="http://schemas.openxmlformats.org/officeDocument/2006/relationships/hyperlink" Target="https://univ-sorbonne-nouvelle.hal.science/hal-03959402v1" TargetMode="External"/><Relationship Id="rId37" Type="http://schemas.openxmlformats.org/officeDocument/2006/relationships/hyperlink" Target="https://dx.doi.org/10.11606/9788586748158" TargetMode="External"/><Relationship Id="rId38" Type="http://schemas.openxmlformats.org/officeDocument/2006/relationships/hyperlink" Target="https://hal.science/hal-03930570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PAULO TEIXEIRA IUMATTI</dc:title>
  <dc:description>CV</dc:description>
  <dc:subject/>
  <cp:keywords/>
  <cp:category/>
  <cp:lastModifiedBy/>
  <dcterms:created xsi:type="dcterms:W3CDTF">2026-05-26T15:11:46+02:00</dcterms:created>
  <dcterms:modified xsi:type="dcterms:W3CDTF">2026-05-26T15:11:46+02:00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