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PEDRO DONIZETI DE CAMPOS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NOUVELLES PLURIVOCATIONNELLES ET SES DIVERSES FORMES CANONIQUES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Donizeti de Campos</w:t>
              </w:r>
            </w:hyperlink>
          </w:p>
          <w:p>
            <w:pPr/>
            <w:r>
              <w:rPr/>
              <w:t xml:space="preserve">Sciences cognitives. INSTITUT CATHOLIQUE DE TOULOUSE,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tel-04594840v1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NOUVELLES PLURIVOCATIONNELLES ET SES DIVERSES FORMES INSTITUTIONNELLES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Donizeti de Campos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NOUVELLES PLURIVOCATIONNELLES COMME EXPRESSIONS PRIVILÉGIÉES DE L’ECCLÉSIOLOGIE CONCILIAIRE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Pedro Donizeti de Campos</w:t>
              </w:r>
            </w:hyperlink>
          </w:p>
          <w:p>
            <w:pPr/>
            <w:r>
              <w:rPr/>
              <w:t xml:space="preserve">© Editions Parole et Silence. </w:t>
            </w:r>
            <w:r>
              <w:rPr>
                <w:i w:val="1"/>
                <w:iCs w:val="1"/>
              </w:rPr>
              <w:t xml:space="preserve">LES COMMUNAUTÉS NOUVELLES PLURIVOCATIONNELLES COMME EXPRESSIONS PRIVILÉGIÉES DE L’ECCLÉSIOLOGIE CONCILIAIRE</w:t>
            </w:r>
            <w:r>
              <w:rPr/>
              <w:t xml:space="preserve">, © Editions Parole et Silence, A paraître, Collection Sagesse et cultures, 978-2-88959-544-0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hal-04574106v1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594840v1" TargetMode="External"/><Relationship Id="rId8" Type="http://schemas.openxmlformats.org/officeDocument/2006/relationships/hyperlink" Target="https://hal.science/search/index/?q=*&amp;authFullName_s=Pedro Donizeti de Campos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787012v1" TargetMode="External"/><Relationship Id="rId11" Type="http://schemas.openxmlformats.org/officeDocument/2006/relationships/hyperlink" Target="https://hal.science/hal-04574106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DONIZETI DE CAMPOS</dc:title>
  <dc:description>CV</dc:description>
  <dc:subject/>
  <cp:keywords/>
  <cp:category/>
  <cp:lastModifiedBy/>
  <dcterms:created xsi:type="dcterms:W3CDTF">2026-04-15T16:40:32+02:00</dcterms:created>
  <dcterms:modified xsi:type="dcterms:W3CDTF">2026-04-15T16:40:32+02:00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