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Peggy Neville </w:t>
      </w:r>
      <w:r>
        <w:rPr>
          <w:color w:val="641e6e"/>
        </w:rPr>
        <w:t xml:space="preserve">Médiatrice scientifique, Institut français d’éducation (IFÉ), ENS de Lyon, équipe Veille et Analyses.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peggy-neville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0000-0002-1560-7193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s'inscrivent dans le champ de l’analyse de l’activité en éducation. Ils portent notamment sur le développement professionnel </w:t>
      </w:r>
      <w:r>
        <w:rPr>
          <w:i w:val="1"/>
          <w:iCs w:val="1"/>
        </w:rPr>
        <w:t xml:space="preserve">in situ</w:t>
      </w:r>
      <w:r>
        <w:rPr/>
        <w:t xml:space="preserve"> des professeur·es des écoles.À partir d’une approche originale de l’activité dans un registre utilitaire et anti-utilitaire avec le paradigme du don, mes recherches se déclinent selon trois axes principaux :</w:t>
      </w:r>
    </w:p>
    <w:p>
      <w:pPr>
        <w:numPr>
          <w:ilvl w:val="0"/>
          <w:numId w:val="2"/>
        </w:numPr>
      </w:pPr>
      <w:r>
        <w:rPr/>
        <w:t xml:space="preserve">Épistémiques : Mes travaux ont permis l’apport de connaissance sur le décrochage et la persévérance des enseignants.</w:t>
      </w:r>
    </w:p>
    <w:p>
      <w:pPr>
        <w:numPr>
          <w:ilvl w:val="0"/>
          <w:numId w:val="2"/>
        </w:numPr>
      </w:pPr>
      <w:r>
        <w:rPr/>
        <w:t xml:space="preserve">Technologiques et transformatifs : avec la création d’un dispositif innovant d’Espace de Dons Encouragés (EDE) permettant d’encourager plus de persévérance chez les enseignant·es et leurs élèves.</w:t>
      </w:r>
    </w:p>
    <w:p>
      <w:pPr>
        <w:numPr>
          <w:ilvl w:val="0"/>
          <w:numId w:val="2"/>
        </w:numPr>
      </w:pPr>
      <w:r>
        <w:rPr/>
        <w:t xml:space="preserve">Théorico méthodologique : avec la conception d’une téléologie relationnelle qui permet d’accéder au sens de ce qui se joue au sein des relations interhumaines.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d'école primaire : entre pont et pilote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7 (596), pp.10-10.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⟨10.3917/cape.596.0010⟩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ensl-04834047v1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professeurs des écoles : étude des effets d’un dispositif d’espace de dons encouragés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Transformer pour comprendre les ressorts de la persévérance des enseignants du premier degré, dans des Espaces de Dons Encouragés : hybridation entre programme de recherche en Anthropologie Culturaliste et paradigme du 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⟨10.4000/activites.7395⟩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persévérance d’une enseignante à partir d’un dispositif d’espace de dons encouragés (EDE)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2022 : COLLOQUE DOCTORAL INTERNATIONAL DE L’ÉDUCATION ET DE LA FORMATION, Éducation &amp; Formation : Accompagner les Transitions</w:t>
            </w:r>
            <w:r>
              <w:rPr/>
              <w:t xml:space="preserve">, Centre de Recherche sur l’Éducation, les Apprentissages et la Didactique; Centre de Recherche en Éducation de Nantes,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programme de recherche technologique et paradigme du don pour interpréter la relation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d'école : quels héritages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ensl-04834024v1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comprendre les ressorts de la persévérance des enseignants du premier degré, dans des Espaces de Dons Encouragés : hybridation entre programme de recherche en Anthropologie Culturaliste et paradigme du 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/>
              <w:t xml:space="preserve">Education. Université de la Réunion,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2021LARE0032⟩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tel-03579271v1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B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0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ggy-neville" TargetMode="External"/><Relationship Id="rId9" Type="http://schemas.openxmlformats.org/officeDocument/2006/relationships/hyperlink" Target="https://orcid.org/0000-0002-1560-7193" TargetMode="External"/><Relationship Id="rId10" Type="http://schemas.openxmlformats.org/officeDocument/2006/relationships/hyperlink" Target="https://ens-lyon.hal.science/ensl-04834047v1" TargetMode="External"/><Relationship Id="rId11" Type="http://schemas.openxmlformats.org/officeDocument/2006/relationships/hyperlink" Target="https://hal.science/search/index/?q=*&amp;authFullName_s=Peggy Neville" TargetMode="External"/><Relationship Id="rId12" Type="http://schemas.openxmlformats.org/officeDocument/2006/relationships/hyperlink" Target="https://dx.doi.org/10.3917/cape.596.0010" TargetMode="External"/><Relationship Id="rId13" Type="http://schemas.openxmlformats.org/officeDocument/2006/relationships/hyperlink" Target="https://univ-reunion.hal.science/hal-04336925v1" TargetMode="External"/><Relationship Id="rId14" Type="http://schemas.openxmlformats.org/officeDocument/2006/relationships/hyperlink" Target="https://dx.doi.org/10.4000/ree.12064" TargetMode="External"/><Relationship Id="rId15" Type="http://schemas.openxmlformats.org/officeDocument/2006/relationships/hyperlink" Target="https://hal.science/hal-03888819v1" TargetMode="External"/><Relationship Id="rId16" Type="http://schemas.openxmlformats.org/officeDocument/2006/relationships/hyperlink" Target="https://dx.doi.org/10.4000/activites.7395" TargetMode="External"/><Relationship Id="rId17" Type="http://schemas.openxmlformats.org/officeDocument/2006/relationships/hyperlink" Target="https://hal.science/hal-05120894v1" TargetMode="External"/><Relationship Id="rId18" Type="http://schemas.openxmlformats.org/officeDocument/2006/relationships/hyperlink" Target="https://hal.science/search/index/?q=*&amp;authFullName_s=St&#233;phane Tal&#233;rien" TargetMode="External"/><Relationship Id="rId19" Type="http://schemas.openxmlformats.org/officeDocument/2006/relationships/hyperlink" Target="https://hal.science/hal-02022835v1" TargetMode="External"/><Relationship Id="rId20" Type="http://schemas.openxmlformats.org/officeDocument/2006/relationships/hyperlink" Target="https://hal.science/search/index/?q=*&amp;authFullName_s=M&#233;lanie Secheppet" TargetMode="External"/><Relationship Id="rId21" Type="http://schemas.openxmlformats.org/officeDocument/2006/relationships/hyperlink" Target="https://hal.science/search/index/?q=*&amp;authFullName_s=Cl&#233;mence B&#233;n&#233;zet" TargetMode="External"/><Relationship Id="rId22" Type="http://schemas.openxmlformats.org/officeDocument/2006/relationships/hyperlink" Target="https://hal.science/hal-02022816v1" TargetMode="External"/><Relationship Id="rId23" Type="http://schemas.openxmlformats.org/officeDocument/2006/relationships/hyperlink" Target="https://ens-lyon.hal.science/ensl-04834024v1" TargetMode="External"/><Relationship Id="rId24" Type="http://schemas.openxmlformats.org/officeDocument/2006/relationships/hyperlink" Target="https://theses.hal.science/tel-03579271v1" TargetMode="External"/><Relationship Id="rId25" Type="http://schemas.openxmlformats.org/officeDocument/2006/relationships/hyperlink" Target="https://www.theses.fr/2021LARE003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Neville</dc:title>
  <dc:description>CV</dc:description>
  <dc:subject/>
  <cp:keywords/>
  <cp:category/>
  <cp:lastModifiedBy/>
  <dcterms:created xsi:type="dcterms:W3CDTF">2026-04-12T00:32:23+02:00</dcterms:created>
  <dcterms:modified xsi:type="dcterms:W3CDTF">2026-04-12T00:32:23+02:00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