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PEGUY MAJOR </w:t>
      </w:r>
      <w:r>
        <w:rPr>
          <w:color w:val="641e6e"/>
        </w:rPr>
        <w:t xml:space="preserve">PRCE géographieDocteur qualifié aux fonctions de maître de conférence Section23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Conducive to Coffea liberica in Martinique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Yelji Abati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Kévine Baillard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Yanis Jean-Francois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Sciences</w:t>
            </w:r>
            <w:r>
              <w:rPr/>
              <w:t xml:space="preserve">, 2019, 8 (12), pp.26-37.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⟨10.18483/ijSci.2235⟩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hal-02429975v1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29975v1" TargetMode="External"/><Relationship Id="rId8" Type="http://schemas.openxmlformats.org/officeDocument/2006/relationships/hyperlink" Target="https://hal.science/search/index/?q=*&amp;authFullName_s=Jean-Philippe Claude" TargetMode="External"/><Relationship Id="rId9" Type="http://schemas.openxmlformats.org/officeDocument/2006/relationships/hyperlink" Target="https://hal.science/search/index/?q=*&amp;authFullName_s=Philippe Joseph" TargetMode="External"/><Relationship Id="rId10" Type="http://schemas.openxmlformats.org/officeDocument/2006/relationships/hyperlink" Target="https://hal.science/search/index/?q=*&amp;authFullName_s=Yelji Abati" TargetMode="External"/><Relationship Id="rId11" Type="http://schemas.openxmlformats.org/officeDocument/2006/relationships/hyperlink" Target="https://hal.science/search/index/?q=*&amp;authFullName_s=K&#233;vine Baillard" TargetMode="External"/><Relationship Id="rId12" Type="http://schemas.openxmlformats.org/officeDocument/2006/relationships/hyperlink" Target="https://hal.science/search/index/?q=*&amp;authFullName_s=Yanis Jean-Francois" TargetMode="External"/><Relationship Id="rId13" Type="http://schemas.openxmlformats.org/officeDocument/2006/relationships/hyperlink" Target="https://dx.doi.org/10.18483/ijSci.223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PEGUY MAJOR</dc:title>
  <dc:description>CV</dc:description>
  <dc:subject/>
  <cp:keywords/>
  <cp:category/>
  <cp:lastModifiedBy/>
  <dcterms:created xsi:type="dcterms:W3CDTF">2026-03-17T16:31:45+01:00</dcterms:created>
  <dcterms:modified xsi:type="dcterms:W3CDTF">2026-03-17T16:31:45+01:00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