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Peppe Cavallari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geste et le geste numériques : pour une gestique de l’homme interfacé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Peppe Cavallari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Daiana Dula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/>
              <w:t xml:space="preserve">2026, Interfaces numériques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hal-05568928v1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L'annotation audiovisuelle et l'infra-ordinaire.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Peppe Cavallari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Grimaldi</w:t>
              </w:r>
            </w:hyperlink>
          </w:p>
          <w:p>
            <w:pPr/>
            <w:r>
              <w:rPr/>
              <w:t xml:space="preserve">Institut Catholique de Paris.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hal-05386707v1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DISTANCES OF PRESENCE WHAT DOES IT MEAN TO BE ONLINE AND OFFLINE WITH OTHERS?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Peppe Cavallari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IMG Journal</w:t>
            </w:r>
            <w:r>
              <w:rPr/>
              <w:t xml:space="preserve">, 2010, 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⟨10.6092/issn.2724-2463/12251⟩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hal-04106477v1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8928v1" TargetMode="External"/><Relationship Id="rId8" Type="http://schemas.openxmlformats.org/officeDocument/2006/relationships/hyperlink" Target="https://hal.science/search/index/?q=*&amp;authFullName_s=Peppe Cavallari" TargetMode="External"/><Relationship Id="rId9" Type="http://schemas.openxmlformats.org/officeDocument/2006/relationships/hyperlink" Target="https://hal.science/search/index/?q=*&amp;authFullName_s=Daiana Dula" TargetMode="External"/><Relationship Id="rId10" Type="http://schemas.openxmlformats.org/officeDocument/2006/relationships/hyperlink" Target="https://hal.science/search/index/?q=*&amp;authFullName_s=Marine Siguier" TargetMode="External"/><Relationship Id="rId11" Type="http://schemas.openxmlformats.org/officeDocument/2006/relationships/hyperlink" Target="https://hal.science/hal-05386707v1" TargetMode="External"/><Relationship Id="rId12" Type="http://schemas.openxmlformats.org/officeDocument/2006/relationships/hyperlink" Target="https://hal.science/search/index/?q=*&amp;authFullName_s=Anatole Grimaldi" TargetMode="External"/><Relationship Id="rId13" Type="http://schemas.openxmlformats.org/officeDocument/2006/relationships/hyperlink" Target="https://hal.science/hal-04106477v1" TargetMode="External"/><Relationship Id="rId14" Type="http://schemas.openxmlformats.org/officeDocument/2006/relationships/hyperlink" Target="https://dx.doi.org/10.6092/issn.2724-2463/1225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Peppe Cavallari</dc:title>
  <dc:description>CV</dc:description>
  <dc:subject/>
  <cp:keywords/>
  <cp:category/>
  <cp:lastModifiedBy/>
  <dcterms:created xsi:type="dcterms:W3CDTF">2026-04-05T22:58:15+02:00</dcterms:created>
  <dcterms:modified xsi:type="dcterms:W3CDTF">2026-04-05T22:58:15+02:00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