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Abecassis </w:t>
      </w:r>
      <w:r>
        <w:rPr>
          <w:color w:val="641e6e"/>
        </w:rPr>
        <w:t xml:space="preserve">Philippe AbecassisMaître de Conférences en économieEconomiste de la santéLaboratoire ACTUniversité Sorbonne Paris-Nord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philippe-abecassis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0000-0002-9807-3907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034987932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Texte du CV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l’assurance maladie complémentaire à la lumière de la démutualisation/hybridation des banques coopératives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2018, 161, pp.9-38.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⟨10.4000/rei.6709⟩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La généralisation de l’assurance maladie complémentaire. Comment faire rimer inefficacité avec inégalité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2017,  18 (1), pp.13.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⟨10.3917/rfse.018.0013⟩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hal-02025894v1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syndicats de médecins dans la production des idées en matière de politique de conventionnement. Une étude lexicométrique (1971-2008)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2016, 110, pp.119 - 139.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⟨10.4000/mots.22263⟩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Médicaments génériques : pivot de la reconstruction de l’industrie pharmaceutique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2015, Économie politique de la santé. Un exemple exemplaire La santé et ses industries,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hal-01418394v1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mutualistes confrontés aux modalités de regroupement des organismes complémentaires d’assurance maladie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2014, 331, pp.60-75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S'installer en ville : l'exemple des jeunes médecins généralistes des Hauts-de-Seine,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économique de la tarification des actes en médecine générale : quelles conséquences éthiques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économique/Ethics and economics</w:t>
            </w:r>
            <w:r>
              <w:rPr/>
              <w:t xml:space="preserve">, 2012, 9 (2), pp.85-107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généralistes face à la contractualisation de leur rémunération. Des motivations contrastées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2011, 29 (5), pp.231-246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justification du dépassement d'honoraire chez les omnipraticiens : une réponse rationnelle à une politique de santé irrationnelle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EGS, Economie et gestion des services </w:t>
            </w:r>
            <w:r>
              <w:rPr/>
              <w:t xml:space="preserve">, 2011, 12, pp.411-440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omnipraticiens expliquent-ils leurs pratiques tarifaires ? Quelques paradoxes de la politique de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2011, 28 (1), pp.27-55.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⟨10.3166/pmp.28.27-55⟩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hal-02956513v1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pervers de la politique incitative : l’exemple de l’assurance maladie complémentaire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In press, 63 (4), pp.171-194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pluridisciplinaire de la décision médicale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Géraldine Bloy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2009, 27 (3), pp.95-97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hal-02052903v1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: Crises et renouveaux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</w:p>
          <w:p>
            <w:pPr/>
            <w:r>
              <w:rPr/>
              <w:t xml:space="preserve">Nathalie Coutinet Philippe Abecassis. Presses universitaires de Louvain, pp.561, 2015, 978-2-87558-402-1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- Une approche pluridisciplinaire des processus de choix.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d'Estaintot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</w:p>
          <w:p>
            <w:pPr/>
            <w:r>
              <w:rPr/>
              <w:t xml:space="preserve">Louvain : De Boeck Université, Collection Méthodes &amp; Recherches ISBN : 2804148726,, pp.304.,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hal-00185612v1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banalisation multiforme des assureurs santé privés au sein de l’Union européenne », chap 4 in Plus d’assurance santé pour moins de protection ? le patient face au marché, Batifoulier P. et Del Sol M. Institut de l’Ouest : Amplitude du Droit,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</w:p>
          <w:p>
            <w:pPr/>
            <w:r>
              <w:rPr/>
              <w:t xml:space="preserve">Institut de l’Ouest : Amplitude du Droit. </w:t>
            </w:r>
            <w:r>
              <w:rPr>
                <w:i w:val="1"/>
                <w:iCs w:val="1"/>
              </w:rPr>
              <w:t xml:space="preserve">Plus d’assurance santé pour moins de protection ? le patient face au marché</w:t>
            </w:r>
            <w:r>
              <w:rPr/>
              <w:t xml:space="preserve">, 2022, 978-2-9581843-1-5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increasing homogenization of Private Health Insurers?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Private Health Insurance and the European Union: How and why EU legislation matters for private health insurance at the national level</w:t>
            </w:r>
            <w:r>
              <w:rPr/>
              <w:t xml:space="preserve">, Palgrave Macmillan, pp. 129-159,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banques et assurances mutualistes entre pragmatisme et idéologie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Philippe Abecassis; Nathalie Coutinet. </w:t>
            </w:r>
            <w:r>
              <w:rPr>
                <w:i w:val="1"/>
                <w:iCs w:val="1"/>
              </w:rPr>
              <w:t xml:space="preserve">Economie sociale : crises et renouveaux / XXXVes Journées de l'Association d'économie sociale</w:t>
            </w:r>
            <w:r>
              <w:rPr/>
              <w:t xml:space="preserve">, Presses universitaires de Louvain, pp.147-168, 2015, Cahiers du CIRTES, 978-2-87558-402-1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médicales : carcan ou porte-parole des médecins ? Une étude lexicométrique (1971-2008)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Bruno Lamotte; Anne Le Roy; Cécile Massit; Emmanuelle Puissant. </w:t>
            </w:r>
            <w:r>
              <w:rPr>
                <w:i w:val="1"/>
                <w:iCs w:val="1"/>
              </w:rPr>
              <w:t xml:space="preserve">Innovations sociales, innovations économiques : XXXIVes Journées de l'Association d'économie sociale</w:t>
            </w:r>
            <w:r>
              <w:rPr/>
              <w:t xml:space="preserve">, 4, Presses universitaires de Louvain, pp.55-76, 2014, Cahiers du CIRTES. - Louvain-la-neuve, 978-2-87558-315-4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d'organisation mutualiste peut-elle résister aux transformations de la concurrence ? Une application au secteur de l'assurance maladie complémentaire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Hervé Defalvard; Yannick L'Horty; François Legendre; Matthieu Narcy. </w:t>
            </w:r>
            <w:r>
              <w:rPr>
                <w:i w:val="1"/>
                <w:iCs w:val="1"/>
              </w:rPr>
              <w:t xml:space="preserve">Les nouvelles frontières de l'économie sociale et solidaire</w:t>
            </w:r>
            <w:r>
              <w:rPr/>
              <w:t xml:space="preserve">, Presses universitaires de louvain, pp.491-509,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des rémunérations en médecine générale. Peut-on soutenir l’hypothèse d’un quiproquo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Monique Kerleau; Stéphanie Laguérodie; Jean-Luc Outin. </w:t>
            </w:r>
            <w:r>
              <w:rPr>
                <w:i w:val="1"/>
                <w:iCs w:val="1"/>
              </w:rPr>
              <w:t xml:space="preserve">Crise, inégalités et pauvreté</w:t>
            </w:r>
            <w:r>
              <w:rPr/>
              <w:t xml:space="preserve">, Presses universitaires de Louvain, pp.433-450, 2011, Crise, inégalités et pauvreté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conventions médicales à travers leur discours. Les maux de la politique économique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Thomas Barnay; François Legendre. </w:t>
            </w:r>
            <w:r>
              <w:rPr>
                <w:i w:val="1"/>
                <w:iCs w:val="1"/>
              </w:rPr>
              <w:t xml:space="preserve">Emploi et politiques sociales. Défis et avenirs de la protection sociale</w:t>
            </w:r>
            <w:r>
              <w:rPr/>
              <w:t xml:space="preserve">, Éditions de L'Harmattan, pp.71-84,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hal-02070427v1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industrielles versus droits sociaux : une application au secteur de l’assurance maladie complémentaire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Jean-Paul Domin; Michel Maric; Sophie Delabruyère; Cyril Hédoin. </w:t>
            </w:r>
            <w:r>
              <w:rPr>
                <w:i w:val="1"/>
                <w:iCs w:val="1"/>
              </w:rPr>
              <w:t xml:space="preserve">Au-delà des droits économiques et des droits politiques, les droits sociaux</w:t>
            </w:r>
            <w:r>
              <w:rPr/>
              <w:t xml:space="preserve">, Éditions de l'Harmattan, pp.153-166,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médicaments d'automédication : enjeux pour les firmes, les institutions de régulation et les consommateurs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</w:p>
          <w:p>
            <w:pPr/>
            <w:r>
              <w:rPr/>
              <w:t xml:space="preserve">L'association d'économie sociale. </w:t>
            </w:r>
            <w:r>
              <w:rPr>
                <w:i w:val="1"/>
                <w:iCs w:val="1"/>
              </w:rPr>
              <w:t xml:space="preserve">Approches institutionnelles des inégalités en économie sociale</w:t>
            </w:r>
            <w:r>
              <w:rPr/>
              <w:t xml:space="preserve">, L'harmattan, pp.1-15,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halshs-00198986v1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d'Estaintot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</w:p>
          <w:p>
            <w:pPr/>
            <w:r>
              <w:rPr/>
              <w:t xml:space="preserve">B. Vidaillet, V. D'Estaintot, P. Abécassis. </w:t>
            </w:r>
            <w:r>
              <w:rPr>
                <w:i w:val="1"/>
                <w:iCs w:val="1"/>
              </w:rPr>
              <w:t xml:space="preserve">La décision - Une approche pluridisciplinaire des processus de choix.</w:t>
            </w:r>
            <w:r>
              <w:rPr/>
              <w:t xml:space="preserve">, De Boeck - ISBN 2-8041-4872-6, pp.5,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hal-00287137v1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actuelles du marché de la complémentaire santé : le coût de la concurrence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d'économie politique</w:t>
            </w:r>
            <w:r>
              <w:rPr/>
              <w:t xml:space="preserve">, Jul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hal-02572008v1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des banques et des assureurs mutualistes face aux réformes : une comparaison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Journées du RIUESS</w:t>
            </w:r>
            <w:r>
              <w:rPr/>
              <w:t xml:space="preserve">, May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et l’assurance mutuelle confrontées aux réformes : le respect des principes mutualistes en danger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Recherche et Régulation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banques et assurances mutualistes entre pragmatisme et idéologie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Journées de l'Association d'économie sociale</w:t>
            </w:r>
            <w:r>
              <w:rPr/>
              <w:t xml:space="preserve">, Sep 2015,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médicales : carcan ou porte-parole des médecins ? Une étude lexicométrique (1971-2008)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de l'Association d'économie sociale</w:t>
            </w:r>
            <w:r>
              <w:rPr/>
              <w:t xml:space="preserve">, Sep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transformations dans l'industrie pharmaceutique Une approche en terme de système sectoriel d'innovation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XXVIII° journées de l'Association des Économistes de la Santé Français;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halshs-00199001v1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règles, nouveaux défis : Les mutuelles au cœur de la construction d’un marché de l’assurance complémentaire santé.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hal-03408095v1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innovative drugs through the commons Lessons from the DNDi experience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Coriat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J-F Alessandrini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Leyronas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Marchandisation et politique incitative : l'exemple de l'assurance maladie complémentaire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halshs-00687115v1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est-elle arbitraire ? Le rôle des conventions dans les processus de décision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Abecassis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médicale peut-elle être indépendante de la politique économique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Abecassis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hal-04139213v1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5C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abecassis" TargetMode="External"/><Relationship Id="rId8" Type="http://schemas.openxmlformats.org/officeDocument/2006/relationships/hyperlink" Target="https://orcid.org/0000-0002-9807-3907" TargetMode="External"/><Relationship Id="rId9" Type="http://schemas.openxmlformats.org/officeDocument/2006/relationships/hyperlink" Target="https://www.idref.fr/034987932" TargetMode="External"/><Relationship Id="rId10" Type="http://schemas.openxmlformats.org/officeDocument/2006/relationships/hyperlink" Target="https://hal.science/hal-02020031v1" TargetMode="External"/><Relationship Id="rId11" Type="http://schemas.openxmlformats.org/officeDocument/2006/relationships/hyperlink" Target="https://hal.science/search/index/?q=*&amp;authFullName_s=P. Ab&#233;cassis" TargetMode="External"/><Relationship Id="rId12" Type="http://schemas.openxmlformats.org/officeDocument/2006/relationships/hyperlink" Target="https://hal.science/search/index/?q=*&amp;authFullName_s=Nathalie Coutinet" TargetMode="External"/><Relationship Id="rId13" Type="http://schemas.openxmlformats.org/officeDocument/2006/relationships/hyperlink" Target="https://hal.science/search/index/?q=*&amp;authFullName_s=Jean-Paul Domin" TargetMode="External"/><Relationship Id="rId14" Type="http://schemas.openxmlformats.org/officeDocument/2006/relationships/hyperlink" Target="https://dx.doi.org/10.4000/rei.6709" TargetMode="External"/><Relationship Id="rId15" Type="http://schemas.openxmlformats.org/officeDocument/2006/relationships/hyperlink" Target="https://hal.science/hal-02025894v1" TargetMode="External"/><Relationship Id="rId16" Type="http://schemas.openxmlformats.org/officeDocument/2006/relationships/hyperlink" Target="https://hal.science/search/index/?q=*&amp;authFullName_s=Philippe Ab&#233;cassis" TargetMode="External"/><Relationship Id="rId17" Type="http://schemas.openxmlformats.org/officeDocument/2006/relationships/hyperlink" Target="https://hal.science/search/index/?q=*&amp;authFullName_s=Philippe Batifoulier" TargetMode="External"/><Relationship Id="rId18" Type="http://schemas.openxmlformats.org/officeDocument/2006/relationships/hyperlink" Target="https://dx.doi.org/10.3917/rfse.018.0013" TargetMode="External"/><Relationship Id="rId19" Type="http://schemas.openxmlformats.org/officeDocument/2006/relationships/hyperlink" Target="https://shs.hal.science/halshs-01418437v1" TargetMode="External"/><Relationship Id="rId20" Type="http://schemas.openxmlformats.org/officeDocument/2006/relationships/hyperlink" Target="https://dx.doi.org/10.4000/mots.22263" TargetMode="External"/><Relationship Id="rId21" Type="http://schemas.openxmlformats.org/officeDocument/2006/relationships/hyperlink" Target="https://hal.science/hal-01418394v1" TargetMode="External"/><Relationship Id="rId22" Type="http://schemas.openxmlformats.org/officeDocument/2006/relationships/hyperlink" Target="https://hal.science/hal-01418416v1" TargetMode="External"/><Relationship Id="rId23" Type="http://schemas.openxmlformats.org/officeDocument/2006/relationships/hyperlink" Target="https://hal.science/hal-02077561v1" TargetMode="External"/><Relationship Id="rId24" Type="http://schemas.openxmlformats.org/officeDocument/2006/relationships/hyperlink" Target="https://hal.science/hal-02956512v1" TargetMode="External"/><Relationship Id="rId25" Type="http://schemas.openxmlformats.org/officeDocument/2006/relationships/hyperlink" Target="https://univ-reims.hal.science/hal-02052994v1" TargetMode="External"/><Relationship Id="rId26" Type="http://schemas.openxmlformats.org/officeDocument/2006/relationships/hyperlink" Target="https://hal.science/hal-02963191v1" TargetMode="External"/><Relationship Id="rId27" Type="http://schemas.openxmlformats.org/officeDocument/2006/relationships/hyperlink" Target="https://hal.science/hal-02956513v1" TargetMode="External"/><Relationship Id="rId28" Type="http://schemas.openxmlformats.org/officeDocument/2006/relationships/hyperlink" Target="https://dx.doi.org/10.3166/pmp.28.27-55" TargetMode="External"/><Relationship Id="rId29" Type="http://schemas.openxmlformats.org/officeDocument/2006/relationships/hyperlink" Target="https://hal.science/hal-02963187v1" TargetMode="External"/><Relationship Id="rId30" Type="http://schemas.openxmlformats.org/officeDocument/2006/relationships/hyperlink" Target="https://univ-reims.hal.science/hal-02052903v1" TargetMode="External"/><Relationship Id="rId31" Type="http://schemas.openxmlformats.org/officeDocument/2006/relationships/hyperlink" Target="https://hal.science/search/index/?q=*&amp;authFullName_s=G&#233;raldine Bloy" TargetMode="External"/><Relationship Id="rId32" Type="http://schemas.openxmlformats.org/officeDocument/2006/relationships/hyperlink" Target="https://hal.science/hal-01418443v1" TargetMode="External"/><Relationship Id="rId33" Type="http://schemas.openxmlformats.org/officeDocument/2006/relationships/hyperlink" Target="https://hal.science/hal-00185612v1" TargetMode="External"/><Relationship Id="rId34" Type="http://schemas.openxmlformats.org/officeDocument/2006/relationships/hyperlink" Target="https://hal.science/search/index/?q=*&amp;authFullName_s=B&#233;n&#233;dicte Vidaillet" TargetMode="External"/><Relationship Id="rId35" Type="http://schemas.openxmlformats.org/officeDocument/2006/relationships/hyperlink" Target="https://hal.science/search/index/?q=*&amp;authFullName_s=V. d'Estaintot" TargetMode="External"/><Relationship Id="rId36" Type="http://schemas.openxmlformats.org/officeDocument/2006/relationships/hyperlink" Target="https://hal.science/hal-04879836v1" TargetMode="External"/><Relationship Id="rId37" Type="http://schemas.openxmlformats.org/officeDocument/2006/relationships/hyperlink" Target="https://hal.science/hal-04879846v1" TargetMode="External"/><Relationship Id="rId38" Type="http://schemas.openxmlformats.org/officeDocument/2006/relationships/hyperlink" Target="https://hal.science/hal-02963232v1" TargetMode="External"/><Relationship Id="rId39" Type="http://schemas.openxmlformats.org/officeDocument/2006/relationships/hyperlink" Target="https://hal.science/hal-02070410v1" TargetMode="External"/><Relationship Id="rId40" Type="http://schemas.openxmlformats.org/officeDocument/2006/relationships/hyperlink" Target="https://hal.science/hal-02070417v1" TargetMode="External"/><Relationship Id="rId41" Type="http://schemas.openxmlformats.org/officeDocument/2006/relationships/hyperlink" Target="https://hal.science/hal-02070423v1" TargetMode="External"/><Relationship Id="rId42" Type="http://schemas.openxmlformats.org/officeDocument/2006/relationships/hyperlink" Target="https://hal.science/hal-02070427v1" TargetMode="External"/><Relationship Id="rId43" Type="http://schemas.openxmlformats.org/officeDocument/2006/relationships/hyperlink" Target="https://hal.science/hal-02070430v1" TargetMode="External"/><Relationship Id="rId44" Type="http://schemas.openxmlformats.org/officeDocument/2006/relationships/hyperlink" Target="https://shs.hal.science/halshs-00198986v1" TargetMode="External"/><Relationship Id="rId45" Type="http://schemas.openxmlformats.org/officeDocument/2006/relationships/hyperlink" Target="https://hal.science/hal-00287137v1" TargetMode="External"/><Relationship Id="rId46" Type="http://schemas.openxmlformats.org/officeDocument/2006/relationships/hyperlink" Target="https://hal.science/hal-02572008v1" TargetMode="External"/><Relationship Id="rId47" Type="http://schemas.openxmlformats.org/officeDocument/2006/relationships/hyperlink" Target="https://hal.science/hal-02098730v1" TargetMode="External"/><Relationship Id="rId48" Type="http://schemas.openxmlformats.org/officeDocument/2006/relationships/hyperlink" Target="https://hal.science/hal-02098728v1" TargetMode="External"/><Relationship Id="rId49" Type="http://schemas.openxmlformats.org/officeDocument/2006/relationships/hyperlink" Target="https://hal.science/hal-02098727v1" TargetMode="External"/><Relationship Id="rId50" Type="http://schemas.openxmlformats.org/officeDocument/2006/relationships/hyperlink" Target="https://hal.science/hal-02572182v1" TargetMode="External"/><Relationship Id="rId51" Type="http://schemas.openxmlformats.org/officeDocument/2006/relationships/hyperlink" Target="https://shs.hal.science/halshs-00199001v1" TargetMode="External"/><Relationship Id="rId52" Type="http://schemas.openxmlformats.org/officeDocument/2006/relationships/hyperlink" Target="https://hal.science/hal-03408095v1" TargetMode="External"/><Relationship Id="rId53" Type="http://schemas.openxmlformats.org/officeDocument/2006/relationships/hyperlink" Target="https://hal.science/hal-03408089v1" TargetMode="External"/><Relationship Id="rId54" Type="http://schemas.openxmlformats.org/officeDocument/2006/relationships/hyperlink" Target="https://hal.science/search/index/?q=*&amp;authFullName_s=Benjamin Coriat" TargetMode="External"/><Relationship Id="rId55" Type="http://schemas.openxmlformats.org/officeDocument/2006/relationships/hyperlink" Target="https://hal.science/search/index/?q=*&amp;authFullName_s=J-F Alessandrini" TargetMode="External"/><Relationship Id="rId56" Type="http://schemas.openxmlformats.org/officeDocument/2006/relationships/hyperlink" Target="https://hal.science/search/index/?q=*&amp;authFullName_s=St&#233;phanie Leyronas" TargetMode="External"/><Relationship Id="rId57" Type="http://schemas.openxmlformats.org/officeDocument/2006/relationships/hyperlink" Target="https://shs.hal.science/halshs-00687115v1" TargetMode="External"/><Relationship Id="rId58" Type="http://schemas.openxmlformats.org/officeDocument/2006/relationships/hyperlink" Target="https://hal.science/hal-04139230v1" TargetMode="External"/><Relationship Id="rId59" Type="http://schemas.openxmlformats.org/officeDocument/2006/relationships/hyperlink" Target="https://hal.science/search/index/?q=*&amp;authFullName_s=Philippe Abecassis" TargetMode="External"/><Relationship Id="rId60" Type="http://schemas.openxmlformats.org/officeDocument/2006/relationships/hyperlink" Target="https://hal.science/hal-04139213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Abecassis</dc:title>
  <dc:description>CV</dc:description>
  <dc:subject/>
  <cp:keywords/>
  <cp:category/>
  <cp:lastModifiedBy/>
  <dcterms:created xsi:type="dcterms:W3CDTF">2026-03-07T01:55:56+01:00</dcterms:created>
  <dcterms:modified xsi:type="dcterms:W3CDTF">2026-03-07T01:55:56+01:00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