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Che </w:t>
      </w:r>
      <w:r>
        <w:rPr>
          <w:color w:val="641e6e"/>
        </w:rPr>
        <w:t xml:space="preserve">RetraitéMembre d'honneur de l'IRASIA (AMU)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KOMJATHY Louis, Bàopŭzĭ nèipiān, Inner Chapters of Master Embracing Simplicity, Daoist Translation Committee, Square Inch Press, Ravinia, 2025, 2 vol., 1041 pages. [Traduction intégrale]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de Ge Hong 葛洪 (283-343) à son maître Zheng Yin 鄭隱 : Traduction du chapitre XIX du Baopuzi neipian 抱朴子内篇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2021, Maître(s) et disciple(s) dans les littératures d’Asie, 13, pp.9-23.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⟨10.4000/ideo.2193⟩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rester en vie : Traduction du chapitre VI du Baopuzi neipian 抱朴子内篇 de GeHong 葛洪 (283-343)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2021, Mélanges de littératures asiatiques d'hier et d'aujourd'hui, 12, pp.273-286.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⟨10.4000/ideo.1649⟩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hal-03497872v1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retraduire les Entretiens de Confucius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2019, Attitudes et latitudes du traducteur des littératures d'Asie, 9, pp.101-108.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⟨10.4000/ideo.833⟩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hal-03497854v1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cultiver la vie selon Ge Hong : traduction du chapitre XIII du Baopuzi neipian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2014, Hommage à Jacques Dars, 4, pp.55-66.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⟨10.4000/ideo.345⟩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la chambre chez Ge Hong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2013, La traduction des langues asiatiques dans tous ses états. Traduire l'amour, la passion, le sexe dans les littératures d'Asie (2006), 3, pp.128-132.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⟨10.4000/ideo.248⟩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 Tong : Un ami sur la route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2010, 1-2010 : Voyages, 1, pp.15-21.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⟨10.4000/ideo.75⟩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hal-01766180v1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Everard. La Corée du Nord à bicyclette : un diplomate à Pyongyang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Che</w:t>
              </w:r>
            </w:hyperlink>
          </w:p>
          <w:p>
            <w:pPr/>
            <w:r>
              <w:rPr/>
              <w:t xml:space="preserve">Decrescenzo éditeurs, 317 p., 2018, 978-2-36727-065-4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Gao Xingjian. Chronique du Classique des mers et des monts : tragicomédie divine en trois actes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Noël Dutrait</w:t>
              </w:r>
            </w:hyperlink>
          </w:p>
          <w:p>
            <w:pPr/>
            <w:r>
              <w:rPr/>
              <w:t xml:space="preserve">Editions du Seuil, 2012, 978-2-02-098436-2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l'amitié [de Matteo Ricci]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Cartier</w:t>
              </w:r>
            </w:hyperlink>
          </w:p>
          <w:p>
            <w:pPr/>
            <w:r>
              <w:rPr/>
              <w:t xml:space="preserve">Editions Noé, 73 p., 2006, 2-916312-00-5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hal-01766043v1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vue par Robert Capa, Henri Cartier-Bresson, Werner Bischof, Guy Le Querrec, Patrick Zachmann, Marc Riboud : [exposition, Aix-en-Provence, Pavillon de Vendôme, mai-septembre 2004]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Pierre-Jean Amar</w:t>
              </w:r>
            </w:hyperlink>
          </w:p>
          <w:p>
            <w:pPr/>
            <w:r>
              <w:rPr/>
              <w:t xml:space="preserve">Creaphis, 94 p., 2004, 2-913610-44-7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des Divins Immortels : les chapitres discursifs du Baopuzi neipian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Che</w:t>
              </w:r>
            </w:hyperlink>
          </w:p>
          <w:p>
            <w:pPr/>
            <w:r>
              <w:rPr/>
              <w:t xml:space="preserve">Gallimard, 240 p., 1999, Connaissance de l'Orient, 978-2-07-075420-5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Hong, Autobiographie d’un écrivain et alchimiste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Che</w:t>
              </w:r>
            </w:hyperlink>
          </w:p>
          <w:p>
            <w:pPr/>
            <w:r>
              <w:rPr/>
              <w:t xml:space="preserve">Institut de linguistique et d'anthropologie, Université de la Réunion, 32 p., 1997, 978-2-905607-27-0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hal-01755269v1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et traduire le langage allusif chez Ge Hong (283-343)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Che</w:t>
              </w:r>
            </w:hyperlink>
          </w:p>
          <w:p>
            <w:pPr/>
            <w:r>
              <w:rPr/>
              <w:t xml:space="preserve">Charles Zaremba; Noël Dutrait. </w:t>
            </w:r>
            <w:r>
              <w:rPr>
                <w:i w:val="1"/>
                <w:iCs w:val="1"/>
              </w:rPr>
              <w:t xml:space="preserve">Traduire : un art de la contrainte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de l'Université de Provence</w:t>
              </w:r>
            </w:hyperlink>
            <w:r>
              <w:rPr/>
              <w:t xml:space="preserve">, pp.57-65, 2010, Traduire, un art de la contrainte, 978-2-85399-750-8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savoirs de la Chine à l’Europe à travers le monde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Che</w:t>
              </w:r>
            </w:hyperlink>
          </w:p>
          <w:p>
            <w:pPr/>
            <w:r>
              <w:rPr/>
              <w:t xml:space="preserve">Françoise Douaire-Marsaudon; Bernard Sellato; Chantal Zheng. </w:t>
            </w:r>
            <w:r>
              <w:rPr>
                <w:i w:val="1"/>
                <w:iCs w:val="1"/>
              </w:rPr>
              <w:t xml:space="preserve">Dynamiques identitaires en Asie et dans le Pacifique. Volume II, Systèmes symboliques en transition</w:t>
            </w:r>
            <w:r>
              <w:rPr/>
              <w:t xml:space="preserve">, Presses universitaires de Provence, pp.25-31, 2006, 978-2-85399-641-9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Taoïsme et sciences chinoises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L'Océan Indien au carrefour des mathématiques arabes, chinoises, européennes et indiennes. Actes du colloque de Saint-Denis de La Réunion, 3-7 novembre 1997</w:t>
            </w:r>
            <w:r>
              <w:rPr/>
              <w:t xml:space="preserve">, Publications de l'IUFM de la Réunion, pp.47-54, 1998, 2-9513189-0-1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marine chinoise du Xe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L'Océan Indien au carrefour des mathématiques arabes, chinoises, européennes et indiennes. Actes du colloque de Saint-Denis de La Réunion, 3-7 novembre 1997</w:t>
            </w:r>
            <w:r>
              <w:rPr/>
              <w:t xml:space="preserve">, Publications de l'IUFM de la Réunion, pp.99-106, 1998, 2-9513189-0-1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hal-01755290v1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hong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Erotic Literature</w:t>
            </w:r>
            <w:r>
              <w:rPr/>
              <w:t xml:space="preserve">, 2006, p-p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hal-01766102v1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627v1" TargetMode="External"/><Relationship Id="rId8" Type="http://schemas.openxmlformats.org/officeDocument/2006/relationships/hyperlink" Target="https://hal.science/search/index/?q=*&amp;authFullName_s=Philippe Che" TargetMode="External"/><Relationship Id="rId9" Type="http://schemas.openxmlformats.org/officeDocument/2006/relationships/hyperlink" Target="https://hal.science/hal-03497996v1" TargetMode="External"/><Relationship Id="rId10" Type="http://schemas.openxmlformats.org/officeDocument/2006/relationships/hyperlink" Target="https://dx.doi.org/10.4000/ideo.2193" TargetMode="External"/><Relationship Id="rId11" Type="http://schemas.openxmlformats.org/officeDocument/2006/relationships/hyperlink" Target="https://hal.science/hal-03497872v1" TargetMode="External"/><Relationship Id="rId12" Type="http://schemas.openxmlformats.org/officeDocument/2006/relationships/hyperlink" Target="https://dx.doi.org/10.4000/ideo.1649" TargetMode="External"/><Relationship Id="rId13" Type="http://schemas.openxmlformats.org/officeDocument/2006/relationships/hyperlink" Target="https://hal.science/hal-03497854v1" TargetMode="External"/><Relationship Id="rId14" Type="http://schemas.openxmlformats.org/officeDocument/2006/relationships/hyperlink" Target="https://dx.doi.org/10.4000/ideo.833" TargetMode="External"/><Relationship Id="rId15" Type="http://schemas.openxmlformats.org/officeDocument/2006/relationships/hyperlink" Target="https://hal.science/hal-01766606v1" TargetMode="External"/><Relationship Id="rId16" Type="http://schemas.openxmlformats.org/officeDocument/2006/relationships/hyperlink" Target="https://dx.doi.org/10.4000/ideo.345" TargetMode="External"/><Relationship Id="rId17" Type="http://schemas.openxmlformats.org/officeDocument/2006/relationships/hyperlink" Target="https://hal.science/hal-01766593v1" TargetMode="External"/><Relationship Id="rId18" Type="http://schemas.openxmlformats.org/officeDocument/2006/relationships/hyperlink" Target="https://dx.doi.org/10.4000/ideo.248" TargetMode="External"/><Relationship Id="rId19" Type="http://schemas.openxmlformats.org/officeDocument/2006/relationships/hyperlink" Target="https://hal.science/hal-01766180v1" TargetMode="External"/><Relationship Id="rId20" Type="http://schemas.openxmlformats.org/officeDocument/2006/relationships/hyperlink" Target="https://dx.doi.org/10.4000/ideo.75" TargetMode="External"/><Relationship Id="rId21" Type="http://schemas.openxmlformats.org/officeDocument/2006/relationships/hyperlink" Target="https://hal.science/hal-01766617v1" TargetMode="External"/><Relationship Id="rId22" Type="http://schemas.openxmlformats.org/officeDocument/2006/relationships/hyperlink" Target="https://hal.science/hal-01766192v1" TargetMode="External"/><Relationship Id="rId23" Type="http://schemas.openxmlformats.org/officeDocument/2006/relationships/hyperlink" Target="https://hal.science/search/index/?q=*&amp;authFullName_s=No&#235;l Dutrait" TargetMode="External"/><Relationship Id="rId24" Type="http://schemas.openxmlformats.org/officeDocument/2006/relationships/hyperlink" Target="https://hal.science/hal-01766043v1" TargetMode="External"/><Relationship Id="rId25" Type="http://schemas.openxmlformats.org/officeDocument/2006/relationships/hyperlink" Target="https://hal.science/search/index/?q=*&amp;authFullName_s=Michel Cartier" TargetMode="External"/><Relationship Id="rId26" Type="http://schemas.openxmlformats.org/officeDocument/2006/relationships/hyperlink" Target="https://hal.science/hal-01765976v1" TargetMode="External"/><Relationship Id="rId27" Type="http://schemas.openxmlformats.org/officeDocument/2006/relationships/hyperlink" Target="https://hal.science/search/index/?q=*&amp;authFullName_s=Pierre-Jean Amar" TargetMode="External"/><Relationship Id="rId28" Type="http://schemas.openxmlformats.org/officeDocument/2006/relationships/hyperlink" Target="https://hal.science/hal-01755315v1" TargetMode="External"/><Relationship Id="rId29" Type="http://schemas.openxmlformats.org/officeDocument/2006/relationships/hyperlink" Target="https://hal.science/hal-01755269v1" TargetMode="External"/><Relationship Id="rId30" Type="http://schemas.openxmlformats.org/officeDocument/2006/relationships/hyperlink" Target="https://hal.science/hal-01766154v1" TargetMode="External"/><Relationship Id="rId31" Type="http://schemas.openxmlformats.org/officeDocument/2006/relationships/hyperlink" Target="https://presses-universitaires.univ-amu.fr/" TargetMode="External"/><Relationship Id="rId32" Type="http://schemas.openxmlformats.org/officeDocument/2006/relationships/hyperlink" Target="https://hal.science/hal-01755473v1" TargetMode="External"/><Relationship Id="rId33" Type="http://schemas.openxmlformats.org/officeDocument/2006/relationships/hyperlink" Target="https://hal.science/hal-01755281v1" TargetMode="External"/><Relationship Id="rId34" Type="http://schemas.openxmlformats.org/officeDocument/2006/relationships/hyperlink" Target="https://hal.science/hal-01755290v1" TargetMode="External"/><Relationship Id="rId35" Type="http://schemas.openxmlformats.org/officeDocument/2006/relationships/hyperlink" Target="https://hal.science/hal-01766102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Che</dc:title>
  <dc:description>CV</dc:description>
  <dc:subject/>
  <cp:keywords/>
  <cp:category/>
  <cp:lastModifiedBy/>
  <dcterms:created xsi:type="dcterms:W3CDTF">2026-03-17T19:04:04+01:00</dcterms:created>
  <dcterms:modified xsi:type="dcterms:W3CDTF">2026-03-17T19:04:04+01:00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