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Gagnepain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Access pricing and regulation in international rail transport</w:t></w:r></w:hyperlink></w:p><w:p><w:pPr/><w:hyperlink r:id="rId8" w:history="1"><w:r><w:rPr><w:color w:val="#410a8c"/><w:u w:val="single"/></w:rPr><w:t xml:space="preserve">Francis Bloch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halshs-04892920v1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Collusion in Bidding Markets: The Case of the French Public Transport Industry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0" w:history="1"><w:r><w:rPr><w:color w:val="#410a8c"/><w:u w:val="single"/></w:rPr><w:t xml:space="preserve">halshs-05030429v1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Effect of Public Transport Pricing Policy: Experimental Evidence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3" w:history="1"><w:r><w:rPr><w:color w:val="#410a8c"/><w:u w:val="single"/></w:rPr><w:t xml:space="preserve">Sébastien Massoni</w:t></w:r></w:hyperlink><w:r><w:rPr/><w:t xml:space="preserve">,</w:t></w:r><w:hyperlink r:id="rId14" w:history="1"><w:r><w:rPr><w:color w:val="#410a8c"/><w:u w:val="single"/></w:rPr><w:t xml:space="preserve">Alexandre Mayol</w:t></w:r></w:hyperlink><w:r><w:rPr/><w:t xml:space="preserve">,</w:t></w:r><w:hyperlink r:id="rId15" w:history="1"><w:r><w:rPr><w:color w:val="#410a8c"/><w:u w:val="single"/></w:rPr><w:t xml:space="preserve">Carine Staropoli</w:t></w:r></w:hyperlink></w:p><w:p><w:pPr/><w:r><w:rPr/><w:t xml:space="preserve">2024</w:t></w:r></w:p><w:p><w:pPr/><w:r><w:rPr/><w:t xml:space="preserve">Pré-publication, Document de travail</w:t></w:r></w:p><w:p><w:pPr/><w:hyperlink r:id="rId12" w:history="1"><w:r><w:rPr><w:color w:val="#410a8c"/><w:u w:val="single"/></w:rPr><w:t xml:space="preserve">halshs-04610702v1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Effect of Public Transport Pricing Policy: Experimental Evidence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3" w:history="1"><w:r><w:rPr><w:color w:val="#410a8c"/><w:u w:val="single"/></w:rPr><w:t xml:space="preserve">Sébastien Massoni</w:t></w:r></w:hyperlink><w:r><w:rPr/><w:t xml:space="preserve">,</w:t></w:r><w:hyperlink r:id="rId14" w:history="1"><w:r><w:rPr><w:color w:val="#410a8c"/><w:u w:val="single"/></w:rPr><w:t xml:space="preserve">Alexandre Mayol</w:t></w:r></w:hyperlink><w:r><w:rPr/><w:t xml:space="preserve">,</w:t></w:r><w:hyperlink r:id="rId15" w:history="1"><w:r><w:rPr><w:color w:val="#410a8c"/><w:u w:val="single"/></w:rPr><w:t xml:space="preserve">Carine Staropoli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halshs-04607716v1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Absorptive Capacity, Knowledge Spillovers and Incentive Contracts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/><w:t xml:space="preserve">2021</w:t></w:r></w:p><w:p><w:pPr/><w:r><w:rPr/><w:t xml:space="preserve">Pré-publication, Document de travail</w:t></w:r></w:p><w:p><w:pPr/><w:hyperlink r:id="rId17" w:history="1"><w:r><w:rPr><w:color w:val="#410a8c"/><w:u w:val="single"/></w:rPr><w:t xml:space="preserve">halshs-03110851v1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Strategic uncertainty and market size: An illustration on the Wright amendment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0" w:history="1"><w:r><w:rPr><w:color w:val="#410a8c"/><w:u w:val="single"/></w:rPr><w:t xml:space="preserve">Stéphane Gauthier</w:t></w:r></w:hyperlink></w:p><w:p><w:pPr/><w:r><w:rPr/><w:t xml:space="preserve">2021</w:t></w:r></w:p><w:p><w:pPr/><w:r><w:rPr/><w:t xml:space="preserve">Pré-publication, Document de travail</w:t></w:r></w:p><w:p><w:pPr/><w:hyperlink r:id="rId19" w:history="1"><w:r><w:rPr><w:color w:val="#410a8c"/><w:u w:val="single"/></w:rPr><w:t xml:space="preserve">halshs-03359597v1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assessment of Nash equilibria in the airline industry</w:t></w:r></w:hyperlink></w:p><w:p><w:pPr/><w:hyperlink r:id="rId22" w:history="1"><w:r><w:rPr><w:color w:val="#410a8c"/><w:u w:val="single"/></w:rPr><w:t xml:space="preserve">Alexandra Belova</w:t></w:r></w:hyperlink><w:r><w:rPr/><w:t xml:space="preserve">,</w:t></w:r><w:hyperlink r:id="rId9" w:history="1"><w:r><w:rPr><w:color w:val="#410a8c"/><w:u w:val="single"/></w:rPr><w:t xml:space="preserve">Philippe Gagnepain</w:t></w:r></w:hyperlink><w:r><w:rPr/><w:t xml:space="preserve">,</w:t></w:r><w:hyperlink r:id="rId20" w:history="1"><w:r><w:rPr><w:color w:val="#410a8c"/><w:u w:val="single"/></w:rPr><w:t xml:space="preserve">Stéphane Gauthier</w:t></w:r></w:hyperlink></w:p><w:p><w:pPr/><w:r><w:rPr/><w:t xml:space="preserve">2020</w:t></w:r></w:p><w:p><w:pPr/><w:r><w:rPr/><w:t xml:space="preserve">Pré-publication, Document de travail</w:t></w:r></w:p><w:p><w:pPr/><w:hyperlink r:id="rId21" w:history="1"><w:r><w:rPr><w:color w:val="#410a8c"/><w:u w:val="single"/></w:rPr><w:t xml:space="preserve">halshs-02932780v1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European Cooperative R&D And Firm Performance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/><w:t xml:space="preserve">2011</w:t></w:r></w:p><w:p><w:pPr/><w:r><w:rPr/><w:t xml:space="preserve">Pré-publication, Document de travail</w:t></w:r></w:p><w:p><w:pPr/><w:hyperlink r:id="rId23" w:history="1"><w:r><w:rPr><w:color w:val="#410a8c"/><w:u w:val="single"/></w:rPr><w:t xml:space="preserve">hal-00622969v1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renegotiation cost of public transport services contracts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/><w:t xml:space="preserve">2010</w:t></w:r></w:p><w:p><w:pPr/><w:r><w:rPr/><w:t xml:space="preserve">Pré-publication, Document de travail</w:t></w:r></w:p><w:p><w:pPr/><w:hyperlink r:id="rId24" w:history="1"><w:r><w:rPr><w:color w:val="#410a8c"/><w:u w:val="single"/></w:rPr><w:t xml:space="preserve">hal-00622961v1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Contract choice, incentives, and political capture in public transport services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/><w:t xml:space="preserve">2009</w:t></w:r></w:p><w:p><w:pPr/><w:r><w:rPr/><w:t xml:space="preserve">Pré-publication, Document de travail</w:t></w:r></w:p><w:p><w:pPr/><w:hyperlink r:id="rId26" w:history="1"><w:r><w:rPr><w:color w:val="#410a8c"/><w:u w:val="single"/></w:rPr><w:t xml:space="preserve">hal-00622963v1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Collusion in bidding markets: The case of the French public transport industry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International Review of Law and Economics</w:t></w:r><w:r><w:rPr/><w:t xml:space="preserve">, 2025, 84, pp.106304. </w:t></w:r><w:hyperlink r:id="rId28" w:history="1"><w:r><w:rPr><w:color w:val="#410a8c"/><w:u w:val="single"/></w:rPr><w:t xml:space="preserve">⟨10.1016/j.irle.2025.106304⟩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halshs-05368804v1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Incertitude stratégique et taille de marché: le cas de l’amendement Wright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0" w:history="1"><w:r><w:rPr><w:color w:val="#410a8c"/><w:u w:val="single"/></w:rPr><w:t xml:space="preserve">Stéphane Gauthier</w:t></w:r></w:hyperlink></w:p><w:p><w:pPr/><w:r><w:rPr><w:i w:val="1"/><w:iCs w:val="1"/></w:rPr><w:t xml:space="preserve">Revue Economique</w:t></w:r><w:r><w:rPr/><w:t xml:space="preserve">, 2022, 73 (5), pp.761-780. </w:t></w:r><w:hyperlink r:id="rId30" w:history="1"><w:r><w:rPr><w:color w:val="#410a8c"/><w:u w:val="single"/></w:rPr><w:t xml:space="preserve">⟨10.3917/reco.735.0761⟩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halshs-03796206v1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Absorptive capacity, knowledge spillovers and incentive contracts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><w:i w:val="1"/><w:iCs w:val="1"/></w:rPr><w:t xml:space="preserve">International Journal of Industrial Organization</w:t></w:r><w:r><w:rPr/><w:t xml:space="preserve">, 2022, 82, </w:t></w:r><w:hyperlink r:id="rId32" w:history="1"><w:r><w:rPr><w:color w:val="#410a8c"/><w:u w:val="single"/></w:rPr><w:t xml:space="preserve">⟨10.1016/j.ijindorg.2022.102830⟩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halshs-03673238v1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European cooperative R&D and firm performance: Evidence based on funding differences in key actions</w:t></w:r></w:hyperlink></w:p><w:p><w:pPr/><w:hyperlink r:id="rId18" w:history="1"><w:r><w:rPr><w:color w:val="#410a8c"/><w:u w:val="single"/></w:rPr><w:t xml:space="preserve">Luis Aguiar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><w:i w:val="1"/><w:iCs w:val="1"/></w:rPr><w:t xml:space="preserve">International Journal of Industrial Organization</w:t></w:r><w:r><w:rPr/><w:t xml:space="preserve">, 2017, 53, pp.1-31. </w:t></w:r><w:hyperlink r:id="rId34" w:history="1"><w:r><w:rPr><w:color w:val="#410a8c"/><w:u w:val="single"/></w:rPr><w:t xml:space="preserve">⟨10.1016/j.ijindorg.2016.12.007⟩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halshs-01630665v1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Economic Efficiency and Political Capture in Public Service Contracts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Journal of Industrial Economics</w:t></w:r><w:r><w:rPr/><w:t xml:space="preserve">, 2017, 65 (1), pp.1-38. </w:t></w:r><w:hyperlink r:id="rId37" w:history="1"><w:r><w:rPr><w:color w:val="#410a8c"/><w:u w:val="single"/></w:rPr><w:t xml:space="preserve">⟨10.1111/joie.12118⟩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halshs-01524894v1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Merger Guidelines for Bidding Markets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Revue Economique</w:t></w:r><w:r><w:rPr/><w:t xml:space="preserve">, 2016, Nouveaux regards en économie et politique de la concurrence, 67 (Hors-série), pp.69-78. </w:t></w:r><w:hyperlink r:id="rId39" w:history="1"><w:r><w:rPr><w:color w:val="#410a8c"/><w:u w:val="single"/></w:rPr><w:t xml:space="preserve">⟨10.3917/reco.hs01.0069⟩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hal-01314036v1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cost of contract renegotiation: Evidence from the local public sector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American Economic Review</w:t></w:r><w:r><w:rPr/><w:t xml:space="preserve">, 2013, 103 (6), pp.2352-2383. </w:t></w:r><w:hyperlink r:id="rId41" w:history="1"><w:r><w:rPr><w:color w:val="#410a8c"/><w:u w:val="single"/></w:rPr><w:t xml:space="preserve">⟨10.1257/aer.103.6.2352⟩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hal-00710639v1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effects of airline alliances: What do the aggregate data say?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43" w:history="1"><w:r><w:rPr><w:color w:val="#410a8c"/><w:u w:val="single"/></w:rPr><w:t xml:space="preserve">Pedro Marin</w:t></w:r></w:hyperlink></w:p><w:p><w:pPr/><w:r><w:rPr><w:i w:val="1"/><w:iCs w:val="1"/></w:rPr><w:t xml:space="preserve">SERIES Journal of the Spanish Economic Association</w:t></w:r><w:r><w:rPr/><w:t xml:space="preserve">, 2010, 1, pp.251-276</w:t></w:r></w:p><w:p><w:pPr/><w:r><w:rPr/><w:t xml:space="preserve">Article dans une revue</w:t></w:r></w:p><w:p><w:pPr/><w:hyperlink r:id="rId42" w:history="1"><w:r><w:rPr><w:color w:val="#410a8c"/><w:u w:val="single"/></w:rPr><w:t xml:space="preserve">hal-00622831v1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Renégotiation de contrats dans l'industrie du transport urbain en France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11" w:history="1"><w:r><w:rPr><w:color w:val="#410a8c"/><w:u w:val="single"/></w:rPr><w:t xml:space="preserve">David Martimort</w:t></w:r></w:hyperlink></w:p><w:p><w:pPr/><w:r><w:rPr><w:i w:val="1"/><w:iCs w:val="1"/></w:rPr><w:t xml:space="preserve">Revue Economique</w:t></w:r><w:r><w:rPr/><w:t xml:space="preserve">, 2009, 60, pp.927-947</w:t></w:r></w:p><w:p><w:pPr/><w:r><w:rPr/><w:t xml:space="preserve">Article dans une revue</w:t></w:r></w:p><w:p><w:pPr/><w:hyperlink r:id="rId44" w:history="1"><w:r><w:rPr><w:color w:val="#410a8c"/><w:u w:val="single"/></w:rPr><w:t xml:space="preserve">hal-00622833v1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Evaluating Rent Dissipation in the Spanish Football Industry</w:t></w:r></w:hyperlink></w:p><w:p><w:pPr/><w:hyperlink r:id="rId46" w:history="1"><w:r><w:rPr><w:color w:val="#410a8c"/><w:u w:val="single"/></w:rPr><w:t xml:space="preserve">Guido Ascari</w:t></w:r></w:hyperlink><w:r><w:rPr/><w:t xml:space="preserve">,</w:t></w:r><w:hyperlink r:id="rId9" w:history="1"><w:r><w:rPr><w:color w:val="#410a8c"/><w:u w:val="single"/></w:rPr><w:t xml:space="preserve">Philippe Gagnepain</w:t></w:r></w:hyperlink></w:p><w:p><w:pPr/><w:r><w:rPr><w:i w:val="1"/><w:iCs w:val="1"/></w:rPr><w:t xml:space="preserve">Journal of Sports Economics</w:t></w:r><w:r><w:rPr/><w:t xml:space="preserve">, 2007, 8, pp.468-490</w:t></w:r></w:p><w:p><w:pPr/><w:r><w:rPr/><w:t xml:space="preserve">Article dans une revue</w:t></w:r></w:p><w:p><w:pPr/><w:hyperlink r:id="rId45" w:history="1"><w:r><w:rPr><w:color w:val="#410a8c"/><w:u w:val="single"/></w:rPr><w:t xml:space="preserve">hal-00622841v1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Entry, Costs Reduction, and Competition in the Portuguese Mobile Telephony Industry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48" w:history="1"><w:r><w:rPr><w:color w:val="#410a8c"/><w:u w:val="single"/></w:rPr><w:t xml:space="preserve">Pedro Pereira</w:t></w:r></w:hyperlink></w:p><w:p><w:pPr/><w:r><w:rPr><w:i w:val="1"/><w:iCs w:val="1"/></w:rPr><w:t xml:space="preserve">International Journal of Industrial Organization</w:t></w:r><w:r><w:rPr/><w:t xml:space="preserve">, 2007, 25, pp.461-481</w:t></w:r></w:p><w:p><w:pPr/><w:r><w:rPr/><w:t xml:space="preserve">Article dans une revue</w:t></w:r></w:p><w:p><w:pPr/><w:hyperlink r:id="rId47" w:history="1"><w:r><w:rPr><w:color w:val="#410a8c"/><w:u w:val="single"/></w:rPr><w:t xml:space="preserve">hal-00622837v1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Regulation and Incentives in European Aviation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43" w:history="1"><w:r><w:rPr><w:color w:val="#410a8c"/><w:u w:val="single"/></w:rPr><w:t xml:space="preserve">Pedro Marin</w:t></w:r></w:hyperlink></w:p><w:p><w:pPr/><w:r><w:rPr><w:i w:val="1"/><w:iCs w:val="1"/></w:rPr><w:t xml:space="preserve">Journal of Law and Economics</w:t></w:r><w:r><w:rPr/><w:t xml:space="preserve">, 2006, 49, pp.229-248</w:t></w:r></w:p><w:p><w:pPr/><w:r><w:rPr/><w:t xml:space="preserve">Article dans une revue</w:t></w:r></w:p><w:p><w:pPr/><w:hyperlink r:id="rId49" w:history="1"><w:r><w:rPr><w:color w:val="#410a8c"/><w:u w:val="single"/></w:rPr><w:t xml:space="preserve">hal-00622844v1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Incentive Regulatory policies: The Case of Public Transit Systems in France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RAND Journal of Economics</w:t></w:r><w:r><w:rPr/><w:t xml:space="preserve">, 2002, 33 (4), pp.605-629. </w:t></w:r><w:hyperlink r:id="rId51" w:history="1"><w:r><w:rPr><w:color w:val="#410a8c"/><w:u w:val="single"/></w:rPr><w:t xml:space="preserve">⟨10.2307/3087477⟩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hal-00622846v1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Stochastic Frontiers and Asymmetric Information Models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Journal of Productivity Analysis</w:t></w:r><w:r><w:rPr/><w:t xml:space="preserve">, 2002, 18, pp.145-159</w:t></w:r></w:p><w:p><w:pPr/><w:r><w:rPr/><w:t xml:space="preserve">Article dans une revue</w:t></w:r></w:p><w:p><w:pPr/><w:hyperlink r:id="rId52" w:history="1"><w:r><w:rPr><w:color w:val="#410a8c"/><w:u w:val="single"/></w:rPr><w:t xml:space="preserve">hal-00622849v1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Asymétries d'information et richesse immatérielle de l'entreprise : Mesure microéconométrique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/w:p><w:p><w:pPr/><w:r><w:rPr><w:i w:val="1"/><w:iCs w:val="1"/></w:rPr><w:t xml:space="preserve">Revue Française d'Economie</w:t></w:r><w:r><w:rPr/><w:t xml:space="preserve">, 2002, 3, pp.129-153</w:t></w:r></w:p><w:p><w:pPr/><w:r><w:rPr/><w:t xml:space="preserve">Article dans une revue</w:t></w:r></w:p><w:p><w:pPr/><w:hyperlink r:id="rId53" w:history="1"><w:r><w:rPr><w:color w:val="#410a8c"/><w:u w:val="single"/></w:rPr><w:t xml:space="preserve">hal-00622952v1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nouvelle théorie de la régulation des monopoles naturels : fondements et tests</w:t></w:r></w:hyperlink></w:p><w:p><w:pPr/><w:hyperlink r:id="rId9" w:history="1"><w:r><w:rPr><w:color w:val="#410a8c"/><w:u w:val="single"/></w:rPr><w:t xml:space="preserve">Philippe Gagnepain</w:t></w:r></w:hyperlink></w:p><w:p><w:pPr/><w:r><w:rPr><w:i w:val="1"/><w:iCs w:val="1"/></w:rPr><w:t xml:space="preserve">Revue Française d'Economie</w:t></w:r><w:r><w:rPr/><w:t xml:space="preserve">, 2001, 4, pp.55-110</w:t></w:r></w:p><w:p><w:pPr/><w:r><w:rPr/><w:t xml:space="preserve">Article dans une revue</w:t></w:r></w:p><w:p><w:pPr/><w:hyperlink r:id="rId54" w:history="1"><w:r><w:rPr><w:color w:val="#410a8c"/><w:u w:val="single"/></w:rPr><w:t xml:space="preserve">hal-00622947v1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Structures productives de l'industrie du transport urbain et effets des schémas réglementaires</w:t></w:r></w:hyperlink></w:p><w:p><w:pPr/><w:hyperlink r:id="rId9" w:history="1"><w:r><w:rPr><w:color w:val="#410a8c"/><w:u w:val="single"/></w:rPr><w:t xml:space="preserve">Philippe Gagnepain</w:t></w:r></w:hyperlink></w:p><w:p><w:pPr/><w:r><w:rPr><w:i w:val="1"/><w:iCs w:val="1"/></w:rPr><w:t xml:space="preserve">Economie et Prévision</w:t></w:r><w:r><w:rPr/><w:t xml:space="preserve">, 1998, 135, pp.95-107</w:t></w:r></w:p><w:p><w:pPr/><w:r><w:rPr/><w:t xml:space="preserve">Article dans une revue</w:t></w:r></w:p><w:p><w:pPr/><w:hyperlink r:id="rId55" w:history="1"><w:r><w:rPr><w:color w:val="#410a8c"/><w:u w:val="single"/></w:rPr><w:t xml:space="preserve">hal-00622819v1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Merger Analysis and Public Transport Service Contracts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57" w:history="1"><w:r><w:rPr><w:color w:val="#410a8c"/><w:u w:val="single"/></w:rPr><w:t xml:space="preserve">Chantal Roucolle</w:t></w:r></w:hyperlink></w:p><w:p><w:pPr/><w:r><w:rPr/><w:t xml:space="preserve">Cheng, Thomas K; Lianos Ioannis; Sokol, D. Daniel. </w:t></w:r><w:r><w:rPr><w:i w:val="1"/><w:iCs w:val="1"/></w:rPr><w:t xml:space="preserve">Competition and the State</w:t></w:r><w:r><w:rPr/><w:t xml:space="preserve">, Stanford University Press, 2014, Global competition law and economics, 978-0-8047-8939-4. </w:t></w:r><w:hyperlink r:id="rId58" w:history="1"><w:r><w:rPr><w:color w:val="#410a8c"/><w:u w:val="single"/></w:rPr><w:t xml:space="preserve">⟨10.1515/9780804791625-015⟩</w:t></w:r></w:hyperlink></w:p><w:p><w:pPr/><w:r><w:rPr/><w:t xml:space="preserve">Chapitre d'ouvrage</w:t></w:r></w:p><w:p><w:pPr/><w:hyperlink r:id="rId56" w:history="1"><w:r><w:rPr><w:color w:val="#410a8c"/><w:u w:val="single"/></w:rPr><w:t xml:space="preserve">hal-03157530v1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Merger analysis and public transport service contract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57" w:history="1"><w:r><w:rPr><w:color w:val="#410a8c"/><w:u w:val="single"/></w:rPr><w:t xml:space="preserve">Chantal Roucolle</w:t></w:r></w:hyperlink><w:r><w:rPr/><w:t xml:space="preserve">,</w:t></w:r><w:hyperlink r:id="rId25" w:history="1"><w:r><w:rPr><w:color w:val="#410a8c"/><w:u w:val="single"/></w:rPr><w:t xml:space="preserve">Marc Ivaldi</w:t></w:r></w:hyperlink></w:p><w:p><w:pPr/><w:r><w:rPr/><w:t xml:space="preserve">Thomas K. Cheng, Ioannis Lianos, and D. Daniel Sokol. </w:t></w:r><w:r><w:rPr><w:i w:val="1"/><w:iCs w:val="1"/></w:rPr><w:t xml:space="preserve">Competition and the State</w:t></w:r><w:r><w:rPr/><w:t xml:space="preserve">, Standford University Press, pp 224-238 / ISBN :9780804789394, 2014, Global Competition Law and Economics</w:t></w:r></w:p><w:p><w:pPr/><w:r><w:rPr/><w:t xml:space="preserve">Chapitre d'ouvrage</w:t></w:r></w:p><w:p><w:pPr/><w:hyperlink r:id="rId59" w:history="1"><w:r><w:rPr><w:color w:val="#410a8c"/><w:u w:val="single"/></w:rPr><w:t xml:space="preserve">hal-00927012v1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industrial organization of competition in local bus services</w:t></w:r></w:hyperlink></w:p><w:p><w:pPr/><w:hyperlink r:id="rId9" w:history="1"><w:r><w:rPr><w:color w:val="#410a8c"/><w:u w:val="single"/></w:rPr><w:t xml:space="preserve">Philippe Gagnepain</w:t></w:r></w:hyperlink><w:r><w:rPr/><w:t xml:space="preserve">,</w:t></w:r><w:hyperlink r:id="rId25" w:history="1"><w:r><w:rPr><w:color w:val="#410a8c"/><w:u w:val="single"/></w:rPr><w:t xml:space="preserve">Marc Ivaldi</w:t></w:r></w:hyperlink><w:r><w:rPr/><w:t xml:space="preserve">,</w:t></w:r><w:hyperlink r:id="rId61" w:history="1"><w:r><w:rPr><w:color w:val="#410a8c"/><w:u w:val="single"/></w:rPr><w:t xml:space="preserve">Catherine Vibes</w:t></w:r></w:hyperlink></w:p><w:p><w:pPr/><w:r><w:rPr/><w:t xml:space="preserve">De Palma, Lindsey, Quinet, et Vickerman. </w:t></w:r><w:r><w:rPr><w:i w:val="1"/><w:iCs w:val="1"/></w:rPr><w:t xml:space="preserve">A handbook of transport economics</w:t></w:r><w:r><w:rPr/><w:t xml:space="preserve">, Edward Elgar, pp.744-762, 2011</w:t></w:r></w:p><w:p><w:pPr/><w:r><w:rPr/><w:t xml:space="preserve">Chapitre d'ouvrage</w:t></w:r></w:p><w:p><w:pPr/><w:hyperlink r:id="rId60" w:history="1"><w:r><w:rPr><w:color w:val="#410a8c"/><w:u w:val="single"/></w:rPr><w:t xml:space="preserve">hal-00684161v1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2920v1" TargetMode="External"/><Relationship Id="rId8" Type="http://schemas.openxmlformats.org/officeDocument/2006/relationships/hyperlink" Target="https://hal.science/search/index/?q=*&amp;authFullName_s=Francis Bloch" TargetMode="External"/><Relationship Id="rId9" Type="http://schemas.openxmlformats.org/officeDocument/2006/relationships/hyperlink" Target="https://hal.science/search/index/?q=*&amp;authFullName_s=Philippe Gagnepain" TargetMode="External"/><Relationship Id="rId10" Type="http://schemas.openxmlformats.org/officeDocument/2006/relationships/hyperlink" Target="https://shs.hal.science/halshs-05030429v1" TargetMode="External"/><Relationship Id="rId11" Type="http://schemas.openxmlformats.org/officeDocument/2006/relationships/hyperlink" Target="https://hal.science/search/index/?q=*&amp;authFullName_s=David Martimort" TargetMode="External"/><Relationship Id="rId12" Type="http://schemas.openxmlformats.org/officeDocument/2006/relationships/hyperlink" Target="https://shs.hal.science/halshs-04610702v1" TargetMode="External"/><Relationship Id="rId13" Type="http://schemas.openxmlformats.org/officeDocument/2006/relationships/hyperlink" Target="https://hal.science/search/index/?q=*&amp;authFullName_s=S&#233;bastien Massoni" TargetMode="External"/><Relationship Id="rId14" Type="http://schemas.openxmlformats.org/officeDocument/2006/relationships/hyperlink" Target="https://hal.science/search/index/?q=*&amp;authFullName_s=Alexandre Mayol" TargetMode="External"/><Relationship Id="rId15" Type="http://schemas.openxmlformats.org/officeDocument/2006/relationships/hyperlink" Target="https://hal.science/search/index/?q=*&amp;authFullName_s=Carine Staropoli" TargetMode="External"/><Relationship Id="rId16" Type="http://schemas.openxmlformats.org/officeDocument/2006/relationships/hyperlink" Target="https://shs.hal.science/halshs-04607716v1" TargetMode="External"/><Relationship Id="rId17" Type="http://schemas.openxmlformats.org/officeDocument/2006/relationships/hyperlink" Target="https://shs.hal.science/halshs-03110851v1" TargetMode="External"/><Relationship Id="rId18" Type="http://schemas.openxmlformats.org/officeDocument/2006/relationships/hyperlink" Target="https://hal.science/search/index/?q=*&amp;authFullName_s=Luis Aguiar" TargetMode="External"/><Relationship Id="rId19" Type="http://schemas.openxmlformats.org/officeDocument/2006/relationships/hyperlink" Target="https://shs.hal.science/halshs-03359597v1" TargetMode="External"/><Relationship Id="rId20" Type="http://schemas.openxmlformats.org/officeDocument/2006/relationships/hyperlink" Target="https://hal.science/search/index/?q=*&amp;authFullName_s=St&#233;phane Gauthier" TargetMode="External"/><Relationship Id="rId21" Type="http://schemas.openxmlformats.org/officeDocument/2006/relationships/hyperlink" Target="https://shs.hal.science/halshs-02932780v1" TargetMode="External"/><Relationship Id="rId22" Type="http://schemas.openxmlformats.org/officeDocument/2006/relationships/hyperlink" Target="https://hal.science/search/index/?q=*&amp;authFullName_s=Alexandra Belova" TargetMode="External"/><Relationship Id="rId23" Type="http://schemas.openxmlformats.org/officeDocument/2006/relationships/hyperlink" Target="https://hal.science/hal-00622969v1" TargetMode="External"/><Relationship Id="rId24" Type="http://schemas.openxmlformats.org/officeDocument/2006/relationships/hyperlink" Target="https://hal.science/hal-00622961v1" TargetMode="External"/><Relationship Id="rId25" Type="http://schemas.openxmlformats.org/officeDocument/2006/relationships/hyperlink" Target="https://hal.science/search/index/?q=*&amp;authFullName_s=Marc Ivaldi" TargetMode="External"/><Relationship Id="rId26" Type="http://schemas.openxmlformats.org/officeDocument/2006/relationships/hyperlink" Target="https://hal.science/hal-00622963v1" TargetMode="External"/><Relationship Id="rId27" Type="http://schemas.openxmlformats.org/officeDocument/2006/relationships/hyperlink" Target="https://shs.hal.science/halshs-05368804v1" TargetMode="External"/><Relationship Id="rId28" Type="http://schemas.openxmlformats.org/officeDocument/2006/relationships/hyperlink" Target="https://dx.doi.org/10.1016/j.irle.2025.106304" TargetMode="External"/><Relationship Id="rId29" Type="http://schemas.openxmlformats.org/officeDocument/2006/relationships/hyperlink" Target="https://shs.hal.science/halshs-03796206v1" TargetMode="External"/><Relationship Id="rId30" Type="http://schemas.openxmlformats.org/officeDocument/2006/relationships/hyperlink" Target="https://dx.doi.org/10.3917/reco.735.0761" TargetMode="External"/><Relationship Id="rId31" Type="http://schemas.openxmlformats.org/officeDocument/2006/relationships/hyperlink" Target="https://shs.hal.science/halshs-03673238v1" TargetMode="External"/><Relationship Id="rId32" Type="http://schemas.openxmlformats.org/officeDocument/2006/relationships/hyperlink" Target="https://dx.doi.org/10.1016/j.ijindorg.2022.102830" TargetMode="External"/><Relationship Id="rId33" Type="http://schemas.openxmlformats.org/officeDocument/2006/relationships/hyperlink" Target="https://shs.hal.science/halshs-01630665v1" TargetMode="External"/><Relationship Id="rId34" Type="http://schemas.openxmlformats.org/officeDocument/2006/relationships/hyperlink" Target="https://dx.doi.org/10.1016/j.ijindorg.2016.12.007" TargetMode="External"/><Relationship Id="rId35" Type="http://schemas.openxmlformats.org/officeDocument/2006/relationships/hyperlink" Target="https://api.istex.fr/ark:/67375/6H6-6SHR0VH4-9/fulltext.pdf?sid=hal" TargetMode="External"/><Relationship Id="rId36" Type="http://schemas.openxmlformats.org/officeDocument/2006/relationships/hyperlink" Target="https://shs.hal.science/halshs-01524894v1" TargetMode="External"/><Relationship Id="rId37" Type="http://schemas.openxmlformats.org/officeDocument/2006/relationships/hyperlink" Target="https://dx.doi.org/10.1111/joie.12118" TargetMode="External"/><Relationship Id="rId38" Type="http://schemas.openxmlformats.org/officeDocument/2006/relationships/hyperlink" Target="https://hal.science/hal-01314036v1" TargetMode="External"/><Relationship Id="rId39" Type="http://schemas.openxmlformats.org/officeDocument/2006/relationships/hyperlink" Target="https://dx.doi.org/10.3917/reco.hs01.0069" TargetMode="External"/><Relationship Id="rId40" Type="http://schemas.openxmlformats.org/officeDocument/2006/relationships/hyperlink" Target="https://hal.science/hal-00710639v1" TargetMode="External"/><Relationship Id="rId41" Type="http://schemas.openxmlformats.org/officeDocument/2006/relationships/hyperlink" Target="https://dx.doi.org/10.1257/aer.103.6.2352" TargetMode="External"/><Relationship Id="rId42" Type="http://schemas.openxmlformats.org/officeDocument/2006/relationships/hyperlink" Target="https://hal.science/hal-00622831v1" TargetMode="External"/><Relationship Id="rId43" Type="http://schemas.openxmlformats.org/officeDocument/2006/relationships/hyperlink" Target="https://hal.science/search/index/?q=*&amp;authFullName_s=Pedro Marin" TargetMode="External"/><Relationship Id="rId44" Type="http://schemas.openxmlformats.org/officeDocument/2006/relationships/hyperlink" Target="https://hal.science/hal-00622833v1" TargetMode="External"/><Relationship Id="rId45" Type="http://schemas.openxmlformats.org/officeDocument/2006/relationships/hyperlink" Target="https://hal.science/hal-00622841v1" TargetMode="External"/><Relationship Id="rId46" Type="http://schemas.openxmlformats.org/officeDocument/2006/relationships/hyperlink" Target="https://hal.science/search/index/?q=*&amp;authFullName_s=Guido Ascari" TargetMode="External"/><Relationship Id="rId47" Type="http://schemas.openxmlformats.org/officeDocument/2006/relationships/hyperlink" Target="https://hal.science/hal-00622837v1" TargetMode="External"/><Relationship Id="rId48" Type="http://schemas.openxmlformats.org/officeDocument/2006/relationships/hyperlink" Target="https://hal.science/search/index/?q=*&amp;authFullName_s=Pedro Pereira" TargetMode="External"/><Relationship Id="rId49" Type="http://schemas.openxmlformats.org/officeDocument/2006/relationships/hyperlink" Target="https://hal.science/hal-00622844v1" TargetMode="External"/><Relationship Id="rId50" Type="http://schemas.openxmlformats.org/officeDocument/2006/relationships/hyperlink" Target="https://hal.science/hal-00622846v1" TargetMode="External"/><Relationship Id="rId51" Type="http://schemas.openxmlformats.org/officeDocument/2006/relationships/hyperlink" Target="https://dx.doi.org/10.2307/3087477" TargetMode="External"/><Relationship Id="rId52" Type="http://schemas.openxmlformats.org/officeDocument/2006/relationships/hyperlink" Target="https://hal.science/hal-00622849v1" TargetMode="External"/><Relationship Id="rId53" Type="http://schemas.openxmlformats.org/officeDocument/2006/relationships/hyperlink" Target="https://hal.science/hal-00622952v1" TargetMode="External"/><Relationship Id="rId54" Type="http://schemas.openxmlformats.org/officeDocument/2006/relationships/hyperlink" Target="https://hal.science/hal-00622947v1" TargetMode="External"/><Relationship Id="rId55" Type="http://schemas.openxmlformats.org/officeDocument/2006/relationships/hyperlink" Target="https://hal.science/hal-00622819v1" TargetMode="External"/><Relationship Id="rId56" Type="http://schemas.openxmlformats.org/officeDocument/2006/relationships/hyperlink" Target="https://enac.hal.science/hal-03157530v1" TargetMode="External"/><Relationship Id="rId57" Type="http://schemas.openxmlformats.org/officeDocument/2006/relationships/hyperlink" Target="https://hal.science/search/index/?q=*&amp;authFullName_s=Chantal Roucolle" TargetMode="External"/><Relationship Id="rId58" Type="http://schemas.openxmlformats.org/officeDocument/2006/relationships/hyperlink" Target="https://dx.doi.org/10.1515/9780804791625-015" TargetMode="External"/><Relationship Id="rId59" Type="http://schemas.openxmlformats.org/officeDocument/2006/relationships/hyperlink" Target="https://enac.hal.science/hal-00927012v1" TargetMode="External"/><Relationship Id="rId60" Type="http://schemas.openxmlformats.org/officeDocument/2006/relationships/hyperlink" Target="https://hal.science/hal-00684161v1" TargetMode="External"/><Relationship Id="rId61" Type="http://schemas.openxmlformats.org/officeDocument/2006/relationships/hyperlink" Target="https://hal.science/search/index/?q=*&amp;authFullName_s=Catherine Vibes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Gagnepain</dc:title>
  <dc:description>CV</dc:description>
  <dc:subject/>
  <cp:keywords/>
  <cp:category/>
  <cp:lastModifiedBy/>
  <dcterms:created xsi:type="dcterms:W3CDTF">2026-03-22T10:26:04+01:00</dcterms:created>
  <dcterms:modified xsi:type="dcterms:W3CDTF">2026-03-22T10:26:04+01:00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