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GUEZ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L’article 1171 du Code civil n’est pas applicable à l’appréciation d’un éventuel déséquilibre significatif d’une clause d’élection de for conclue entre deux professionnels dans un contrat d’adhésion (Note sur Cass. 1re civ., 2 avril 2025)</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pp.614--619</w:t>
            </w:r>
          </w:p>
          <w:p>
            <w:pPr/>
            <w:r>
              <w:rPr/>
              <w:t xml:space="preserve">Article dans une revue</w:t>
            </w:r>
          </w:p>
          <w:p>
            <w:pPr/>
            <w:hyperlink r:id="rId7" w:history="1">
              <w:r>
                <w:rPr>
                  <w:color w:val="#410a8c"/>
                  <w:u w:val="single"/>
                </w:rPr>
                <w:t xml:space="preserve">hal-05455194v1</w:t>
              </w:r>
            </w:hyperlink>
          </w:p>
        </w:tc>
      </w:tr>
      <w:tr>
        <w:trPr/>
        <w:tc>
          <w:tcPr>
            <w:noWrap/>
          </w:tcPr>
          <w:p>
            <w:pPr>
              <w:spacing w:after="200"/>
            </w:pPr>
            <w:hyperlink r:id="rId9" w:history="1">
              <w:r>
                <w:rPr>
                  <w:color w:val="1e198e"/>
                  <w:b w:val="1"/>
                  <w:bCs w:val="1"/>
                  <w:u w:val="single"/>
                </w:rPr>
                <w:t xml:space="preserve">L’opposabilité de la clause d’élection de for au tiers porteur d’un connaissement, encore et toujours (Note sur CJUE, 25 avril 2024)</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2025, pp.63--67</w:t>
            </w:r>
          </w:p>
          <w:p>
            <w:pPr/>
            <w:r>
              <w:rPr/>
              <w:t xml:space="preserve">Article dans une revue</w:t>
            </w:r>
          </w:p>
          <w:p>
            <w:pPr/>
            <w:hyperlink r:id="rId9" w:history="1">
              <w:r>
                <w:rPr>
                  <w:color w:val="#410a8c"/>
                  <w:u w:val="single"/>
                </w:rPr>
                <w:t xml:space="preserve">hal-04982247v1</w:t>
              </w:r>
            </w:hyperlink>
          </w:p>
        </w:tc>
      </w:tr>
      <w:tr>
        <w:trPr/>
        <w:tc>
          <w:tcPr>
            <w:noWrap/>
          </w:tcPr>
          <w:p>
            <w:pPr>
              <w:spacing w:after="200"/>
            </w:pPr>
            <w:hyperlink r:id="rId10" w:history="1">
              <w:r>
                <w:rPr>
                  <w:color w:val="1e198e"/>
                  <w:b w:val="1"/>
                  <w:bCs w:val="1"/>
                  <w:u w:val="single"/>
                </w:rPr>
                <w:t xml:space="preserve">Vers une meilleure prise en compte de la pluriparentalité en droit français</w:t>
              </w:r>
            </w:hyperlink>
          </w:p>
          <w:p>
            <w:pPr/>
            <w:hyperlink r:id="rId8" w:history="1">
              <w:r>
                <w:rPr>
                  <w:color w:val="#410a8c"/>
                  <w:u w:val="single"/>
                </w:rPr>
                <w:t xml:space="preserve">Philippe Guez</w:t>
              </w:r>
            </w:hyperlink>
          </w:p>
          <w:p>
            <w:pPr/>
            <w:r>
              <w:rPr>
                <w:i w:val="1"/>
                <w:iCs w:val="1"/>
              </w:rPr>
              <w:t xml:space="preserve">Lexbase Droit privé</w:t>
            </w:r>
            <w:r>
              <w:rPr/>
              <w:t xml:space="preserve">, 2024, 990</w:t>
            </w:r>
          </w:p>
          <w:p>
            <w:pPr/>
            <w:r>
              <w:rPr/>
              <w:t xml:space="preserve">Article dans une revue</w:t>
            </w:r>
          </w:p>
          <w:p>
            <w:pPr/>
            <w:hyperlink r:id="rId10" w:history="1">
              <w:r>
                <w:rPr>
                  <w:color w:val="#410a8c"/>
                  <w:u w:val="single"/>
                </w:rPr>
                <w:t xml:space="preserve">hal-04634622v1</w:t>
              </w:r>
            </w:hyperlink>
          </w:p>
        </w:tc>
      </w:tr>
      <w:tr>
        <w:trPr/>
        <w:tc>
          <w:tcPr>
            <w:noWrap/>
          </w:tcPr>
          <w:p>
            <w:pPr>
              <w:spacing w:after="200"/>
            </w:pPr>
            <w:hyperlink r:id="rId11" w:history="1">
              <w:r>
                <w:rPr>
                  <w:color w:val="1e198e"/>
                  <w:b w:val="1"/>
                  <w:bCs w:val="1"/>
                  <w:u w:val="single"/>
                </w:rPr>
                <w:t xml:space="preserve">Quelques réflexions sur les éventuelles modifications du conflit de lois</w:t>
              </w:r>
            </w:hyperlink>
          </w:p>
          <w:p>
            <w:pPr/>
            <w:hyperlink r:id="rId8" w:history="1">
              <w:r>
                <w:rPr>
                  <w:color w:val="#410a8c"/>
                  <w:u w:val="single"/>
                </w:rPr>
                <w:t xml:space="preserve">Philippe Guez</w:t>
              </w:r>
            </w:hyperlink>
          </w:p>
          <w:p>
            <w:pPr/>
            <w:r>
              <w:rPr>
                <w:i w:val="1"/>
                <w:iCs w:val="1"/>
              </w:rPr>
              <w:t xml:space="preserve">Actualité juridique Famille</w:t>
            </w:r>
            <w:r>
              <w:rPr/>
              <w:t xml:space="preserve">, 2024, pp.80--84</w:t>
            </w:r>
          </w:p>
          <w:p>
            <w:pPr/>
            <w:r>
              <w:rPr/>
              <w:t xml:space="preserve">Article dans une revue</w:t>
            </w:r>
          </w:p>
          <w:p>
            <w:pPr/>
            <w:hyperlink r:id="rId11" w:history="1">
              <w:r>
                <w:rPr>
                  <w:color w:val="#410a8c"/>
                  <w:u w:val="single"/>
                </w:rPr>
                <w:t xml:space="preserve">hal-04460192v1</w:t>
              </w:r>
            </w:hyperlink>
          </w:p>
        </w:tc>
      </w:tr>
      <w:tr>
        <w:trPr/>
        <w:tc>
          <w:tcPr>
            <w:noWrap/>
          </w:tcPr>
          <w:p>
            <w:pPr>
              <w:spacing w:after="200"/>
            </w:pPr>
            <w:hyperlink r:id="rId12" w:history="1">
              <w:r>
                <w:rPr>
                  <w:color w:val="1e198e"/>
                  <w:b w:val="1"/>
                  <w:bCs w:val="1"/>
                  <w:u w:val="single"/>
                </w:rPr>
                <w:t xml:space="preserve">Validation par la CJUE de la technique du browse wrapping (Note sous CJUE, 24 novembre 2022)</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2023, pp.697--699</w:t>
            </w:r>
          </w:p>
          <w:p>
            <w:pPr/>
            <w:r>
              <w:rPr/>
              <w:t xml:space="preserve">Article dans une revue</w:t>
            </w:r>
          </w:p>
          <w:p>
            <w:pPr/>
            <w:hyperlink r:id="rId12" w:history="1">
              <w:r>
                <w:rPr>
                  <w:color w:val="#410a8c"/>
                  <w:u w:val="single"/>
                </w:rPr>
                <w:t xml:space="preserve">hal-04342332v1</w:t>
              </w:r>
            </w:hyperlink>
          </w:p>
        </w:tc>
      </w:tr>
      <w:tr>
        <w:trPr/>
        <w:tc>
          <w:tcPr>
            <w:noWrap/>
          </w:tcPr>
          <w:p>
            <w:pPr>
              <w:spacing w:after="200"/>
            </w:pPr>
            <w:hyperlink r:id="rId13" w:history="1">
              <w:r>
                <w:rPr>
                  <w:color w:val="1e198e"/>
                  <w:b w:val="1"/>
                  <w:bCs w:val="1"/>
                  <w:u w:val="single"/>
                </w:rPr>
                <w:t xml:space="preserve">Le professionnel cessionnaire d’une créance en réparation qui ne peut utiliser le forum actoris institué pour protéger la victime peut se prévaloir du for délictuel ou du for de la succursale (Note sous CJUE, 3e ch., 20 mai 2021 et CJUE, 8e ch., 21 octobre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2022, pp.535--537</w:t>
            </w:r>
          </w:p>
          <w:p>
            <w:pPr/>
            <w:r>
              <w:rPr/>
              <w:t xml:space="preserve">Article dans une revue</w:t>
            </w:r>
          </w:p>
          <w:p>
            <w:pPr/>
            <w:hyperlink r:id="rId13" w:history="1">
              <w:r>
                <w:rPr>
                  <w:color w:val="#410a8c"/>
                  <w:u w:val="single"/>
                </w:rPr>
                <w:t xml:space="preserve">hal-04143555v1</w:t>
              </w:r>
            </w:hyperlink>
          </w:p>
        </w:tc>
      </w:tr>
      <w:tr>
        <w:trPr/>
        <w:tc>
          <w:tcPr>
            <w:noWrap/>
          </w:tcPr>
          <w:p>
            <w:pPr>
              <w:spacing w:after="200"/>
            </w:pPr>
            <w:hyperlink r:id="rId14" w:history="1">
              <w:r>
                <w:rPr>
                  <w:color w:val="1e198e"/>
                  <w:b w:val="1"/>
                  <w:bCs w:val="1"/>
                  <w:u w:val="single"/>
                </w:rPr>
                <w:t xml:space="preserve">Application de la Convention de Vienne sur la vente internationale de marchandises à l’action récursoire du vendeur final contre son propre vendeur (Note sous Cass. com., 3 février 2021)</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pp.503--506</w:t>
            </w:r>
          </w:p>
          <w:p>
            <w:pPr/>
            <w:r>
              <w:rPr/>
              <w:t xml:space="preserve">Article dans une revue</w:t>
            </w:r>
          </w:p>
          <w:p>
            <w:pPr/>
            <w:hyperlink r:id="rId14" w:history="1">
              <w:r>
                <w:rPr>
                  <w:color w:val="#410a8c"/>
                  <w:u w:val="single"/>
                </w:rPr>
                <w:t xml:space="preserve">hal-04143543v1</w:t>
              </w:r>
            </w:hyperlink>
          </w:p>
        </w:tc>
      </w:tr>
      <w:tr>
        <w:trPr/>
        <w:tc>
          <w:tcPr>
            <w:noWrap/>
          </w:tcPr>
          <w:p>
            <w:pPr>
              <w:spacing w:after="200"/>
            </w:pPr>
            <w:hyperlink r:id="rId15" w:history="1">
              <w:r>
                <w:rPr>
                  <w:color w:val="1e198e"/>
                  <w:b w:val="1"/>
                  <w:bCs w:val="1"/>
                  <w:u w:val="single"/>
                </w:rPr>
                <w:t xml:space="preserve">La transmission de la clause d’élection de for au cessionnaire de la créance (Note sous CJUE, 1re ch., 18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pp.534--536</w:t>
            </w:r>
          </w:p>
          <w:p>
            <w:pPr/>
            <w:r>
              <w:rPr/>
              <w:t xml:space="preserve">Article dans une revue</w:t>
            </w:r>
          </w:p>
          <w:p>
            <w:pPr/>
            <w:hyperlink r:id="rId15" w:history="1">
              <w:r>
                <w:rPr>
                  <w:color w:val="#410a8c"/>
                  <w:u w:val="single"/>
                </w:rPr>
                <w:t xml:space="preserve">hal-04143550v1</w:t>
              </w:r>
            </w:hyperlink>
          </w:p>
        </w:tc>
      </w:tr>
      <w:tr>
        <w:trPr/>
        <w:tc>
          <w:tcPr>
            <w:noWrap/>
          </w:tcPr>
          <w:p>
            <w:pPr>
              <w:spacing w:after="200"/>
            </w:pPr>
            <w:hyperlink r:id="rId16" w:history="1">
              <w:r>
                <w:rPr>
                  <w:color w:val="1e198e"/>
                  <w:b w:val="1"/>
                  <w:bCs w:val="1"/>
                  <w:u w:val="single"/>
                </w:rPr>
                <w:t xml:space="preserve">L’action visant à faire cesser des agissements anticoncurrentiels mise en œuvre dans le cadre d’un contrat relève de la matière délictuelle (Note sous CJUE, gd. ch., 24 novembre 2020)</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2021, pp.526--529</w:t>
            </w:r>
          </w:p>
          <w:p>
            <w:pPr/>
            <w:r>
              <w:rPr/>
              <w:t xml:space="preserve">Article dans une revue</w:t>
            </w:r>
          </w:p>
          <w:p>
            <w:pPr/>
            <w:hyperlink r:id="rId16" w:history="1">
              <w:r>
                <w:rPr>
                  <w:color w:val="#410a8c"/>
                  <w:u w:val="single"/>
                </w:rPr>
                <w:t xml:space="preserve">hal-04143547v1</w:t>
              </w:r>
            </w:hyperlink>
          </w:p>
        </w:tc>
      </w:tr>
      <w:tr>
        <w:trPr/>
        <w:tc>
          <w:tcPr>
            <w:noWrap/>
          </w:tcPr>
          <w:p>
            <w:pPr>
              <w:spacing w:after="200"/>
            </w:pPr>
            <w:hyperlink r:id="rId17" w:history="1">
              <w:r>
                <w:rPr>
                  <w:color w:val="1e198e"/>
                  <w:b w:val="1"/>
                  <w:bCs w:val="1"/>
                  <w:u w:val="single"/>
                </w:rPr>
                <w:t xml:space="preserve">Compétence spéciale en matière de succursale et transport aérien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pp.253--254</w:t>
            </w:r>
          </w:p>
          <w:p>
            <w:pPr/>
            <w:r>
              <w:rPr/>
              <w:t xml:space="preserve">Article dans une revue</w:t>
            </w:r>
          </w:p>
          <w:p>
            <w:pPr/>
            <w:hyperlink r:id="rId17" w:history="1">
              <w:r>
                <w:rPr>
                  <w:color w:val="#410a8c"/>
                  <w:u w:val="single"/>
                </w:rPr>
                <w:t xml:space="preserve">hal-04143532v1</w:t>
              </w:r>
            </w:hyperlink>
          </w:p>
        </w:tc>
      </w:tr>
      <w:tr>
        <w:trPr/>
        <w:tc>
          <w:tcPr>
            <w:noWrap/>
          </w:tcPr>
          <w:p>
            <w:pPr>
              <w:spacing w:after="200"/>
            </w:pPr>
            <w:hyperlink r:id="rId18" w:history="1">
              <w:r>
                <w:rPr>
                  <w:color w:val="1e198e"/>
                  <w:b w:val="1"/>
                  <w:bCs w:val="1"/>
                  <w:u w:val="single"/>
                </w:rPr>
                <w:t xml:space="preserve">Litige “en matière de contrat individuel de travail” et dirigeants sociaux (Note sous CJUE, 11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pp.255--257</w:t>
            </w:r>
          </w:p>
          <w:p>
            <w:pPr/>
            <w:r>
              <w:rPr/>
              <w:t xml:space="preserve">Article dans une revue</w:t>
            </w:r>
          </w:p>
          <w:p>
            <w:pPr/>
            <w:hyperlink r:id="rId18" w:history="1">
              <w:r>
                <w:rPr>
                  <w:color w:val="#410a8c"/>
                  <w:u w:val="single"/>
                </w:rPr>
                <w:t xml:space="preserve">hal-04143538v1</w:t>
              </w:r>
            </w:hyperlink>
          </w:p>
        </w:tc>
      </w:tr>
      <w:tr>
        <w:trPr/>
        <w:tc>
          <w:tcPr>
            <w:noWrap/>
          </w:tcPr>
          <w:p>
            <w:pPr>
              <w:spacing w:after="200"/>
            </w:pPr>
            <w:hyperlink r:id="rId19" w:history="1">
              <w:r>
                <w:rPr>
                  <w:color w:val="1e198e"/>
                  <w:b w:val="1"/>
                  <w:bCs w:val="1"/>
                  <w:u w:val="single"/>
                </w:rPr>
                <w:t xml:space="preserve">Inopposabilité de la clause d’élection de for à l’assuré bénéficiaire non-souscripteur du contrat lorsqu’il est domicilié dans un autre État contractant que le preneur d’assurance et l’assureur (Note sous Cass. 3e civ., 4 avril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pp.254--255</w:t>
            </w:r>
          </w:p>
          <w:p>
            <w:pPr/>
            <w:r>
              <w:rPr/>
              <w:t xml:space="preserve">Article dans une revue</w:t>
            </w:r>
          </w:p>
          <w:p>
            <w:pPr/>
            <w:hyperlink r:id="rId19" w:history="1">
              <w:r>
                <w:rPr>
                  <w:color w:val="#410a8c"/>
                  <w:u w:val="single"/>
                </w:rPr>
                <w:t xml:space="preserve">hal-04143533v1</w:t>
              </w:r>
            </w:hyperlink>
          </w:p>
        </w:tc>
      </w:tr>
      <w:tr>
        <w:trPr/>
        <w:tc>
          <w:tcPr>
            <w:noWrap/>
          </w:tcPr>
          <w:p>
            <w:pPr>
              <w:spacing w:after="200"/>
            </w:pPr>
            <w:hyperlink r:id="rId20" w:history="1">
              <w:r>
                <w:rPr>
                  <w:color w:val="1e198e"/>
                  <w:b w:val="1"/>
                  <w:bCs w:val="1"/>
                  <w:u w:val="single"/>
                </w:rPr>
                <w:t xml:space="preserve">L’application du règlement “Rome I” au contrat de fiducie (Note sous CJUE, 3 octobre 2019)</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pp.242--245</w:t>
            </w:r>
          </w:p>
          <w:p>
            <w:pPr/>
            <w:r>
              <w:rPr/>
              <w:t xml:space="preserve">Article dans une revue</w:t>
            </w:r>
          </w:p>
          <w:p>
            <w:pPr/>
            <w:hyperlink r:id="rId20" w:history="1">
              <w:r>
                <w:rPr>
                  <w:color w:val="#410a8c"/>
                  <w:u w:val="single"/>
                </w:rPr>
                <w:t xml:space="preserve">hal-04143529v1</w:t>
              </w:r>
            </w:hyperlink>
          </w:p>
        </w:tc>
      </w:tr>
      <w:tr>
        <w:trPr/>
        <w:tc>
          <w:tcPr>
            <w:noWrap/>
          </w:tcPr>
          <w:p>
            <w:pPr>
              <w:spacing w:after="200"/>
            </w:pPr>
            <w:hyperlink r:id="rId21" w:history="1">
              <w:r>
                <w:rPr>
                  <w:color w:val="1e198e"/>
                  <w:b w:val="1"/>
                  <w:bCs w:val="1"/>
                  <w:u w:val="single"/>
                </w:rPr>
                <w:t xml:space="preserve">Adoption de la Convention de La Haye du 2 juillet 2019 sur la reconnaissance et l’exécution des jugements étrangers en matière civile et commerciale</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2020, pp.265--267</w:t>
            </w:r>
          </w:p>
          <w:p>
            <w:pPr/>
            <w:r>
              <w:rPr/>
              <w:t xml:space="preserve">Article dans une revue</w:t>
            </w:r>
          </w:p>
          <w:p>
            <w:pPr/>
            <w:hyperlink r:id="rId21" w:history="1">
              <w:r>
                <w:rPr>
                  <w:color w:val="#410a8c"/>
                  <w:u w:val="single"/>
                </w:rPr>
                <w:t xml:space="preserve">hal-04143552v1</w:t>
              </w:r>
            </w:hyperlink>
          </w:p>
        </w:tc>
      </w:tr>
      <w:tr>
        <w:trPr/>
        <w:tc>
          <w:tcPr>
            <w:noWrap/>
          </w:tcPr>
          <w:p>
            <w:pPr>
              <w:spacing w:after="200"/>
            </w:pPr>
            <w:hyperlink r:id="rId22" w:history="1">
              <w:r>
                <w:rPr>
                  <w:color w:val="1e198e"/>
                  <w:b w:val="1"/>
                  <w:bCs w:val="1"/>
                  <w:u w:val="single"/>
                </w:rPr>
                <w:t xml:space="preserve">La loi applicable à l’action directe de la personne lésée contre l’assureur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pp.186--187</w:t>
            </w:r>
          </w:p>
          <w:p>
            <w:pPr/>
            <w:r>
              <w:rPr/>
              <w:t xml:space="preserve">Article dans une revue</w:t>
            </w:r>
          </w:p>
          <w:p>
            <w:pPr/>
            <w:hyperlink r:id="rId22" w:history="1">
              <w:r>
                <w:rPr>
                  <w:color w:val="#410a8c"/>
                  <w:u w:val="single"/>
                </w:rPr>
                <w:t xml:space="preserve">hal-04143462v1</w:t>
              </w:r>
            </w:hyperlink>
          </w:p>
        </w:tc>
      </w:tr>
      <w:tr>
        <w:trPr/>
        <w:tc>
          <w:tcPr>
            <w:noWrap/>
          </w:tcPr>
          <w:p>
            <w:pPr>
              <w:spacing w:after="200"/>
            </w:pPr>
            <w:hyperlink r:id="rId23" w:history="1">
              <w:r>
                <w:rPr>
                  <w:color w:val="1e198e"/>
                  <w:b w:val="1"/>
                  <w:bCs w:val="1"/>
                  <w:u w:val="single"/>
                </w:rPr>
                <w:t xml:space="preserve">Les conditions d’application d’une clause d’élection de for en matière de pratiques anticoncurrentielles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pp.205--207</w:t>
            </w:r>
          </w:p>
          <w:p>
            <w:pPr/>
            <w:r>
              <w:rPr/>
              <w:t xml:space="preserve">Article dans une revue</w:t>
            </w:r>
          </w:p>
          <w:p>
            <w:pPr/>
            <w:hyperlink r:id="rId23" w:history="1">
              <w:r>
                <w:rPr>
                  <w:color w:val="#410a8c"/>
                  <w:u w:val="single"/>
                </w:rPr>
                <w:t xml:space="preserve">hal-04143527v1</w:t>
              </w:r>
            </w:hyperlink>
          </w:p>
        </w:tc>
      </w:tr>
      <w:tr>
        <w:trPr/>
        <w:tc>
          <w:tcPr>
            <w:noWrap/>
          </w:tcPr>
          <w:p>
            <w:pPr>
              <w:spacing w:after="200"/>
            </w:pPr>
            <w:hyperlink r:id="rId24" w:history="1">
              <w:r>
                <w:rPr>
                  <w:color w:val="1e198e"/>
                  <w:b w:val="1"/>
                  <w:bCs w:val="1"/>
                  <w:u w:val="single"/>
                </w:rPr>
                <w:t xml:space="preserve">L’appréciation du lien entre la demande principale et la demande reconventionnelle au sens de l’article 8§3 du règlement “Bruxelles I bis” (Note sous CJUE, 31 mai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pp.198--199</w:t>
            </w:r>
          </w:p>
          <w:p>
            <w:pPr/>
            <w:r>
              <w:rPr/>
              <w:t xml:space="preserve">Article dans une revue</w:t>
            </w:r>
          </w:p>
          <w:p>
            <w:pPr/>
            <w:hyperlink r:id="rId24" w:history="1">
              <w:r>
                <w:rPr>
                  <w:color w:val="#410a8c"/>
                  <w:u w:val="single"/>
                </w:rPr>
                <w:t xml:space="preserve">hal-04143508v1</w:t>
              </w:r>
            </w:hyperlink>
          </w:p>
        </w:tc>
      </w:tr>
      <w:tr>
        <w:trPr/>
        <w:tc>
          <w:tcPr>
            <w:noWrap/>
          </w:tcPr>
          <w:p>
            <w:pPr>
              <w:spacing w:after="200"/>
            </w:pPr>
            <w:hyperlink r:id="rId25" w:history="1">
              <w:r>
                <w:rPr>
                  <w:color w:val="1e198e"/>
                  <w:b w:val="1"/>
                  <w:bCs w:val="1"/>
                  <w:u w:val="single"/>
                </w:rPr>
                <w:t xml:space="preserve">La détermination du for contractuel en matière d’indemnisation des passagers à la suite de retards de vol ou d’un refus d’embarquement (Note sous CJUE, 7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pp.187--189</w:t>
            </w:r>
          </w:p>
          <w:p>
            <w:pPr/>
            <w:r>
              <w:rPr/>
              <w:t xml:space="preserve">Article dans une revue</w:t>
            </w:r>
          </w:p>
          <w:p>
            <w:pPr/>
            <w:hyperlink r:id="rId25" w:history="1">
              <w:r>
                <w:rPr>
                  <w:color w:val="#410a8c"/>
                  <w:u w:val="single"/>
                </w:rPr>
                <w:t xml:space="preserve">hal-04143479v1</w:t>
              </w:r>
            </w:hyperlink>
          </w:p>
        </w:tc>
      </w:tr>
      <w:tr>
        <w:trPr/>
        <w:tc>
          <w:tcPr>
            <w:noWrap/>
          </w:tcPr>
          <w:p>
            <w:pPr>
              <w:spacing w:after="200"/>
            </w:pPr>
            <w:hyperlink r:id="rId26" w:history="1">
              <w:r>
                <w:rPr>
                  <w:color w:val="1e198e"/>
                  <w:b w:val="1"/>
                  <w:bCs w:val="1"/>
                  <w:u w:val="single"/>
                </w:rPr>
                <w:t xml:space="preserve">La validité d’une clause d’élection de for insérée dans les conditions générales d’une partie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w:t>
            </w:r>
          </w:p>
          <w:p>
            <w:pPr/>
            <w:r>
              <w:rPr/>
              <w:t xml:space="preserve">Article dans une revue</w:t>
            </w:r>
          </w:p>
          <w:p>
            <w:pPr/>
            <w:hyperlink r:id="rId26" w:history="1">
              <w:r>
                <w:rPr>
                  <w:color w:val="#410a8c"/>
                  <w:u w:val="single"/>
                </w:rPr>
                <w:t xml:space="preserve">hal-04143514v1</w:t>
              </w:r>
            </w:hyperlink>
          </w:p>
        </w:tc>
      </w:tr>
      <w:tr>
        <w:trPr/>
        <w:tc>
          <w:tcPr>
            <w:noWrap/>
          </w:tcPr>
          <w:p>
            <w:pPr>
              <w:spacing w:after="200"/>
            </w:pPr>
            <w:hyperlink r:id="rId27" w:history="1">
              <w:r>
                <w:rPr>
                  <w:color w:val="1e198e"/>
                  <w:b w:val="1"/>
                  <w:bCs w:val="1"/>
                  <w:u w:val="single"/>
                </w:rPr>
                <w:t xml:space="preserve">L’action paulienne peut-elle être considérée comme relevant de la “matière contractuelle” au sens du Règlement “Bruxelles I bis” ? (Note sous CJUE, 4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pp.189--190</w:t>
            </w:r>
          </w:p>
          <w:p>
            <w:pPr/>
            <w:r>
              <w:rPr/>
              <w:t xml:space="preserve">Article dans une revue</w:t>
            </w:r>
          </w:p>
          <w:p>
            <w:pPr/>
            <w:hyperlink r:id="rId27" w:history="1">
              <w:r>
                <w:rPr>
                  <w:color w:val="#410a8c"/>
                  <w:u w:val="single"/>
                </w:rPr>
                <w:t xml:space="preserve">hal-04143503v1</w:t>
              </w:r>
            </w:hyperlink>
          </w:p>
        </w:tc>
      </w:tr>
      <w:tr>
        <w:trPr/>
        <w:tc>
          <w:tcPr>
            <w:noWrap/>
          </w:tcPr>
          <w:p>
            <w:pPr>
              <w:spacing w:after="200"/>
            </w:pPr>
            <w:hyperlink r:id="rId28" w:history="1">
              <w:r>
                <w:rPr>
                  <w:color w:val="1e198e"/>
                  <w:b w:val="1"/>
                  <w:bCs w:val="1"/>
                  <w:u w:val="single"/>
                </w:rPr>
                <w:t xml:space="preserve">La validité de clause d’élection de for libellée dans une langue étrangère (Note sous Cass. 1re civ., 24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pp.202--203</w:t>
            </w:r>
          </w:p>
          <w:p>
            <w:pPr/>
            <w:r>
              <w:rPr/>
              <w:t xml:space="preserve">Article dans une revue</w:t>
            </w:r>
          </w:p>
          <w:p>
            <w:pPr/>
            <w:hyperlink r:id="rId28" w:history="1">
              <w:r>
                <w:rPr>
                  <w:color w:val="#410a8c"/>
                  <w:u w:val="single"/>
                </w:rPr>
                <w:t xml:space="preserve">hal-04143515v1</w:t>
              </w:r>
            </w:hyperlink>
          </w:p>
        </w:tc>
      </w:tr>
      <w:tr>
        <w:trPr/>
        <w:tc>
          <w:tcPr>
            <w:noWrap/>
          </w:tcPr>
          <w:p>
            <w:pPr>
              <w:spacing w:after="200"/>
            </w:pPr>
            <w:hyperlink r:id="rId29" w:history="1">
              <w:r>
                <w:rPr>
                  <w:color w:val="1e198e"/>
                  <w:b w:val="1"/>
                  <w:bCs w:val="1"/>
                  <w:u w:val="single"/>
                </w:rPr>
                <w:t xml:space="preserve">La détermination du for contractuel en matière de contrat de concession commerciale (Note sous CJUE, 8 mars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pp.191-192</w:t>
            </w:r>
          </w:p>
          <w:p>
            <w:pPr/>
            <w:r>
              <w:rPr/>
              <w:t xml:space="preserve">Article dans une revue</w:t>
            </w:r>
          </w:p>
          <w:p>
            <w:pPr/>
            <w:hyperlink r:id="rId29" w:history="1">
              <w:r>
                <w:rPr>
                  <w:color w:val="#410a8c"/>
                  <w:u w:val="single"/>
                </w:rPr>
                <w:t xml:space="preserve">hal-04143506v1</w:t>
              </w:r>
            </w:hyperlink>
          </w:p>
        </w:tc>
      </w:tr>
      <w:tr>
        <w:trPr/>
        <w:tc>
          <w:tcPr>
            <w:noWrap/>
          </w:tcPr>
          <w:p>
            <w:pPr>
              <w:spacing w:after="200"/>
            </w:pPr>
            <w:hyperlink r:id="rId30" w:history="1">
              <w:r>
                <w:rPr>
                  <w:color w:val="1e198e"/>
                  <w:b w:val="1"/>
                  <w:bCs w:val="1"/>
                  <w:u w:val="single"/>
                </w:rPr>
                <w:t xml:space="preserve">La notion de “personne lésée” agissant directement contre l’assureur (Note sous CJUE, 31 janvier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pp.199--200</w:t>
            </w:r>
          </w:p>
          <w:p>
            <w:pPr/>
            <w:r>
              <w:rPr/>
              <w:t xml:space="preserve">Article dans une revue</w:t>
            </w:r>
          </w:p>
          <w:p>
            <w:pPr/>
            <w:hyperlink r:id="rId30" w:history="1">
              <w:r>
                <w:rPr>
                  <w:color w:val="#410a8c"/>
                  <w:u w:val="single"/>
                </w:rPr>
                <w:t xml:space="preserve">hal-04143513v1</w:t>
              </w:r>
            </w:hyperlink>
          </w:p>
        </w:tc>
      </w:tr>
      <w:tr>
        <w:trPr/>
        <w:tc>
          <w:tcPr>
            <w:noWrap/>
          </w:tcPr>
          <w:p>
            <w:pPr>
              <w:spacing w:after="200"/>
            </w:pPr>
            <w:hyperlink r:id="rId31" w:history="1">
              <w:r>
                <w:rPr>
                  <w:color w:val="1e198e"/>
                  <w:b w:val="1"/>
                  <w:bCs w:val="1"/>
                  <w:u w:val="single"/>
                </w:rPr>
                <w:t xml:space="preserve">La clause d’élection de for asymétrique doit répondre à un objectif de prévisibilité (Note sous Cass. 1re civ., 7 février 2018 et 3 octobre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pp.203--205</w:t>
            </w:r>
          </w:p>
          <w:p>
            <w:pPr/>
            <w:r>
              <w:rPr/>
              <w:t xml:space="preserve">Article dans une revue</w:t>
            </w:r>
          </w:p>
          <w:p>
            <w:pPr/>
            <w:hyperlink r:id="rId31" w:history="1">
              <w:r>
                <w:rPr>
                  <w:color w:val="#410a8c"/>
                  <w:u w:val="single"/>
                </w:rPr>
                <w:t xml:space="preserve">hal-04143525v1</w:t>
              </w:r>
            </w:hyperlink>
          </w:p>
        </w:tc>
      </w:tr>
      <w:tr>
        <w:trPr/>
        <w:tc>
          <w:tcPr>
            <w:noWrap/>
          </w:tcPr>
          <w:p>
            <w:pPr>
              <w:spacing w:after="200"/>
            </w:pPr>
            <w:hyperlink r:id="rId32" w:history="1">
              <w:r>
                <w:rPr>
                  <w:color w:val="1e198e"/>
                  <w:b w:val="1"/>
                  <w:bCs w:val="1"/>
                  <w:u w:val="single"/>
                </w:rPr>
                <w:t xml:space="preserve">L’application dans le temps du Règlement “Rome II” (Note sous Cass. 1re civ., 5 septembre 2018)</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2019, pp.185--186</w:t>
            </w:r>
          </w:p>
          <w:p>
            <w:pPr/>
            <w:r>
              <w:rPr/>
              <w:t xml:space="preserve">Article dans une revue</w:t>
            </w:r>
          </w:p>
          <w:p>
            <w:pPr/>
            <w:hyperlink r:id="rId32" w:history="1">
              <w:r>
                <w:rPr>
                  <w:color w:val="#410a8c"/>
                  <w:u w:val="single"/>
                </w:rPr>
                <w:t xml:space="preserve">hal-04143458v1</w:t>
              </w:r>
            </w:hyperlink>
          </w:p>
        </w:tc>
      </w:tr>
      <w:tr>
        <w:trPr/>
        <w:tc>
          <w:tcPr>
            <w:noWrap/>
          </w:tcPr>
          <w:p>
            <w:pPr>
              <w:spacing w:after="200"/>
            </w:pPr>
            <w:hyperlink r:id="rId33" w:history="1">
              <w:r>
                <w:rPr>
                  <w:color w:val="1e198e"/>
                  <w:b w:val="1"/>
                  <w:bCs w:val="1"/>
                  <w:u w:val="single"/>
                </w:rPr>
                <w:t xml:space="preserve">Gérard Couchez (1938-2018)</w:t>
              </w:r>
            </w:hyperlink>
          </w:p>
          <w:p>
            <w:pPr/>
            <w:hyperlink r:id="rId34" w:history="1">
              <w:r>
                <w:rPr>
                  <w:color w:val="#410a8c"/>
                  <w:u w:val="single"/>
                </w:rPr>
                <w:t xml:space="preserve">Pascal Beauvais</w:t>
              </w:r>
            </w:hyperlink>
            <w:r>
              <w:rPr/>
              <w:t xml:space="preserve">,</w:t>
            </w:r>
            <w:hyperlink r:id="rId35" w:history="1">
              <w:r>
                <w:rPr>
                  <w:color w:val="#410a8c"/>
                  <w:u w:val="single"/>
                </w:rPr>
                <w:t xml:space="preserve">Florence Bellivier</w:t>
              </w:r>
            </w:hyperlink>
            <w:r>
              <w:rPr/>
              <w:t xml:space="preserve">,</w:t>
            </w:r>
            <w:hyperlink r:id="rId36" w:history="1">
              <w:r>
                <w:rPr>
                  <w:color w:val="#410a8c"/>
                  <w:u w:val="single"/>
                </w:rPr>
                <w:t xml:space="preserve">Xavier Lagarde</w:t>
              </w:r>
            </w:hyperlink>
            <w:r>
              <w:rPr/>
              <w:t xml:space="preserve">,</w:t>
            </w:r>
            <w:hyperlink r:id="rId37" w:history="1">
              <w:r>
                <w:rPr>
                  <w:color w:val="#410a8c"/>
                  <w:u w:val="single"/>
                </w:rPr>
                <w:t xml:space="preserve">Daniel Lebeau</w:t>
              </w:r>
            </w:hyperlink>
            <w:r>
              <w:rPr/>
              <w:t xml:space="preserve">,</w:t>
            </w:r>
            <w:hyperlink r:id="rId8" w:history="1">
              <w:r>
                <w:rPr>
                  <w:color w:val="#410a8c"/>
                  <w:u w:val="single"/>
                </w:rPr>
                <w:t xml:space="preserve">Philippe Guez</w:t>
              </w:r>
            </w:hyperlink>
          </w:p>
          <w:p>
            <w:pPr/>
            <w:r>
              <w:rPr>
                <w:i w:val="1"/>
                <w:iCs w:val="1"/>
              </w:rPr>
              <w:t xml:space="preserve">Recueil Dalloz</w:t>
            </w:r>
            <w:r>
              <w:rPr/>
              <w:t xml:space="preserve">, 2018, 37, pp.2028</w:t>
            </w:r>
          </w:p>
          <w:p>
            <w:pPr/>
            <w:r>
              <w:rPr/>
              <w:t xml:space="preserve">Article dans une revue</w:t>
            </w:r>
          </w:p>
          <w:p>
            <w:pPr/>
            <w:hyperlink r:id="rId33" w:history="1">
              <w:r>
                <w:rPr>
                  <w:color w:val="#410a8c"/>
                  <w:u w:val="single"/>
                </w:rPr>
                <w:t xml:space="preserve">halshs-02216406v1</w:t>
              </w:r>
            </w:hyperlink>
          </w:p>
        </w:tc>
      </w:tr>
      <w:tr>
        <w:trPr/>
        <w:tc>
          <w:tcPr>
            <w:noWrap/>
          </w:tcPr>
          <w:p>
            <w:pPr>
              <w:spacing w:after="200"/>
            </w:pPr>
            <w:hyperlink r:id="rId38" w:history="1">
              <w:r>
                <w:rPr>
                  <w:color w:val="1e198e"/>
                  <w:b w:val="1"/>
                  <w:bCs w:val="1"/>
                  <w:u w:val="single"/>
                </w:rPr>
                <w:t xml:space="preserve">La dénonciation par l’acquéreur du défaut de conformité dans le cadre de la Convention de Vienne sur la vente internationale de marchandises (Note sous Cass. 1re civ., 21 juin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pp.376--377</w:t>
            </w:r>
          </w:p>
          <w:p>
            <w:pPr/>
            <w:r>
              <w:rPr/>
              <w:t xml:space="preserve">Article dans une revue</w:t>
            </w:r>
          </w:p>
          <w:p>
            <w:pPr/>
            <w:hyperlink r:id="rId38" w:history="1">
              <w:r>
                <w:rPr>
                  <w:color w:val="#410a8c"/>
                  <w:u w:val="single"/>
                </w:rPr>
                <w:t xml:space="preserve">hal-04143440v1</w:t>
              </w:r>
            </w:hyperlink>
          </w:p>
        </w:tc>
      </w:tr>
      <w:tr>
        <w:trPr/>
        <w:tc>
          <w:tcPr>
            <w:noWrap/>
          </w:tcPr>
          <w:p>
            <w:pPr>
              <w:spacing w:after="200"/>
            </w:pPr>
            <w:hyperlink r:id="rId39" w:history="1">
              <w:r>
                <w:rPr>
                  <w:color w:val="1e198e"/>
                  <w:b w:val="1"/>
                  <w:bCs w:val="1"/>
                  <w:u w:val="single"/>
                </w:rPr>
                <w:t xml:space="preserve">La comparution volontaire du défendeur devant la juridiction d’un État membre peut-elle mettre en échec une clause attributive de compétence en faveur des juridictions d’un État tiers ? (Note sous sous CJUE, 16 mars 2016)</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2017, pp.382</w:t>
            </w:r>
          </w:p>
          <w:p>
            <w:pPr/>
            <w:r>
              <w:rPr/>
              <w:t xml:space="preserve">Article dans une revue</w:t>
            </w:r>
          </w:p>
          <w:p>
            <w:pPr/>
            <w:hyperlink r:id="rId39" w:history="1">
              <w:r>
                <w:rPr>
                  <w:color w:val="#410a8c"/>
                  <w:u w:val="single"/>
                </w:rPr>
                <w:t xml:space="preserve">hal-04143448v1</w:t>
              </w:r>
            </w:hyperlink>
          </w:p>
        </w:tc>
      </w:tr>
      <w:tr>
        <w:trPr/>
        <w:tc>
          <w:tcPr>
            <w:noWrap/>
          </w:tcPr>
          <w:p>
            <w:pPr>
              <w:spacing w:after="200"/>
            </w:pPr>
            <w:hyperlink r:id="rId40" w:history="1">
              <w:r>
                <w:rPr>
                  <w:color w:val="1e198e"/>
                  <w:b w:val="1"/>
                  <w:bCs w:val="1"/>
                  <w:u w:val="single"/>
                </w:rPr>
                <w:t xml:space="preserve">An Allegation of Adultery Does Not Constitute Public Defamation (Note sous Cass. 1re civ., 17 Décembre 2015)</w:t>
              </w:r>
            </w:hyperlink>
          </w:p>
          <w:p>
            <w:pPr/>
            <w:hyperlink r:id="rId8" w:history="1">
              <w:r>
                <w:rPr>
                  <w:color w:val="#410a8c"/>
                  <w:u w:val="single"/>
                </w:rPr>
                <w:t xml:space="preserve">Philippe Guez</w:t>
              </w:r>
            </w:hyperlink>
          </w:p>
          <w:p>
            <w:pPr/>
            <w:r>
              <w:rPr>
                <w:i w:val="1"/>
                <w:iCs w:val="1"/>
              </w:rPr>
              <w:t xml:space="preserve">The international survey of family law</w:t>
            </w:r>
            <w:r>
              <w:rPr/>
              <w:t xml:space="preserve">, 2016, pp.207--209</w:t>
            </w:r>
          </w:p>
          <w:p>
            <w:pPr/>
            <w:r>
              <w:rPr/>
              <w:t xml:space="preserve">Article dans une revue</w:t>
            </w:r>
          </w:p>
          <w:p>
            <w:pPr/>
            <w:hyperlink r:id="rId40" w:history="1">
              <w:r>
                <w:rPr>
                  <w:color w:val="#410a8c"/>
                  <w:u w:val="single"/>
                </w:rPr>
                <w:t xml:space="preserve">hal-01644209v1</w:t>
              </w:r>
            </w:hyperlink>
          </w:p>
        </w:tc>
      </w:tr>
      <w:tr>
        <w:trPr/>
        <w:tc>
          <w:tcPr>
            <w:noWrap/>
          </w:tcPr>
          <w:p>
            <w:pPr>
              <w:spacing w:after="200"/>
            </w:pPr>
            <w:hyperlink r:id="rId41" w:history="1">
              <w:r>
                <w:rPr>
                  <w:color w:val="1e198e"/>
                  <w:b w:val="1"/>
                  <w:bCs w:val="1"/>
                  <w:u w:val="single"/>
                </w:rPr>
                <w:t xml:space="preserve">The Brussels I Bis Regulation : Has Shown Some Progress but Can Do Better</w:t>
              </w:r>
            </w:hyperlink>
          </w:p>
          <w:p>
            <w:pPr/>
            <w:hyperlink r:id="rId8" w:history="1">
              <w:r>
                <w:rPr>
                  <w:color w:val="#410a8c"/>
                  <w:u w:val="single"/>
                </w:rPr>
                <w:t xml:space="preserve">Philippe Guez</w:t>
              </w:r>
            </w:hyperlink>
            <w:r>
              <w:rPr/>
              <w:t xml:space="preserve">,</w:t>
            </w:r>
            <w:hyperlink r:id="rId42" w:history="1">
              <w:r>
                <w:rPr>
                  <w:color w:val="#410a8c"/>
                  <w:u w:val="single"/>
                </w:rPr>
                <w:t xml:space="preserve">Yasmine Lahlou</w:t>
              </w:r>
            </w:hyperlink>
          </w:p>
          <w:p>
            <w:pPr/>
            <w:r>
              <w:rPr>
                <w:i w:val="1"/>
                <w:iCs w:val="1"/>
              </w:rPr>
              <w:t xml:space="preserve">Revue de droit des affaires internationales - International business law journal</w:t>
            </w:r>
            <w:r>
              <w:rPr/>
              <w:t xml:space="preserve">, 2016, pp.195--203</w:t>
            </w:r>
          </w:p>
          <w:p>
            <w:pPr/>
            <w:r>
              <w:rPr/>
              <w:t xml:space="preserve">Article dans une revue</w:t>
            </w:r>
          </w:p>
          <w:p>
            <w:pPr/>
            <w:hyperlink r:id="rId41" w:history="1">
              <w:r>
                <w:rPr>
                  <w:color w:val="#410a8c"/>
                  <w:u w:val="single"/>
                </w:rPr>
                <w:t xml:space="preserve">hal-01644193v1</w:t>
              </w:r>
            </w:hyperlink>
          </w:p>
        </w:tc>
      </w:tr>
      <w:tr>
        <w:trPr/>
        <w:tc>
          <w:tcPr>
            <w:noWrap/>
          </w:tcPr>
          <w:p>
            <w:pPr>
              <w:spacing w:after="200"/>
            </w:pPr>
            <w:hyperlink r:id="rId43" w:history="1">
              <w:r>
                <w:rPr>
                  <w:color w:val="1e198e"/>
                  <w:b w:val="1"/>
                  <w:bCs w:val="1"/>
                  <w:u w:val="single"/>
                </w:rPr>
                <w:t xml:space="preserve">Faut-il supprimer la mention du sexe de la personne à l'état civil ?</w:t>
              </w:r>
            </w:hyperlink>
          </w:p>
          <w:p>
            <w:pPr/>
            <w:hyperlink r:id="rId8" w:history="1">
              <w:r>
                <w:rPr>
                  <w:color w:val="#410a8c"/>
                  <w:u w:val="single"/>
                </w:rPr>
                <w:t xml:space="preserve">Philippe Guez</w:t>
              </w:r>
            </w:hyperlink>
          </w:p>
          <w:p>
            <w:pPr/>
            <w:r>
              <w:rPr>
                <w:i w:val="1"/>
                <w:iCs w:val="1"/>
              </w:rPr>
              <w:t xml:space="preserve">La Revue des droits de l'Homme</w:t>
            </w:r>
            <w:r>
              <w:rPr/>
              <w:t xml:space="preserve">, 2015, 8, </w:t>
            </w:r>
            <w:hyperlink r:id="rId44" w:history="1">
              <w:r>
                <w:rPr>
                  <w:color w:val="#410a8c"/>
                  <w:u w:val="single"/>
                </w:rPr>
                <w:t xml:space="preserve">⟨10.4000/revdh.1660⟩</w:t>
              </w:r>
            </w:hyperlink>
          </w:p>
          <w:p>
            <w:pPr/>
            <w:r>
              <w:rPr/>
              <w:t xml:space="preserve">Article dans une revue</w:t>
            </w:r>
          </w:p>
          <w:p>
            <w:pPr/>
            <w:hyperlink r:id="rId43" w:history="1">
              <w:r>
                <w:rPr>
                  <w:color w:val="#410a8c"/>
                  <w:u w:val="single"/>
                </w:rPr>
                <w:t xml:space="preserve">hal-01644199v1</w:t>
              </w:r>
            </w:hyperlink>
          </w:p>
        </w:tc>
      </w:tr>
      <w:tr>
        <w:trPr/>
        <w:tc>
          <w:tcPr>
            <w:noWrap/>
          </w:tcPr>
          <w:p>
            <w:pPr>
              <w:spacing w:after="200"/>
            </w:pPr>
            <w:hyperlink r:id="rId45" w:history="1">
              <w:r>
                <w:rPr>
                  <w:color w:val="1e198e"/>
                  <w:b w:val="1"/>
                  <w:bCs w:val="1"/>
                  <w:u w:val="single"/>
                </w:rPr>
                <w:t xml:space="preserve">Contre la constitutionnalisation de la frénésie sécuritaire</w:t>
              </w:r>
            </w:hyperlink>
          </w:p>
          <w:p>
            <w:pPr/>
            <w:hyperlink r:id="rId46" w:history="1">
              <w:r>
                <w:rPr>
                  <w:color w:val="#410a8c"/>
                  <w:u w:val="single"/>
                </w:rPr>
                <w:t xml:space="preserve">Laurence Dubin</w:t>
              </w:r>
            </w:hyperlink>
            <w:r>
              <w:rPr/>
              <w:t xml:space="preserve">,</w:t>
            </w:r>
            <w:hyperlink r:id="rId47" w:history="1">
              <w:r>
                <w:rPr>
                  <w:color w:val="#410a8c"/>
                  <w:u w:val="single"/>
                </w:rPr>
                <w:t xml:space="preserve">Karine Parrot</w:t>
              </w:r>
            </w:hyperlink>
            <w:r>
              <w:rPr/>
              <w:t xml:space="preserve">,</w:t>
            </w:r>
            <w:hyperlink r:id="rId48" w:history="1">
              <w:r>
                <w:rPr>
                  <w:color w:val="#410a8c"/>
                  <w:u w:val="single"/>
                </w:rPr>
                <w:t xml:space="preserve">Jean Matringe</w:t>
              </w:r>
            </w:hyperlink>
            <w:r>
              <w:rPr/>
              <w:t xml:space="preserve">,</w:t>
            </w:r>
            <w:hyperlink r:id="rId49" w:history="1">
              <w:r>
                <w:rPr>
                  <w:color w:val="#410a8c"/>
                  <w:u w:val="single"/>
                </w:rPr>
                <w:t xml:space="preserve">Julie Alix</w:t>
              </w:r>
            </w:hyperlink>
            <w:r>
              <w:rPr/>
              <w:t xml:space="preserve">,</w:t>
            </w:r>
            <w:hyperlink r:id="rId34" w:history="1">
              <w:r>
                <w:rPr>
                  <w:color w:val="#410a8c"/>
                  <w:u w:val="single"/>
                </w:rPr>
                <w:t xml:space="preserve">Pascal Beauvais</w:t>
              </w:r>
            </w:hyperlink>
            <w:r>
              <w:rPr/>
              <w:t xml:space="preserve">et al.</w:t>
            </w:r>
          </w:p>
          <w:p>
            <w:pPr/>
            <w:r>
              <w:rPr>
                <w:i w:val="1"/>
                <w:iCs w:val="1"/>
              </w:rPr>
              <w:t xml:space="preserve">Le Monde</w:t>
            </w:r>
            <w:r>
              <w:rPr/>
              <w:t xml:space="preserve">, 2015</w:t>
            </w:r>
          </w:p>
          <w:p>
            <w:pPr/>
            <w:r>
              <w:rPr/>
              <w:t xml:space="preserve">Article dans une revue</w:t>
            </w:r>
          </w:p>
          <w:p>
            <w:pPr/>
            <w:hyperlink r:id="rId45" w:history="1">
              <w:r>
                <w:rPr>
                  <w:color w:val="#410a8c"/>
                  <w:u w:val="single"/>
                </w:rPr>
                <w:t xml:space="preserve">hal-01920421v1</w:t>
              </w:r>
            </w:hyperlink>
          </w:p>
        </w:tc>
      </w:tr>
      <w:tr>
        <w:trPr/>
        <w:tc>
          <w:tcPr>
            <w:noWrap/>
          </w:tcPr>
          <w:p>
            <w:pPr>
              <w:spacing w:after="200"/>
            </w:pPr>
            <w:hyperlink r:id="rId50" w:history="1">
              <w:r>
                <w:rPr>
                  <w:color w:val="1e198e"/>
                  <w:b w:val="1"/>
                  <w:bCs w:val="1"/>
                  <w:u w:val="single"/>
                </w:rPr>
                <w:t xml:space="preserve">Le mariage pour tous ou le changement dans la continuité</w:t>
              </w:r>
            </w:hyperlink>
          </w:p>
          <w:p>
            <w:pPr/>
            <w:hyperlink r:id="rId8" w:history="1">
              <w:r>
                <w:rPr>
                  <w:color w:val="#410a8c"/>
                  <w:u w:val="single"/>
                </w:rPr>
                <w:t xml:space="preserve">Philippe Guez</w:t>
              </w:r>
            </w:hyperlink>
          </w:p>
          <w:p>
            <w:pPr/>
            <w:r>
              <w:rPr>
                <w:i w:val="1"/>
                <w:iCs w:val="1"/>
              </w:rPr>
              <w:t xml:space="preserve">Comparative Law Journal of the Pacific / Journal de Droit Comparé du Pacifique [Anciennement Revue juridique polynésienne (RJP)]</w:t>
            </w:r>
            <w:r>
              <w:rPr/>
              <w:t xml:space="preserve">, 2014, 20, pp.87--111</w:t>
            </w:r>
          </w:p>
          <w:p>
            <w:pPr/>
            <w:r>
              <w:rPr/>
              <w:t xml:space="preserve">Article dans une revue</w:t>
            </w:r>
          </w:p>
          <w:p>
            <w:pPr/>
            <w:hyperlink r:id="rId50" w:history="1">
              <w:r>
                <w:rPr>
                  <w:color w:val="#410a8c"/>
                  <w:u w:val="single"/>
                </w:rPr>
                <w:t xml:space="preserve">hal-01644229v1</w:t>
              </w:r>
            </w:hyperlink>
          </w:p>
        </w:tc>
      </w:tr>
      <w:tr>
        <w:trPr/>
        <w:tc>
          <w:tcPr>
            <w:noWrap/>
          </w:tcPr>
          <w:p>
            <w:pPr>
              <w:spacing w:after="200"/>
            </w:pPr>
            <w:hyperlink r:id="rId51" w:history="1">
              <w:r>
                <w:rPr>
                  <w:color w:val="1e198e"/>
                  <w:b w:val="1"/>
                  <w:bCs w:val="1"/>
                  <w:u w:val="single"/>
                </w:rPr>
                <w:t xml:space="preserve">L'inopposabilité de la clause d'élection de for dans les chaînes européennes de contrats (Note sous CJUE, 7 février 2013)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2013, 516, pp.883-886</w:t>
            </w:r>
          </w:p>
          <w:p>
            <w:pPr/>
            <w:r>
              <w:rPr/>
              <w:t xml:space="preserve">Article dans une revue</w:t>
            </w:r>
          </w:p>
          <w:p>
            <w:pPr/>
            <w:hyperlink r:id="rId51" w:history="1">
              <w:r>
                <w:rPr>
                  <w:color w:val="#410a8c"/>
                  <w:u w:val="single"/>
                </w:rPr>
                <w:t xml:space="preserve">hal-01644237v1</w:t>
              </w:r>
            </w:hyperlink>
          </w:p>
        </w:tc>
      </w:tr>
      <w:tr>
        <w:trPr/>
        <w:tc>
          <w:tcPr>
            <w:noWrap/>
          </w:tcPr>
          <w:p>
            <w:pPr>
              <w:spacing w:after="200"/>
            </w:pPr>
            <w:hyperlink r:id="rId52" w:history="1">
              <w:r>
                <w:rPr>
                  <w:color w:val="1e198e"/>
                  <w:b w:val="1"/>
                  <w:bCs w:val="1"/>
                  <w:u w:val="single"/>
                </w:rPr>
                <w:t xml:space="preserve">Chronique de droit international privé appliqué aux affaires</w:t>
              </w:r>
            </w:hyperlink>
          </w:p>
          <w:p>
            <w:pPr/>
            <w:hyperlink r:id="rId42" w:history="1">
              <w:r>
                <w:rPr>
                  <w:color w:val="#410a8c"/>
                  <w:u w:val="single"/>
                </w:rPr>
                <w:t xml:space="preserve">Yasmine Lahlou</w:t>
              </w:r>
            </w:hyperlink>
            <w:r>
              <w:rPr/>
              <w:t xml:space="preserve">,</w:t>
            </w:r>
            <w:hyperlink r:id="rId53" w:history="1">
              <w:r>
                <w:rPr>
                  <w:color w:val="#410a8c"/>
                  <w:u w:val="single"/>
                </w:rPr>
                <w:t xml:space="preserve">Laurence Sinopoli</w:t>
              </w:r>
            </w:hyperlink>
            <w:r>
              <w:rPr/>
              <w:t xml:space="preserve">,</w:t>
            </w: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2013, pp.217--241</w:t>
            </w:r>
          </w:p>
          <w:p>
            <w:pPr/>
            <w:r>
              <w:rPr/>
              <w:t xml:space="preserve">Article dans une revue</w:t>
            </w:r>
          </w:p>
          <w:p>
            <w:pPr/>
            <w:hyperlink r:id="rId52" w:history="1">
              <w:r>
                <w:rPr>
                  <w:color w:val="#410a8c"/>
                  <w:u w:val="single"/>
                </w:rPr>
                <w:t xml:space="preserve">hal-01644239v1</w:t>
              </w:r>
            </w:hyperlink>
          </w:p>
        </w:tc>
      </w:tr>
      <w:tr>
        <w:trPr/>
        <w:tc>
          <w:tcPr>
            <w:noWrap/>
          </w:tcPr>
          <w:p>
            <w:pPr>
              <w:spacing w:after="200"/>
            </w:pPr>
            <w:hyperlink r:id="rId54" w:history="1">
              <w:r>
                <w:rPr>
                  <w:color w:val="1e198e"/>
                  <w:b w:val="1"/>
                  <w:bCs w:val="1"/>
                  <w:u w:val="single"/>
                </w:rPr>
                <w:t xml:space="preserve">Quand la Cour de cassation fait obstacle à l'adoption plénière des enfants d'Haïti</w:t>
              </w:r>
            </w:hyperlink>
          </w:p>
          <w:p>
            <w:pPr/>
            <w:hyperlink r:id="rId8" w:history="1">
              <w:r>
                <w:rPr>
                  <w:color w:val="#410a8c"/>
                  <w:u w:val="single"/>
                </w:rPr>
                <w:t xml:space="preserve">Philippe Guez</w:t>
              </w:r>
            </w:hyperlink>
          </w:p>
          <w:p>
            <w:pPr/>
            <w:r>
              <w:rPr>
                <w:i w:val="1"/>
                <w:iCs w:val="1"/>
              </w:rPr>
              <w:t xml:space="preserve">Recueil Dalloz</w:t>
            </w:r>
            <w:r>
              <w:rPr/>
              <w:t xml:space="preserve">, 2011, 29, pp.2016</w:t>
            </w:r>
          </w:p>
          <w:p>
            <w:pPr/>
            <w:r>
              <w:rPr/>
              <w:t xml:space="preserve">Article dans une revue</w:t>
            </w:r>
          </w:p>
          <w:p>
            <w:pPr/>
            <w:hyperlink r:id="rId54" w:history="1">
              <w:r>
                <w:rPr>
                  <w:color w:val="#410a8c"/>
                  <w:u w:val="single"/>
                </w:rPr>
                <w:t xml:space="preserve">halshs-02212589v1</w:t>
              </w:r>
            </w:hyperlink>
          </w:p>
        </w:tc>
      </w:tr>
      <w:tr>
        <w:trPr/>
        <w:tc>
          <w:tcPr>
            <w:noWrap/>
          </w:tcPr>
          <w:p>
            <w:pPr>
              <w:spacing w:after="200"/>
            </w:pPr>
            <w:hyperlink r:id="rId55" w:history="1">
              <w:r>
                <w:rPr>
                  <w:color w:val="1e198e"/>
                  <w:b w:val="1"/>
                  <w:bCs w:val="1"/>
                  <w:u w:val="single"/>
                </w:rPr>
                <w:t xml:space="preserve">La paralysie des clauses attributives de juridiction insérées dans les contrats de travail en droit commun des conflits de juridictions</w:t>
              </w:r>
            </w:hyperlink>
          </w:p>
          <w:p>
            <w:pPr/>
            <w:hyperlink r:id="rId8" w:history="1">
              <w:r>
                <w:rPr>
                  <w:color w:val="#410a8c"/>
                  <w:u w:val="single"/>
                </w:rPr>
                <w:t xml:space="preserve">Philippe Guez</w:t>
              </w:r>
            </w:hyperlink>
          </w:p>
          <w:p>
            <w:pPr/>
            <w:r>
              <w:rPr>
                <w:i w:val="1"/>
                <w:iCs w:val="1"/>
              </w:rPr>
              <w:t xml:space="preserve">Gazette du Palais</w:t>
            </w:r>
            <w:r>
              <w:rPr/>
              <w:t xml:space="preserve">, 2011, pp.5--08</w:t>
            </w:r>
          </w:p>
          <w:p>
            <w:pPr/>
            <w:r>
              <w:rPr/>
              <w:t xml:space="preserve">Article dans une revue</w:t>
            </w:r>
          </w:p>
          <w:p>
            <w:pPr/>
            <w:hyperlink r:id="rId55" w:history="1">
              <w:r>
                <w:rPr>
                  <w:color w:val="#410a8c"/>
                  <w:u w:val="single"/>
                </w:rPr>
                <w:t xml:space="preserve">hal-03265485v1</w:t>
              </w:r>
            </w:hyperlink>
          </w:p>
        </w:tc>
      </w:tr>
      <w:tr>
        <w:trPr/>
        <w:tc>
          <w:tcPr>
            <w:noWrap/>
          </w:tcPr>
          <w:p>
            <w:pPr>
              <w:spacing w:after="200"/>
            </w:pPr>
            <w:hyperlink r:id="rId56" w:history="1">
              <w:r>
                <w:rPr>
                  <w:color w:val="1e198e"/>
                  <w:b w:val="1"/>
                  <w:bCs w:val="1"/>
                  <w:u w:val="single"/>
                </w:rPr>
                <w:t xml:space="preserve">Les mesures urgentes et provisoires de l’article 20 du règlement Bruxelles II bis en cas de déplacement illicite de l’enfant (Note sous CJUE, 23 décembre 2009)</w:t>
              </w:r>
            </w:hyperlink>
          </w:p>
          <w:p>
            <w:pPr/>
            <w:hyperlink r:id="rId8" w:history="1">
              <w:r>
                <w:rPr>
                  <w:color w:val="#410a8c"/>
                  <w:u w:val="single"/>
                </w:rPr>
                <w:t xml:space="preserve">Philippe Guez</w:t>
              </w:r>
            </w:hyperlink>
          </w:p>
          <w:p>
            <w:pPr/>
            <w:r>
              <w:rPr>
                <w:i w:val="1"/>
                <w:iCs w:val="1"/>
              </w:rPr>
              <w:t xml:space="preserve">Gazette du Palais</w:t>
            </w:r>
            <w:r>
              <w:rPr/>
              <w:t xml:space="preserve">, 2010, pp.47--49</w:t>
            </w:r>
          </w:p>
          <w:p>
            <w:pPr/>
            <w:r>
              <w:rPr/>
              <w:t xml:space="preserve">Article dans une revue</w:t>
            </w:r>
          </w:p>
          <w:p>
            <w:pPr/>
            <w:hyperlink r:id="rId56" w:history="1">
              <w:r>
                <w:rPr>
                  <w:color w:val="#410a8c"/>
                  <w:u w:val="single"/>
                </w:rPr>
                <w:t xml:space="preserve">hal-03265501v1</w:t>
              </w:r>
            </w:hyperlink>
          </w:p>
        </w:tc>
      </w:tr>
      <w:tr>
        <w:trPr/>
        <w:tc>
          <w:tcPr>
            <w:noWrap/>
          </w:tcPr>
          <w:p>
            <w:pPr>
              <w:spacing w:after="200"/>
            </w:pPr>
            <w:hyperlink r:id="rId57" w:history="1">
              <w:r>
                <w:rPr>
                  <w:color w:val="1e198e"/>
                  <w:b w:val="1"/>
                  <w:bCs w:val="1"/>
                  <w:u w:val="single"/>
                </w:rPr>
                <w:t xml:space="preserve">Le président de chambre d'une cour d'appel peut-il rendre une ordonnance sur requête ?</w:t>
              </w:r>
            </w:hyperlink>
          </w:p>
          <w:p>
            <w:pPr/>
            <w:hyperlink r:id="rId8" w:history="1">
              <w:r>
                <w:rPr>
                  <w:color w:val="#410a8c"/>
                  <w:u w:val="single"/>
                </w:rPr>
                <w:t xml:space="preserve">Philippe Guez</w:t>
              </w:r>
            </w:hyperlink>
          </w:p>
          <w:p>
            <w:pPr/>
            <w:r>
              <w:rPr>
                <w:i w:val="1"/>
                <w:iCs w:val="1"/>
              </w:rPr>
              <w:t xml:space="preserve">Recueil Dalloz</w:t>
            </w:r>
            <w:r>
              <w:rPr/>
              <w:t xml:space="preserve">, 2009, 01, pp.62</w:t>
            </w:r>
          </w:p>
          <w:p>
            <w:pPr/>
            <w:r>
              <w:rPr/>
              <w:t xml:space="preserve">Article dans une revue</w:t>
            </w:r>
          </w:p>
          <w:p>
            <w:pPr/>
            <w:hyperlink r:id="rId57" w:history="1">
              <w:r>
                <w:rPr>
                  <w:color w:val="#410a8c"/>
                  <w:u w:val="single"/>
                </w:rPr>
                <w:t xml:space="preserve">halshs-02211093v1</w:t>
              </w:r>
            </w:hyperlink>
          </w:p>
        </w:tc>
      </w:tr>
      <w:tr>
        <w:trPr/>
        <w:tc>
          <w:tcPr>
            <w:noWrap/>
          </w:tcPr>
          <w:p>
            <w:pPr>
              <w:spacing w:after="200"/>
            </w:pPr>
            <w:hyperlink r:id="rId58" w:history="1">
              <w:r>
                <w:rPr>
                  <w:color w:val="1e198e"/>
                  <w:b w:val="1"/>
                  <w:bCs w:val="1"/>
                  <w:u w:val="single"/>
                </w:rPr>
                <w:t xml:space="preserve">Droit à l’image de l’artiste interprète et exploitation du domaine public : la fin d’une divergence (Note sous Cass. 1er civ., 9 juillet 2009)</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2009, pp.211--214</w:t>
            </w:r>
          </w:p>
          <w:p>
            <w:pPr/>
            <w:r>
              <w:rPr/>
              <w:t xml:space="preserve">Article dans une revue</w:t>
            </w:r>
          </w:p>
          <w:p>
            <w:pPr/>
            <w:hyperlink r:id="rId58" w:history="1">
              <w:r>
                <w:rPr>
                  <w:color w:val="#410a8c"/>
                  <w:u w:val="single"/>
                </w:rPr>
                <w:t xml:space="preserve">hal-03265492v1</w:t>
              </w:r>
            </w:hyperlink>
          </w:p>
        </w:tc>
      </w:tr>
      <w:tr>
        <w:trPr/>
        <w:tc>
          <w:tcPr>
            <w:noWrap/>
          </w:tcPr>
          <w:p>
            <w:pPr>
              <w:spacing w:after="200"/>
            </w:pPr>
            <w:hyperlink r:id="rId59" w:history="1">
              <w:r>
                <w:rPr>
                  <w:color w:val="1e198e"/>
                  <w:b w:val="1"/>
                  <w:bCs w:val="1"/>
                  <w:u w:val="single"/>
                </w:rPr>
                <w:t xml:space="preserve">De quelques précisions essentielles sur la mise en œuvre du règlement « Bruxelles 2 bis » (Note sous CJCE, 2 avril 2009)</w:t>
              </w:r>
            </w:hyperlink>
          </w:p>
          <w:p>
            <w:pPr/>
            <w:hyperlink r:id="rId8" w:history="1">
              <w:r>
                <w:rPr>
                  <w:color w:val="#410a8c"/>
                  <w:u w:val="single"/>
                </w:rPr>
                <w:t xml:space="preserve">Philippe Guez</w:t>
              </w:r>
            </w:hyperlink>
          </w:p>
          <w:p>
            <w:pPr/>
            <w:r>
              <w:rPr>
                <w:i w:val="1"/>
                <w:iCs w:val="1"/>
              </w:rPr>
              <w:t xml:space="preserve">Gazette du Palais</w:t>
            </w:r>
            <w:r>
              <w:rPr/>
              <w:t xml:space="preserve">, 2009, pp.15--22</w:t>
            </w:r>
          </w:p>
          <w:p>
            <w:pPr/>
            <w:r>
              <w:rPr/>
              <w:t xml:space="preserve">Article dans une revue</w:t>
            </w:r>
          </w:p>
          <w:p>
            <w:pPr/>
            <w:hyperlink r:id="rId59" w:history="1">
              <w:r>
                <w:rPr>
                  <w:color w:val="#410a8c"/>
                  <w:u w:val="single"/>
                </w:rPr>
                <w:t xml:space="preserve">hal-03265498v1</w:t>
              </w:r>
            </w:hyperlink>
          </w:p>
        </w:tc>
      </w:tr>
      <w:tr>
        <w:trPr/>
        <w:tc>
          <w:tcPr>
            <w:noWrap/>
          </w:tcPr>
          <w:p>
            <w:pPr>
              <w:spacing w:after="200"/>
            </w:pPr>
            <w:hyperlink r:id="rId60" w:history="1">
              <w:r>
                <w:rPr>
                  <w:color w:val="1e198e"/>
                  <w:b w:val="1"/>
                  <w:bCs w:val="1"/>
                  <w:u w:val="single"/>
                </w:rPr>
                <w:t xml:space="preserve">Une clause d’élection de for en faveur d’un tribunal étranger doit être mise en œuvre alors même qu’une loi de police française serait applicable (Note sous Cass. 1re civ., 22 octobre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pp.27--32</w:t>
            </w:r>
          </w:p>
          <w:p>
            <w:pPr/>
            <w:r>
              <w:rPr/>
              <w:t xml:space="preserve">Article dans une revue</w:t>
            </w:r>
          </w:p>
          <w:p>
            <w:pPr/>
            <w:hyperlink r:id="rId60" w:history="1">
              <w:r>
                <w:rPr>
                  <w:color w:val="#410a8c"/>
                  <w:u w:val="single"/>
                </w:rPr>
                <w:t xml:space="preserve">hal-03265495v1</w:t>
              </w:r>
            </w:hyperlink>
          </w:p>
        </w:tc>
      </w:tr>
      <w:tr>
        <w:trPr/>
        <w:tc>
          <w:tcPr>
            <w:noWrap/>
          </w:tcPr>
          <w:p>
            <w:pPr>
              <w:spacing w:after="200"/>
            </w:pPr>
            <w:hyperlink r:id="rId61" w:history="1">
              <w:r>
                <w:rPr>
                  <w:color w:val="1e198e"/>
                  <w:b w:val="1"/>
                  <w:bCs w:val="1"/>
                  <w:u w:val="single"/>
                </w:rPr>
                <w:t xml:space="preserve">L’incidence des “ lois de police communautaires ” sur la mise en œuvre de la clause d’élection de for en faveur d’un État tiers (Note sous OLG München, 17 mai 2006)</w:t>
              </w:r>
            </w:hyperlink>
          </w:p>
          <w:p>
            <w:pPr/>
            <w:hyperlink r:id="rId8" w:history="1">
              <w:r>
                <w:rPr>
                  <w:color w:val="#410a8c"/>
                  <w:u w:val="single"/>
                </w:rPr>
                <w:t xml:space="preserve">Philippe Guez</w:t>
              </w:r>
            </w:hyperlink>
          </w:p>
          <w:p>
            <w:pPr/>
            <w:r>
              <w:rPr>
                <w:i w:val="1"/>
                <w:iCs w:val="1"/>
              </w:rPr>
              <w:t xml:space="preserve">www.slc-dip.com</w:t>
            </w:r>
            <w:r>
              <w:rPr/>
              <w:t xml:space="preserve">, 2009</w:t>
            </w:r>
          </w:p>
          <w:p>
            <w:pPr/>
            <w:r>
              <w:rPr/>
              <w:t xml:space="preserve">Article dans une revue</w:t>
            </w:r>
          </w:p>
          <w:p>
            <w:pPr/>
            <w:hyperlink r:id="rId61" w:history="1">
              <w:r>
                <w:rPr>
                  <w:color w:val="#410a8c"/>
                  <w:u w:val="single"/>
                </w:rPr>
                <w:t xml:space="preserve">hal-04110852v1</w:t>
              </w:r>
            </w:hyperlink>
          </w:p>
        </w:tc>
      </w:tr>
      <w:tr>
        <w:trPr/>
        <w:tc>
          <w:tcPr>
            <w:noWrap/>
          </w:tcPr>
          <w:p>
            <w:pPr>
              <w:spacing w:after="200"/>
            </w:pPr>
            <w:hyperlink r:id="rId62" w:history="1">
              <w:r>
                <w:rPr>
                  <w:color w:val="1e198e"/>
                  <w:b w:val="1"/>
                  <w:bCs w:val="1"/>
                  <w:u w:val="single"/>
                </w:rPr>
                <w:t xml:space="preserve">L’opposabilité des clauses d’élection de for insérées dans les connaissement (Note sous Cass. 1re civ., 16 décembre 2008 et Cass. com., 16 décembre 2008)</w:t>
              </w:r>
            </w:hyperlink>
          </w:p>
          <w:p>
            <w:pPr/>
            <w:hyperlink r:id="rId8" w:history="1">
              <w:r>
                <w:rPr>
                  <w:color w:val="#410a8c"/>
                  <w:u w:val="single"/>
                </w:rPr>
                <w:t xml:space="preserve">Philippe Guez</w:t>
              </w:r>
            </w:hyperlink>
          </w:p>
          <w:p>
            <w:pPr/>
            <w:r>
              <w:rPr>
                <w:i w:val="1"/>
                <w:iCs w:val="1"/>
              </w:rPr>
              <w:t xml:space="preserve">Gazette du Palais</w:t>
            </w:r>
            <w:r>
              <w:rPr/>
              <w:t xml:space="preserve">, 2009, pp.46--48</w:t>
            </w:r>
          </w:p>
          <w:p>
            <w:pPr/>
            <w:r>
              <w:rPr/>
              <w:t xml:space="preserve">Article dans une revue</w:t>
            </w:r>
          </w:p>
          <w:p>
            <w:pPr/>
            <w:hyperlink r:id="rId62" w:history="1">
              <w:r>
                <w:rPr>
                  <w:color w:val="#410a8c"/>
                  <w:u w:val="single"/>
                </w:rPr>
                <w:t xml:space="preserve">hal-03265496v1</w:t>
              </w:r>
            </w:hyperlink>
          </w:p>
        </w:tc>
      </w:tr>
      <w:tr>
        <w:trPr/>
        <w:tc>
          <w:tcPr>
            <w:noWrap/>
          </w:tcPr>
          <w:p>
            <w:pPr>
              <w:spacing w:after="200"/>
            </w:pPr>
            <w:hyperlink r:id="rId63" w:history="1">
              <w:r>
                <w:rPr>
                  <w:color w:val="1e198e"/>
                  <w:b w:val="1"/>
                  <w:bCs w:val="1"/>
                  <w:u w:val="single"/>
                </w:rPr>
                <w:t xml:space="preserve">Droit à l’image de l’artiste interprète et exploitation des interprétations tombées dans le domaine public. Les dérives de l’utilisation du droit à l’image (Note sous CA Paris, 6 juin 2007 (11e ch. sect. A) et 14 novembre 2007 (4e ch. sect. A))</w:t>
              </w:r>
            </w:hyperlink>
          </w:p>
          <w:p>
            <w:pPr/>
            <w:hyperlink r:id="rId8" w:history="1">
              <w:r>
                <w:rPr>
                  <w:color w:val="#410a8c"/>
                  <w:u w:val="single"/>
                </w:rPr>
                <w:t xml:space="preserve">Philippe Guez</w:t>
              </w:r>
            </w:hyperlink>
          </w:p>
          <w:p>
            <w:pPr/>
            <w:r>
              <w:rPr>
                <w:i w:val="1"/>
                <w:iCs w:val="1"/>
              </w:rPr>
              <w:t xml:space="preserve">Légipresse : l'actualité du droit des médias, de la communication et des réseaux sociaux</w:t>
            </w:r>
            <w:r>
              <w:rPr/>
              <w:t xml:space="preserve">, 2008, pp.48--51</w:t>
            </w:r>
          </w:p>
          <w:p>
            <w:pPr/>
            <w:r>
              <w:rPr/>
              <w:t xml:space="preserve">Article dans une revue</w:t>
            </w:r>
          </w:p>
          <w:p>
            <w:pPr/>
            <w:hyperlink r:id="rId63" w:history="1">
              <w:r>
                <w:rPr>
                  <w:color w:val="#410a8c"/>
                  <w:u w:val="single"/>
                </w:rPr>
                <w:t xml:space="preserve">hal-03265490v1</w:t>
              </w:r>
            </w:hyperlink>
          </w:p>
        </w:tc>
      </w:tr>
      <w:tr>
        <w:trPr/>
        <w:tc>
          <w:tcPr>
            <w:noWrap/>
          </w:tcPr>
          <w:p>
            <w:pPr>
              <w:spacing w:after="200"/>
            </w:pPr>
            <w:hyperlink r:id="rId64" w:history="1">
              <w:r>
                <w:rPr>
                  <w:color w:val="1e198e"/>
                  <w:b w:val="1"/>
                  <w:bCs w:val="1"/>
                  <w:u w:val="single"/>
                </w:rPr>
                <w:t xml:space="preserve">À propos du rapport d’évaluation du Règlement Bruxelles 44/2001 : les prémisses de B1 bis ?</w:t>
              </w:r>
            </w:hyperlink>
          </w:p>
          <w:p>
            <w:pPr/>
            <w:hyperlink r:id="rId53"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i w:val="1"/>
                <w:iCs w:val="1"/>
              </w:rPr>
              <w:t xml:space="preserve">Gazette du Palais</w:t>
            </w:r>
            <w:r>
              <w:rPr/>
              <w:t xml:space="preserve">, 2008, pp.4--15</w:t>
            </w:r>
          </w:p>
          <w:p>
            <w:pPr/>
            <w:r>
              <w:rPr/>
              <w:t xml:space="preserve">Article dans une revue</w:t>
            </w:r>
          </w:p>
          <w:p>
            <w:pPr/>
            <w:hyperlink r:id="rId64" w:history="1">
              <w:r>
                <w:rPr>
                  <w:color w:val="#410a8c"/>
                  <w:u w:val="single"/>
                </w:rPr>
                <w:t xml:space="preserve">hal-03265483v1</w:t>
              </w:r>
            </w:hyperlink>
          </w:p>
        </w:tc>
      </w:tr>
      <w:tr>
        <w:trPr/>
        <w:tc>
          <w:tcPr>
            <w:noWrap/>
          </w:tcPr>
          <w:p>
            <w:pPr>
              <w:spacing w:after="200"/>
            </w:pPr>
            <w:hyperlink r:id="rId67" w:history="1">
              <w:r>
                <w:rPr>
                  <w:color w:val="1e198e"/>
                  <w:b w:val="1"/>
                  <w:bCs w:val="1"/>
                  <w:u w:val="single"/>
                </w:rPr>
                <w:t xml:space="preserve">L’inconciliabilité entre une ordonnance de référé rendue en France et un jugement sur le fond rendu à l’étranger (Note sous Cass. 1re civ., 20 juin 2006)</w:t>
              </w:r>
            </w:hyperlink>
          </w:p>
          <w:p>
            <w:pPr/>
            <w:hyperlink r:id="rId8" w:history="1">
              <w:r>
                <w:rPr>
                  <w:color w:val="#410a8c"/>
                  <w:u w:val="single"/>
                </w:rPr>
                <w:t xml:space="preserve">Philippe Guez</w:t>
              </w:r>
            </w:hyperlink>
          </w:p>
          <w:p>
            <w:pPr/>
            <w:r>
              <w:rPr>
                <w:i w:val="1"/>
                <w:iCs w:val="1"/>
              </w:rPr>
              <w:t xml:space="preserve">Gazette du Palais</w:t>
            </w:r>
            <w:r>
              <w:rPr/>
              <w:t xml:space="preserve">, 2007, pp.19--21</w:t>
            </w:r>
          </w:p>
          <w:p>
            <w:pPr/>
            <w:r>
              <w:rPr/>
              <w:t xml:space="preserve">Article dans une revue</w:t>
            </w:r>
          </w:p>
          <w:p>
            <w:pPr/>
            <w:hyperlink r:id="rId67" w:history="1">
              <w:r>
                <w:rPr>
                  <w:color w:val="#410a8c"/>
                  <w:u w:val="single"/>
                </w:rPr>
                <w:t xml:space="preserve">hal-03265489v1</w:t>
              </w:r>
            </w:hyperlink>
          </w:p>
        </w:tc>
      </w:tr>
      <w:tr>
        <w:trPr/>
        <w:tc>
          <w:tcPr>
            <w:noWrap/>
          </w:tcPr>
          <w:p>
            <w:pPr>
              <w:spacing w:after="200"/>
            </w:pPr>
            <w:hyperlink r:id="rId68" w:history="1">
              <w:r>
                <w:rPr>
                  <w:color w:val="1e198e"/>
                  <w:b w:val="1"/>
                  <w:bCs w:val="1"/>
                  <w:u w:val="single"/>
                </w:rPr>
                <w:t xml:space="preserve">Dépôt nécessaire ou obligation accessoire de surveillance ? À propos de la remise d’une bague dans un salon de manucure (Note sous Cass. 1re civ., 8 février 2005)</w:t>
              </w:r>
            </w:hyperlink>
          </w:p>
          <w:p>
            <w:pPr/>
            <w:hyperlink r:id="rId8" w:history="1">
              <w:r>
                <w:rPr>
                  <w:color w:val="#410a8c"/>
                  <w:u w:val="single"/>
                </w:rPr>
                <w:t xml:space="preserve">Philippe Guez</w:t>
              </w:r>
            </w:hyperlink>
          </w:p>
          <w:p>
            <w:pPr/>
            <w:r>
              <w:rPr>
                <w:i w:val="1"/>
                <w:iCs w:val="1"/>
              </w:rPr>
              <w:t xml:space="preserve">Petites affiches</w:t>
            </w:r>
            <w:r>
              <w:rPr/>
              <w:t xml:space="preserve">, 2006, pp.19--23</w:t>
            </w:r>
          </w:p>
          <w:p>
            <w:pPr/>
            <w:r>
              <w:rPr/>
              <w:t xml:space="preserve">Article dans une revue</w:t>
            </w:r>
          </w:p>
          <w:p>
            <w:pPr/>
            <w:hyperlink r:id="rId68" w:history="1">
              <w:r>
                <w:rPr>
                  <w:color w:val="#410a8c"/>
                  <w:u w:val="single"/>
                </w:rPr>
                <w:t xml:space="preserve">hal-03265480v1</w:t>
              </w:r>
            </w:hyperlink>
          </w:p>
        </w:tc>
      </w:tr>
      <w:tr>
        <w:trPr/>
        <w:tc>
          <w:tcPr>
            <w:noWrap/>
          </w:tcPr>
          <w:p>
            <w:pPr>
              <w:spacing w:after="200"/>
            </w:pPr>
            <w:hyperlink r:id="rId69" w:history="1">
              <w:r>
                <w:rPr>
                  <w:color w:val="1e198e"/>
                  <w:b w:val="1"/>
                  <w:bCs w:val="1"/>
                  <w:u w:val="single"/>
                </w:rPr>
                <w:t xml:space="preserve">L’avenir du droit international privé communautaire de la famille</w:t>
              </w:r>
            </w:hyperlink>
          </w:p>
          <w:p>
            <w:pPr/>
            <w:hyperlink r:id="rId8" w:history="1">
              <w:r>
                <w:rPr>
                  <w:color w:val="#410a8c"/>
                  <w:u w:val="single"/>
                </w:rPr>
                <w:t xml:space="preserve">Philippe Guez</w:t>
              </w:r>
            </w:hyperlink>
          </w:p>
          <w:p>
            <w:pPr/>
            <w:r>
              <w:rPr>
                <w:i w:val="1"/>
                <w:iCs w:val="1"/>
              </w:rPr>
              <w:t xml:space="preserve">Petites affiches</w:t>
            </w:r>
            <w:r>
              <w:rPr/>
              <w:t xml:space="preserve">, 2006, pp.17--20</w:t>
            </w:r>
          </w:p>
          <w:p>
            <w:pPr/>
            <w:r>
              <w:rPr/>
              <w:t xml:space="preserve">Article dans une revue</w:t>
            </w:r>
          </w:p>
          <w:p>
            <w:pPr/>
            <w:hyperlink r:id="rId69" w:history="1">
              <w:r>
                <w:rPr>
                  <w:color w:val="#410a8c"/>
                  <w:u w:val="single"/>
                </w:rPr>
                <w:t xml:space="preserve">hal-03265482v1</w:t>
              </w:r>
            </w:hyperlink>
          </w:p>
        </w:tc>
      </w:tr>
      <w:tr>
        <w:trPr/>
        <w:tc>
          <w:tcPr>
            <w:noWrap/>
          </w:tcPr>
          <w:p>
            <w:pPr>
              <w:spacing w:after="200"/>
            </w:pPr>
            <w:hyperlink r:id="rId70" w:history="1">
              <w:r>
                <w:rPr>
                  <w:color w:val="1e198e"/>
                  <w:b w:val="1"/>
                  <w:bCs w:val="1"/>
                  <w:u w:val="single"/>
                </w:rPr>
                <w:t xml:space="preserve">L’interprétation de la notion de résidence habituelle au sens du règlement « Bruxelles 2 » : l’occasion manquée (Note sous Cass. 1re civ., 14 décembre 2005)</w:t>
              </w:r>
            </w:hyperlink>
          </w:p>
          <w:p>
            <w:pPr/>
            <w:hyperlink r:id="rId8" w:history="1">
              <w:r>
                <w:rPr>
                  <w:color w:val="#410a8c"/>
                  <w:u w:val="single"/>
                </w:rPr>
                <w:t xml:space="preserve">Philippe Guez</w:t>
              </w:r>
            </w:hyperlink>
          </w:p>
          <w:p>
            <w:pPr/>
            <w:r>
              <w:rPr>
                <w:i w:val="1"/>
                <w:iCs w:val="1"/>
              </w:rPr>
              <w:t xml:space="preserve">Gazette du Palais</w:t>
            </w:r>
            <w:r>
              <w:rPr/>
              <w:t xml:space="preserve">, 2006, pp.14--16</w:t>
            </w:r>
          </w:p>
          <w:p>
            <w:pPr/>
            <w:r>
              <w:rPr/>
              <w:t xml:space="preserve">Article dans une revue</w:t>
            </w:r>
          </w:p>
          <w:p>
            <w:pPr/>
            <w:hyperlink r:id="rId70" w:history="1">
              <w:r>
                <w:rPr>
                  <w:color w:val="#410a8c"/>
                  <w:u w:val="single"/>
                </w:rPr>
                <w:t xml:space="preserve">hal-03265500v1</w:t>
              </w:r>
            </w:hyperlink>
          </w:p>
        </w:tc>
      </w:tr>
      <w:tr>
        <w:trPr/>
        <w:tc>
          <w:tcPr>
            <w:noWrap/>
          </w:tcPr>
          <w:p>
            <w:pPr>
              <w:spacing w:after="200"/>
            </w:pPr>
            <w:hyperlink r:id="rId71" w:history="1">
              <w:r>
                <w:rPr>
                  <w:color w:val="1e198e"/>
                  <w:b w:val="1"/>
                  <w:bCs w:val="1"/>
                  <w:u w:val="single"/>
                </w:rPr>
                <w:t xml:space="preserve">Opposition à mariage entre un transsexuel et un transgenre pour défaut d’intention matrimoniale (Note sous CA Versailles, 8 juillet 2005)</w:t>
              </w:r>
            </w:hyperlink>
          </w:p>
          <w:p>
            <w:pPr/>
            <w:hyperlink r:id="rId8" w:history="1">
              <w:r>
                <w:rPr>
                  <w:color w:val="#410a8c"/>
                  <w:u w:val="single"/>
                </w:rPr>
                <w:t xml:space="preserve">Philippe Guez</w:t>
              </w:r>
            </w:hyperlink>
          </w:p>
          <w:p>
            <w:pPr/>
            <w:r>
              <w:rPr>
                <w:i w:val="1"/>
                <w:iCs w:val="1"/>
              </w:rPr>
              <w:t xml:space="preserve">Actualité juridique Famille</w:t>
            </w:r>
            <w:r>
              <w:rPr/>
              <w:t xml:space="preserve">, 2005, pp.322--323</w:t>
            </w:r>
          </w:p>
          <w:p>
            <w:pPr/>
            <w:r>
              <w:rPr/>
              <w:t xml:space="preserve">Article dans une revue</w:t>
            </w:r>
          </w:p>
          <w:p>
            <w:pPr/>
            <w:hyperlink r:id="rId71" w:history="1">
              <w:r>
                <w:rPr>
                  <w:color w:val="#410a8c"/>
                  <w:u w:val="single"/>
                </w:rPr>
                <w:t xml:space="preserve">hal-03265481v1</w:t>
              </w:r>
            </w:hyperlink>
          </w:p>
        </w:tc>
      </w:tr>
      <w:tr>
        <w:trPr/>
        <w:tc>
          <w:tcPr>
            <w:noWrap/>
          </w:tcPr>
          <w:p>
            <w:pPr>
              <w:spacing w:after="200"/>
            </w:pPr>
            <w:hyperlink r:id="rId72" w:history="1">
              <w:r>
                <w:rPr>
                  <w:color w:val="1e198e"/>
                  <w:b w:val="1"/>
                  <w:bCs w:val="1"/>
                  <w:u w:val="single"/>
                </w:rPr>
                <w:t xml:space="preserve">La notion de résidence habituelle au sens du Règlement « Bruxelles 2 »</w:t>
              </w:r>
            </w:hyperlink>
          </w:p>
          <w:p>
            <w:pPr/>
            <w:hyperlink r:id="rId8" w:history="1">
              <w:r>
                <w:rPr>
                  <w:color w:val="#410a8c"/>
                  <w:u w:val="single"/>
                </w:rPr>
                <w:t xml:space="preserve">Philippe Guez</w:t>
              </w:r>
            </w:hyperlink>
          </w:p>
          <w:p>
            <w:pPr/>
            <w:r>
              <w:rPr>
                <w:i w:val="1"/>
                <w:iCs w:val="1"/>
              </w:rPr>
              <w:t xml:space="preserve">Gazette du Palais</w:t>
            </w:r>
            <w:r>
              <w:rPr/>
              <w:t xml:space="preserve">, 2005, pp.20--27</w:t>
            </w:r>
          </w:p>
          <w:p>
            <w:pPr/>
            <w:r>
              <w:rPr/>
              <w:t xml:space="preserve">Article dans une revue</w:t>
            </w:r>
          </w:p>
          <w:p>
            <w:pPr/>
            <w:hyperlink r:id="rId72" w:history="1">
              <w:r>
                <w:rPr>
                  <w:color w:val="#410a8c"/>
                  <w:u w:val="single"/>
                </w:rPr>
                <w:t xml:space="preserve">hal-03265479v1</w:t>
              </w:r>
            </w:hyperlink>
          </w:p>
        </w:tc>
      </w:tr>
      <w:tr>
        <w:trPr/>
        <w:tc>
          <w:tcPr>
            <w:noWrap/>
          </w:tcPr>
          <w:p>
            <w:pPr>
              <w:spacing w:after="200"/>
            </w:pPr>
            <w:hyperlink r:id="rId73" w:history="1">
              <w:r>
                <w:rPr>
                  <w:color w:val="1e198e"/>
                  <w:b w:val="1"/>
                  <w:bCs w:val="1"/>
                  <w:u w:val="single"/>
                </w:rPr>
                <w:t xml:space="preserve">L’influence du droit communautaire sur la distinction entre mutualité et assurance</w:t>
              </w:r>
            </w:hyperlink>
          </w:p>
          <w:p>
            <w:pPr/>
            <w:hyperlink r:id="rId8" w:history="1">
              <w:r>
                <w:rPr>
                  <w:color w:val="#410a8c"/>
                  <w:u w:val="single"/>
                </w:rPr>
                <w:t xml:space="preserve">Philippe Guez</w:t>
              </w:r>
            </w:hyperlink>
          </w:p>
          <w:p>
            <w:pPr/>
            <w:r>
              <w:rPr>
                <w:i w:val="1"/>
                <w:iCs w:val="1"/>
              </w:rPr>
              <w:t xml:space="preserve">Petites affiches</w:t>
            </w:r>
            <w:r>
              <w:rPr/>
              <w:t xml:space="preserve">, 2004, pp.9--11</w:t>
            </w:r>
          </w:p>
          <w:p>
            <w:pPr/>
            <w:r>
              <w:rPr/>
              <w:t xml:space="preserve">Article dans une revue</w:t>
            </w:r>
          </w:p>
          <w:p>
            <w:pPr/>
            <w:hyperlink r:id="rId73" w:history="1">
              <w:r>
                <w:rPr>
                  <w:color w:val="#410a8c"/>
                  <w:u w:val="single"/>
                </w:rPr>
                <w:t xml:space="preserve">hal-03265477v1</w:t>
              </w:r>
            </w:hyperlink>
          </w:p>
        </w:tc>
      </w:tr>
      <w:tr>
        <w:trPr/>
        <w:tc>
          <w:tcPr>
            <w:noWrap/>
          </w:tcPr>
          <w:p>
            <w:pPr>
              <w:spacing w:after="200"/>
            </w:pPr>
            <w:hyperlink r:id="rId74" w:history="1">
              <w:r>
                <w:rPr>
                  <w:color w:val="1e198e"/>
                  <w:b w:val="1"/>
                  <w:bCs w:val="1"/>
                  <w:u w:val="single"/>
                </w:rPr>
                <w:t xml:space="preserve">Devoir de secours, obligation alimentaire et aide sociale aux adultes handicapés (Note sous T. confl., 17 décembre 2001)</w:t>
              </w:r>
            </w:hyperlink>
          </w:p>
          <w:p>
            <w:pPr/>
            <w:hyperlink r:id="rId8" w:history="1">
              <w:r>
                <w:rPr>
                  <w:color w:val="#410a8c"/>
                  <w:u w:val="single"/>
                </w:rPr>
                <w:t xml:space="preserve">Philippe Guez</w:t>
              </w:r>
            </w:hyperlink>
          </w:p>
          <w:p>
            <w:pPr/>
            <w:r>
              <w:rPr>
                <w:i w:val="1"/>
                <w:iCs w:val="1"/>
              </w:rPr>
              <w:t xml:space="preserve">Petites affiches</w:t>
            </w:r>
            <w:r>
              <w:rPr/>
              <w:t xml:space="preserve">, 2003, pp.16--21</w:t>
            </w:r>
          </w:p>
          <w:p>
            <w:pPr/>
            <w:r>
              <w:rPr/>
              <w:t xml:space="preserve">Article dans une revue</w:t>
            </w:r>
          </w:p>
          <w:p>
            <w:pPr/>
            <w:hyperlink r:id="rId74" w:history="1">
              <w:r>
                <w:rPr>
                  <w:color w:val="#410a8c"/>
                  <w:u w:val="single"/>
                </w:rPr>
                <w:t xml:space="preserve">hal-03265475v1</w:t>
              </w:r>
            </w:hyperlink>
          </w:p>
        </w:tc>
      </w:tr>
      <w:tr>
        <w:trPr/>
        <w:tc>
          <w:tcPr>
            <w:noWrap/>
          </w:tcPr>
          <w:p>
            <w:pPr>
              <w:spacing w:after="200"/>
            </w:pPr>
            <w:hyperlink r:id="rId75" w:history="1">
              <w:r>
                <w:rPr>
                  <w:color w:val="1e198e"/>
                  <w:b w:val="1"/>
                  <w:bCs w:val="1"/>
                  <w:u w:val="single"/>
                </w:rPr>
                <w:t xml:space="preserve">L’influence réciproque entre les règles élaborées par la C.N.U.D.C.I. et le droit communautaire</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5" w:history="1">
              <w:r>
                <w:rPr>
                  <w:color w:val="#410a8c"/>
                  <w:u w:val="single"/>
                </w:rPr>
                <w:t xml:space="preserve">hal-03265473v1</w:t>
              </w:r>
            </w:hyperlink>
          </w:p>
        </w:tc>
      </w:tr>
      <w:tr>
        <w:trPr/>
        <w:tc>
          <w:tcPr>
            <w:noWrap/>
          </w:tcPr>
          <w:p>
            <w:pPr>
              <w:spacing w:after="200"/>
            </w:pPr>
            <w:hyperlink r:id="rId76" w:history="1">
              <w:r>
                <w:rPr>
                  <w:color w:val="1e198e"/>
                  <w:b w:val="1"/>
                  <w:bCs w:val="1"/>
                  <w:u w:val="single"/>
                </w:rPr>
                <w:t xml:space="preserve">Applicabilité de la clause attributive de compétence à l’action en nullité du contrat dans lequel elle est stipulée (Note sous Cass. 1re civ., 19 mars 2002)</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2002, pp.2289--2291</w:t>
            </w:r>
          </w:p>
          <w:p>
            <w:pPr/>
            <w:r>
              <w:rPr/>
              <w:t xml:space="preserve">Article dans une revue</w:t>
            </w:r>
          </w:p>
          <w:p>
            <w:pPr/>
            <w:hyperlink r:id="rId76" w:history="1">
              <w:r>
                <w:rPr>
                  <w:color w:val="#410a8c"/>
                  <w:u w:val="single"/>
                </w:rPr>
                <w:t xml:space="preserve">hal-03265471v1</w:t>
              </w:r>
            </w:hyperlink>
          </w:p>
        </w:tc>
      </w:tr>
      <w:tr>
        <w:trPr/>
        <w:tc>
          <w:tcPr>
            <w:noWrap/>
          </w:tcPr>
          <w:p>
            <w:pPr>
              <w:spacing w:after="200"/>
            </w:pPr>
            <w:hyperlink r:id="rId77" w:history="1">
              <w:r>
                <w:rPr>
                  <w:color w:val="1e198e"/>
                  <w:b w:val="1"/>
                  <w:bCs w:val="1"/>
                  <w:u w:val="single"/>
                </w:rPr>
                <w:t xml:space="preserve">La coordination communautaire des règles internationales de compétence juridictionnelle depuis le règlement C.E. n° 44/2001 du 22 décembre 2000</w:t>
              </w:r>
            </w:hyperlink>
          </w:p>
          <w:p>
            <w:pPr/>
            <w:hyperlink r:id="rId8" w:history="1">
              <w:r>
                <w:rPr>
                  <w:color w:val="#410a8c"/>
                  <w:u w:val="single"/>
                </w:rPr>
                <w:t xml:space="preserve">Philippe Guez</w:t>
              </w:r>
            </w:hyperlink>
          </w:p>
          <w:p>
            <w:pPr/>
            <w:r>
              <w:rPr>
                <w:i w:val="1"/>
                <w:iCs w:val="1"/>
              </w:rPr>
              <w:t xml:space="preserve">Petites affiches</w:t>
            </w:r>
            <w:r>
              <w:rPr/>
              <w:t xml:space="preserve">, 2002, pp.9--11</w:t>
            </w:r>
          </w:p>
          <w:p>
            <w:pPr/>
            <w:r>
              <w:rPr/>
              <w:t xml:space="preserve">Article dans une revue</w:t>
            </w:r>
          </w:p>
          <w:p>
            <w:pPr/>
            <w:hyperlink r:id="rId77" w:history="1">
              <w:r>
                <w:rPr>
                  <w:color w:val="#410a8c"/>
                  <w:u w:val="single"/>
                </w:rPr>
                <w:t xml:space="preserve">hal-03265472v1</w:t>
              </w:r>
            </w:hyperlink>
          </w:p>
        </w:tc>
      </w:tr>
      <w:tr>
        <w:trPr/>
        <w:tc>
          <w:tcPr>
            <w:noWrap/>
          </w:tcPr>
          <w:p>
            <w:pPr>
              <w:spacing w:after="200"/>
            </w:pPr>
            <w:hyperlink r:id="rId78" w:history="1">
              <w:r>
                <w:rPr>
                  <w:color w:val="1e198e"/>
                  <w:b w:val="1"/>
                  <w:bCs w:val="1"/>
                  <w:u w:val="single"/>
                </w:rPr>
                <w:t xml:space="preserve">Le changement de sexe d'un enfant hermaphrodite (Note sous CA Versailles, 22 juin 2000)</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2001, pp.1781--1785</w:t>
            </w:r>
          </w:p>
          <w:p>
            <w:pPr/>
            <w:r>
              <w:rPr/>
              <w:t xml:space="preserve">Article dans une revue</w:t>
            </w:r>
          </w:p>
          <w:p>
            <w:pPr/>
            <w:hyperlink r:id="rId78" w:history="1">
              <w:r>
                <w:rPr>
                  <w:color w:val="#410a8c"/>
                  <w:u w:val="single"/>
                </w:rPr>
                <w:t xml:space="preserve">hal-03265474v1</w:t>
              </w:r>
            </w:hyperlink>
          </w:p>
        </w:tc>
      </w:tr>
      <w:tr>
        <w:trPr/>
        <w:tc>
          <w:tcPr>
            <w:noWrap/>
          </w:tcPr>
          <w:p>
            <w:pPr>
              <w:spacing w:after="200"/>
            </w:pPr>
            <w:hyperlink r:id="rId79" w:history="1">
              <w:r>
                <w:rPr>
                  <w:color w:val="1e198e"/>
                  <w:b w:val="1"/>
                  <w:bCs w:val="1"/>
                  <w:u w:val="single"/>
                </w:rPr>
                <w:t xml:space="preserve">Validité d'une clause attributive de compétence commerciale insérée dans un cautionnement intéressé (Note sous CA Paris, 10 février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1995, pp.208--212</w:t>
            </w:r>
          </w:p>
          <w:p>
            <w:pPr/>
            <w:r>
              <w:rPr/>
              <w:t xml:space="preserve">Article dans une revue</w:t>
            </w:r>
          </w:p>
          <w:p>
            <w:pPr/>
            <w:hyperlink r:id="rId79" w:history="1">
              <w:r>
                <w:rPr>
                  <w:color w:val="#410a8c"/>
                  <w:u w:val="single"/>
                </w:rPr>
                <w:t xml:space="preserve">hal-03265470v1</w:t>
              </w:r>
            </w:hyperlink>
          </w:p>
        </w:tc>
      </w:tr>
      <w:tr>
        <w:trPr/>
        <w:tc>
          <w:tcPr>
            <w:noWrap/>
          </w:tcPr>
          <w:p>
            <w:pPr>
              <w:spacing w:after="200"/>
            </w:pPr>
            <w:hyperlink r:id="rId80" w:history="1">
              <w:r>
                <w:rPr>
                  <w:color w:val="1e198e"/>
                  <w:b w:val="1"/>
                  <w:bCs w:val="1"/>
                  <w:u w:val="single"/>
                </w:rPr>
                <w:t xml:space="preserve">Clause d'élection de for insérée dans des documents extérieurs au contrat, renonciation implicite au privilège de l'article 14 du code civil par la saisine postérieure d'une juridiction étrangère et compétence internationale du juge français (Note sous Cass. 1re civ., 30 juin 1992)</w:t>
              </w:r>
            </w:hyperlink>
          </w:p>
          <w:p>
            <w:pPr/>
            <w:hyperlink r:id="rId8" w:history="1">
              <w:r>
                <w:rPr>
                  <w:color w:val="#410a8c"/>
                  <w:u w:val="single"/>
                </w:rPr>
                <w:t xml:space="preserve">Philippe Guez</w:t>
              </w:r>
            </w:hyperlink>
          </w:p>
          <w:p>
            <w:pPr/>
            <w:r>
              <w:rPr>
                <w:i w:val="1"/>
                <w:iCs w:val="1"/>
              </w:rPr>
              <w:t xml:space="preserve">Recueil Dalloz</w:t>
            </w:r>
            <w:r>
              <w:rPr/>
              <w:t xml:space="preserve">, 1994, 13, pp.169</w:t>
            </w:r>
          </w:p>
          <w:p>
            <w:pPr/>
            <w:r>
              <w:rPr/>
              <w:t xml:space="preserve">Article dans une revue</w:t>
            </w:r>
          </w:p>
          <w:p>
            <w:pPr/>
            <w:hyperlink r:id="rId80" w:history="1">
              <w:r>
                <w:rPr>
                  <w:color w:val="#410a8c"/>
                  <w:u w:val="single"/>
                </w:rPr>
                <w:t xml:space="preserve">halshs-04475424v1</w:t>
              </w:r>
            </w:hyperlink>
          </w:p>
        </w:tc>
      </w:tr>
      <w:tr>
        <w:trPr/>
        <w:tc>
          <w:tcPr>
            <w:noWrap/>
          </w:tcPr>
          <w:p>
            <w:pPr>
              <w:spacing w:after="200"/>
            </w:pPr>
            <w:hyperlink r:id="rId81" w:history="1">
              <w:r>
                <w:rPr>
                  <w:color w:val="1e198e"/>
                  <w:b w:val="1"/>
                  <w:bCs w:val="1"/>
                  <w:u w:val="single"/>
                </w:rPr>
                <w:t xml:space="preserve">Un tiers mis en cause dans un litige international peut décliner la compétence de la juridiction saisie de la demande originaire en invoquant une clause attributive de juridiction (Note sous Cass. com., 30 mars 1993)</w:t>
              </w:r>
            </w:hyperlink>
          </w:p>
          <w:p>
            <w:pPr/>
            <w:hyperlink r:id="rId8" w:history="1">
              <w:r>
                <w:rPr>
                  <w:color w:val="#410a8c"/>
                  <w:u w:val="single"/>
                </w:rPr>
                <w:t xml:space="preserve">Philippe Guez</w:t>
              </w:r>
            </w:hyperlink>
          </w:p>
          <w:p>
            <w:pPr/>
            <w:r>
              <w:rPr>
                <w:i w:val="1"/>
                <w:iCs w:val="1"/>
              </w:rPr>
              <w:t xml:space="preserve">La Semaine juridique. Édition générale</w:t>
            </w:r>
            <w:r>
              <w:rPr/>
              <w:t xml:space="preserve">, 1993, pp.513--515</w:t>
            </w:r>
          </w:p>
          <w:p>
            <w:pPr/>
            <w:r>
              <w:rPr/>
              <w:t xml:space="preserve">Article dans une revue</w:t>
            </w:r>
          </w:p>
          <w:p>
            <w:pPr/>
            <w:hyperlink r:id="rId81" w:history="1">
              <w:r>
                <w:rPr>
                  <w:color w:val="#410a8c"/>
                  <w:u w:val="single"/>
                </w:rPr>
                <w:t xml:space="preserve">hal-03265469v1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pp.563--657, 2025</w:t>
            </w:r>
          </w:p>
          <w:p>
            <w:pPr/>
            <w:r>
              <w:rPr/>
              <w:t xml:space="preserve">N°spécial de revue/special issue</w:t>
            </w:r>
          </w:p>
          <w:p>
            <w:pPr/>
            <w:hyperlink r:id="rId82" w:history="1">
              <w:r>
                <w:rPr>
                  <w:color w:val="#410a8c"/>
                  <w:u w:val="single"/>
                </w:rPr>
                <w:t xml:space="preserve">hal-05455168v1</w:t>
              </w:r>
            </w:hyperlink>
          </w:p>
        </w:tc>
      </w:tr>
      <w:tr>
        <w:trPr/>
        <w:tc>
          <w:tcPr>
            <w:noWrap/>
          </w:tcPr>
          <w:p>
            <w:pPr>
              <w:spacing w:after="200"/>
            </w:pPr>
            <w:hyperlink r:id="rId83"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pp.27--90, 2025</w:t>
            </w:r>
          </w:p>
          <w:p>
            <w:pPr/>
            <w:r>
              <w:rPr/>
              <w:t xml:space="preserve">N°spécial de revue/special issue</w:t>
            </w:r>
          </w:p>
          <w:p>
            <w:pPr/>
            <w:hyperlink r:id="rId83" w:history="1">
              <w:r>
                <w:rPr>
                  <w:color w:val="#410a8c"/>
                  <w:u w:val="single"/>
                </w:rPr>
                <w:t xml:space="preserve">hal-04982222v1</w:t>
              </w:r>
            </w:hyperlink>
          </w:p>
        </w:tc>
      </w:tr>
      <w:tr>
        <w:trPr/>
        <w:tc>
          <w:tcPr>
            <w:noWrap/>
          </w:tcPr>
          <w:p>
            <w:pPr>
              <w:spacing w:after="200"/>
            </w:pPr>
            <w:hyperlink r:id="rId84" w:history="1">
              <w:r>
                <w:rPr>
                  <w:color w:val="1e198e"/>
                  <w:b w:val="1"/>
                  <w:bCs w:val="1"/>
                  <w:u w:val="single"/>
                </w:rPr>
                <w:t xml:space="preserve">Quel avenir pour la filiation en droit international privé ?</w:t>
              </w:r>
            </w:hyperlink>
          </w:p>
          <w:p>
            <w:pP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p>
          <w:p>
            <w:pPr/>
            <w:r>
              <w:rPr>
                <w:i w:val="1"/>
                <w:iCs w:val="1"/>
              </w:rPr>
              <w:t xml:space="preserve">Actualité juridique Famille</w:t>
            </w:r>
            <w:r>
              <w:rPr/>
              <w:t xml:space="preserve">, pp.71--92, 2024</w:t>
            </w:r>
          </w:p>
          <w:p>
            <w:pPr/>
            <w:r>
              <w:rPr/>
              <w:t xml:space="preserve">N°spécial de revue/special issue</w:t>
            </w:r>
          </w:p>
          <w:p>
            <w:pPr/>
            <w:hyperlink r:id="rId84" w:history="1">
              <w:r>
                <w:rPr>
                  <w:color w:val="#410a8c"/>
                  <w:u w:val="single"/>
                </w:rPr>
                <w:t xml:space="preserve">hal-04460181v1</w:t>
              </w:r>
            </w:hyperlink>
          </w:p>
        </w:tc>
      </w:tr>
      <w:tr>
        <w:trPr/>
        <w:tc>
          <w:tcPr>
            <w:noWrap/>
          </w:tcPr>
          <w:p>
            <w:pPr>
              <w:spacing w:after="200"/>
            </w:pPr>
            <w:hyperlink r:id="rId85"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pp.675--717, 2023</w:t>
            </w:r>
          </w:p>
          <w:p>
            <w:pPr/>
            <w:r>
              <w:rPr/>
              <w:t xml:space="preserve">N°spécial de revue/special issue</w:t>
            </w:r>
          </w:p>
          <w:p>
            <w:pPr/>
            <w:hyperlink r:id="rId85" w:history="1">
              <w:r>
                <w:rPr>
                  <w:color w:val="#410a8c"/>
                  <w:u w:val="single"/>
                </w:rPr>
                <w:t xml:space="preserve">hal-04342326v1</w:t>
              </w:r>
            </w:hyperlink>
          </w:p>
        </w:tc>
      </w:tr>
      <w:tr>
        <w:trPr/>
        <w:tc>
          <w:tcPr>
            <w:noWrap/>
          </w:tcPr>
          <w:p>
            <w:pPr>
              <w:spacing w:after="200"/>
            </w:pPr>
            <w:hyperlink r:id="rId86"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pp.511--550, 2022</w:t>
            </w:r>
          </w:p>
          <w:p>
            <w:pPr/>
            <w:r>
              <w:rPr/>
              <w:t xml:space="preserve">N°spécial de revue/special issue</w:t>
            </w:r>
          </w:p>
          <w:p>
            <w:pPr/>
            <w:hyperlink r:id="rId86" w:history="1">
              <w:r>
                <w:rPr>
                  <w:color w:val="#410a8c"/>
                  <w:u w:val="single"/>
                </w:rPr>
                <w:t xml:space="preserve">hal-03844738v1</w:t>
              </w:r>
            </w:hyperlink>
          </w:p>
        </w:tc>
      </w:tr>
      <w:tr>
        <w:trPr/>
        <w:tc>
          <w:tcPr>
            <w:noWrap/>
          </w:tcPr>
          <w:p>
            <w:pPr>
              <w:spacing w:after="200"/>
            </w:pPr>
            <w:hyperlink r:id="rId87"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pp.503--544, 2021</w:t>
            </w:r>
          </w:p>
          <w:p>
            <w:pPr/>
            <w:r>
              <w:rPr/>
              <w:t xml:space="preserve">N°spécial de revue/special issue</w:t>
            </w:r>
          </w:p>
          <w:p>
            <w:pPr/>
            <w:hyperlink r:id="rId87" w:history="1">
              <w:r>
                <w:rPr>
                  <w:color w:val="#410a8c"/>
                  <w:u w:val="single"/>
                </w:rPr>
                <w:t xml:space="preserve">hal-03340016v1</w:t>
              </w:r>
            </w:hyperlink>
          </w:p>
        </w:tc>
      </w:tr>
      <w:tr>
        <w:trPr/>
        <w:tc>
          <w:tcPr>
            <w:noWrap/>
          </w:tcPr>
          <w:p>
            <w:pPr>
              <w:spacing w:after="200"/>
            </w:pPr>
            <w:hyperlink r:id="rId88"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pp.237--273, 2020</w:t>
            </w:r>
          </w:p>
          <w:p>
            <w:pPr/>
            <w:r>
              <w:rPr/>
              <w:t xml:space="preserve">N°spécial de revue/special issue</w:t>
            </w:r>
          </w:p>
          <w:p>
            <w:pPr/>
            <w:hyperlink r:id="rId88" w:history="1">
              <w:r>
                <w:rPr>
                  <w:color w:val="#410a8c"/>
                  <w:u w:val="single"/>
                </w:rPr>
                <w:t xml:space="preserve">hal-03259253v1</w:t>
              </w:r>
            </w:hyperlink>
          </w:p>
        </w:tc>
      </w:tr>
      <w:tr>
        <w:trPr/>
        <w:tc>
          <w:tcPr>
            <w:noWrap/>
          </w:tcPr>
          <w:p>
            <w:pPr>
              <w:spacing w:after="200"/>
            </w:pPr>
            <w:hyperlink r:id="rId89"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pp.185--216, 2019</w:t>
            </w:r>
          </w:p>
          <w:p>
            <w:pPr/>
            <w:r>
              <w:rPr/>
              <w:t xml:space="preserve">N°spécial de revue/special issue</w:t>
            </w:r>
          </w:p>
          <w:p>
            <w:pPr/>
            <w:hyperlink r:id="rId89" w:history="1">
              <w:r>
                <w:rPr>
                  <w:color w:val="#410a8c"/>
                  <w:u w:val="single"/>
                </w:rPr>
                <w:t xml:space="preserve">hal-03259252v1</w:t>
              </w:r>
            </w:hyperlink>
          </w:p>
        </w:tc>
      </w:tr>
      <w:tr>
        <w:trPr/>
        <w:tc>
          <w:tcPr>
            <w:noWrap/>
          </w:tcPr>
          <w:p>
            <w:pPr>
              <w:spacing w:after="200"/>
            </w:pPr>
            <w:hyperlink r:id="rId90" w:history="1">
              <w:r>
                <w:rPr>
                  <w:color w:val="1e198e"/>
                  <w:b w:val="1"/>
                  <w:bCs w:val="1"/>
                  <w:u w:val="single"/>
                </w:rPr>
                <w:t xml:space="preserve">Chronique de droit international privé appliqué aux affaires</w:t>
              </w:r>
            </w:hyperlink>
          </w:p>
          <w:p>
            <w:pPr/>
            <w:hyperlink r:id="rId8" w:history="1">
              <w:r>
                <w:rPr>
                  <w:color w:val="#410a8c"/>
                  <w:u w:val="single"/>
                </w:rPr>
                <w:t xml:space="preserve">Philippe Guez</w:t>
              </w:r>
            </w:hyperlink>
          </w:p>
          <w:p>
            <w:pPr/>
            <w:r>
              <w:rPr>
                <w:i w:val="1"/>
                <w:iCs w:val="1"/>
              </w:rPr>
              <w:t xml:space="preserve">Revue de droit des affaires internationales - International business law journal</w:t>
            </w:r>
            <w:r>
              <w:rPr/>
              <w:t xml:space="preserve">, pp.375--386, 2017</w:t>
            </w:r>
          </w:p>
          <w:p>
            <w:pPr/>
            <w:r>
              <w:rPr/>
              <w:t xml:space="preserve">N°spécial de revue/special issue</w:t>
            </w:r>
          </w:p>
          <w:p>
            <w:pPr/>
            <w:hyperlink r:id="rId90" w:history="1">
              <w:r>
                <w:rPr>
                  <w:color w:val="#410a8c"/>
                  <w:u w:val="single"/>
                </w:rPr>
                <w:t xml:space="preserve">hal-03259251v1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Réflexions sur des clauses d'élection de for en droits de la concurrence et de la consommation</w:t>
              </w:r>
            </w:hyperlink>
          </w:p>
          <w:p>
            <w:pPr/>
            <w:hyperlink r:id="rId8" w:history="1">
              <w:r>
                <w:rPr>
                  <w:color w:val="#410a8c"/>
                  <w:u w:val="single"/>
                </w:rPr>
                <w:t xml:space="preserve">Philippe Guez</w:t>
              </w:r>
            </w:hyperlink>
          </w:p>
          <w:p>
            <w:pPr/>
            <w:r>
              <w:rPr/>
              <w:t xml:space="preserve">2023</w:t>
            </w:r>
          </w:p>
          <w:p>
            <w:pPr/>
            <w:r>
              <w:rPr/>
              <w:t xml:space="preserve">Article de blog scientifique</w:t>
            </w:r>
          </w:p>
          <w:p>
            <w:pPr/>
            <w:hyperlink r:id="rId91" w:history="1">
              <w:r>
                <w:rPr>
                  <w:color w:val="#410a8c"/>
                  <w:u w:val="single"/>
                </w:rPr>
                <w:t xml:space="preserve">hal-04460170v1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pluriparentalité en droit français</w:t>
              </w:r>
            </w:hyperlink>
          </w:p>
          <w:p>
            <w:pPr/>
            <w:hyperlink r:id="rId8" w:history="1">
              <w:r>
                <w:rPr>
                  <w:color w:val="#410a8c"/>
                  <w:u w:val="single"/>
                </w:rPr>
                <w:t xml:space="preserve">Philippe Guez</w:t>
              </w:r>
            </w:hyperlink>
          </w:p>
          <w:p>
            <w:pPr/>
            <w:r>
              <w:rPr>
                <w:i w:val="1"/>
                <w:iCs w:val="1"/>
              </w:rPr>
              <w:t xml:space="preserve">Regards croisés sur l'actualité du droit de la famille</w:t>
            </w:r>
            <w:r>
              <w:rPr/>
              <w:t xml:space="preserve">, Université Jean Moulin Lyon 3; Groupe québécois de l'Association Henri Capitant, Oct 2023, Lyon, France</w:t>
            </w:r>
          </w:p>
          <w:p>
            <w:pPr/>
            <w:r>
              <w:rPr/>
              <w:t xml:space="preserve">Communication dans un congrès</w:t>
            </w:r>
          </w:p>
          <w:p>
            <w:pPr/>
            <w:hyperlink r:id="rId92" w:history="1">
              <w:r>
                <w:rPr>
                  <w:color w:val="#410a8c"/>
                  <w:u w:val="single"/>
                </w:rPr>
                <w:t xml:space="preserve">hal-04250591v1</w:t>
              </w:r>
            </w:hyperlink>
          </w:p>
        </w:tc>
      </w:tr>
      <w:tr>
        <w:trPr/>
        <w:tc>
          <w:tcPr>
            <w:noWrap/>
          </w:tcPr>
          <w:p>
            <w:pPr>
              <w:spacing w:after="200"/>
            </w:pPr>
            <w:hyperlink r:id="rId93" w:history="1">
              <w:r>
                <w:rPr>
                  <w:color w:val="1e198e"/>
                  <w:b w:val="1"/>
                  <w:bCs w:val="1"/>
                  <w:u w:val="single"/>
                </w:rPr>
                <w:t xml:space="preserve">Réflexions autour des clauses d'élection de for en droits de la concurrence et de la consommation</w:t>
              </w:r>
            </w:hyperlink>
          </w:p>
          <w:p>
            <w:pPr/>
            <w:hyperlink r:id="rId8" w:history="1">
              <w:r>
                <w:rPr>
                  <w:color w:val="#410a8c"/>
                  <w:u w:val="single"/>
                </w:rPr>
                <w:t xml:space="preserve">Philippe Guez</w:t>
              </w:r>
            </w:hyperlink>
          </w:p>
          <w:p>
            <w:pPr/>
            <w:r>
              <w:rPr>
                <w:i w:val="1"/>
                <w:iCs w:val="1"/>
              </w:rPr>
              <w:t xml:space="preserve">Droits de la concurrence et de la consommation : niveaux d'intervention et intérêts croisés</w:t>
            </w:r>
            <w:r>
              <w:rPr/>
              <w:t xml:space="preserve">, Centre de droit civil des affaires et du contentieux économique; Centre d'études juridiques européennes et comparées; Facultad de ciencias jurídicas, Universidad del Salvador (Buenos Aires), Feb 2023, Nanterre, France</w:t>
            </w:r>
          </w:p>
          <w:p>
            <w:pPr/>
            <w:r>
              <w:rPr/>
              <w:t xml:space="preserve">Communication dans un congrès</w:t>
            </w:r>
          </w:p>
          <w:p>
            <w:pPr/>
            <w:hyperlink r:id="rId93" w:history="1">
              <w:r>
                <w:rPr>
                  <w:color w:val="#410a8c"/>
                  <w:u w:val="single"/>
                </w:rPr>
                <w:t xml:space="preserve">hal-03995167v1</w:t>
              </w:r>
            </w:hyperlink>
          </w:p>
        </w:tc>
      </w:tr>
      <w:tr>
        <w:trPr/>
        <w:tc>
          <w:tcPr>
            <w:noWrap/>
          </w:tcPr>
          <w:p>
            <w:pPr>
              <w:spacing w:after="200"/>
            </w:pPr>
            <w:hyperlink r:id="rId94" w:history="1">
              <w:r>
                <w:rPr>
                  <w:color w:val="1e198e"/>
                  <w:b w:val="1"/>
                  <w:bCs w:val="1"/>
                  <w:u w:val="single"/>
                </w:rPr>
                <w:t xml:space="preserve">Quelques réflexions sur les éventuelles modification du conflit de lois</w:t>
              </w:r>
            </w:hyperlink>
          </w:p>
          <w:p>
            <w:pPr/>
            <w:hyperlink r:id="rId8" w:history="1">
              <w:r>
                <w:rPr>
                  <w:color w:val="#410a8c"/>
                  <w:u w:val="single"/>
                </w:rPr>
                <w:t xml:space="preserve">Philippe Guez</w:t>
              </w:r>
            </w:hyperlink>
          </w:p>
          <w:p>
            <w:pPr/>
            <w:r>
              <w:rPr>
                <w:i w:val="1"/>
                <w:iCs w:val="1"/>
              </w:rPr>
              <w:t xml:space="preserve">Quel avenir pour la famille en droit international privé ?</w:t>
            </w:r>
            <w:r>
              <w:rPr/>
              <w:t xml:space="preserve">, Centre d'études juridiques européennes et comparées, Jun 2023, Nanterre, France</w:t>
            </w:r>
          </w:p>
          <w:p>
            <w:pPr/>
            <w:r>
              <w:rPr/>
              <w:t xml:space="preserve">Communication dans un congrès</w:t>
            </w:r>
          </w:p>
          <w:p>
            <w:pPr/>
            <w:hyperlink r:id="rId94" w:history="1">
              <w:r>
                <w:rPr>
                  <w:color w:val="#410a8c"/>
                  <w:u w:val="single"/>
                </w:rPr>
                <w:t xml:space="preserve">hal-04134038v1</w:t>
              </w:r>
            </w:hyperlink>
          </w:p>
        </w:tc>
      </w:tr>
      <w:tr>
        <w:trPr/>
        <w:tc>
          <w:tcPr>
            <w:noWrap/>
          </w:tcPr>
          <w:p>
            <w:pPr>
              <w:spacing w:after="200"/>
            </w:pPr>
            <w:hyperlink r:id="rId95"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 pp.160--175</w:t>
            </w:r>
          </w:p>
          <w:p>
            <w:pPr/>
            <w:r>
              <w:rPr/>
              <w:t xml:space="preserve">Communication dans un congrès</w:t>
            </w:r>
          </w:p>
          <w:p>
            <w:pPr/>
            <w:hyperlink r:id="rId95" w:history="1">
              <w:r>
                <w:rPr>
                  <w:color w:val="#410a8c"/>
                  <w:u w:val="single"/>
                </w:rPr>
                <w:t xml:space="preserve">hal-03259258v1</w:t>
              </w:r>
            </w:hyperlink>
          </w:p>
        </w:tc>
      </w:tr>
      <w:tr>
        <w:trPr/>
        <w:tc>
          <w:tcPr>
            <w:noWrap/>
          </w:tcPr>
          <w:p>
            <w:pPr>
              <w:spacing w:after="200"/>
            </w:pPr>
            <w:hyperlink r:id="rId96"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i w:val="1"/>
                <w:iCs w:val="1"/>
              </w:rPr>
              <w:t xml:space="preserve">L'identité et le droit</w:t>
            </w:r>
            <w:r>
              <w:rPr/>
              <w:t xml:space="preserve">, Laboratoire de Recherches Juridique et Economique (LARJE) de l'Université de la Nouvelle-Calédonie, Nov 2016, Nouméa, Nouvelle-Calédonie</w:t>
            </w:r>
          </w:p>
          <w:p>
            <w:pPr/>
            <w:r>
              <w:rPr/>
              <w:t xml:space="preserve">Communication dans un congrès</w:t>
            </w:r>
          </w:p>
          <w:p>
            <w:pPr/>
            <w:hyperlink r:id="rId96" w:history="1">
              <w:r>
                <w:rPr>
                  <w:color w:val="#410a8c"/>
                  <w:u w:val="single"/>
                </w:rPr>
                <w:t xml:space="preserve">hal-03259256v1</w:t>
              </w:r>
            </w:hyperlink>
          </w:p>
        </w:tc>
      </w:tr>
      <w:tr>
        <w:trPr/>
        <w:tc>
          <w:tcPr>
            <w:noWrap/>
          </w:tcPr>
          <w:p>
            <w:pPr>
              <w:spacing w:after="200"/>
            </w:pPr>
            <w:hyperlink r:id="rId97" w:history="1">
              <w:r>
                <w:rPr>
                  <w:color w:val="1e198e"/>
                  <w:b w:val="1"/>
                  <w:bCs w:val="1"/>
                  <w:u w:val="single"/>
                </w:rPr>
                <w:t xml:space="preserve">La suppression de la mention du sexe ?</w:t>
              </w:r>
            </w:hyperlink>
          </w:p>
          <w:p>
            <w:pPr/>
            <w:hyperlink r:id="rId8" w:history="1">
              <w:r>
                <w:rPr>
                  <w:color w:val="#410a8c"/>
                  <w:u w:val="single"/>
                </w:rPr>
                <w:t xml:space="preserve">Philippe Guez</w:t>
              </w:r>
            </w:hyperlink>
          </w:p>
          <w:p>
            <w:pPr/>
            <w:r>
              <w:rPr>
                <w:i w:val="1"/>
                <w:iCs w:val="1"/>
              </w:rPr>
              <w:t xml:space="preserve">Droit et genre</w:t>
            </w:r>
            <w:r>
              <w:rPr/>
              <w:t xml:space="preserve">, Université de Bretagne Occidentale, May 2015, Brest, France</w:t>
            </w:r>
          </w:p>
          <w:p>
            <w:pPr/>
            <w:r>
              <w:rPr/>
              <w:t xml:space="preserve">Communication dans un congrès</w:t>
            </w:r>
          </w:p>
          <w:p>
            <w:pPr/>
            <w:hyperlink r:id="rId97" w:history="1">
              <w:r>
                <w:rPr>
                  <w:color w:val="#410a8c"/>
                  <w:u w:val="single"/>
                </w:rPr>
                <w:t xml:space="preserve">hal-04145166v1</w:t>
              </w:r>
            </w:hyperlink>
          </w:p>
        </w:tc>
      </w:tr>
      <w:tr>
        <w:trPr/>
        <w:tc>
          <w:tcPr>
            <w:noWrap/>
          </w:tcPr>
          <w:p>
            <w:pPr>
              <w:spacing w:after="200"/>
            </w:pPr>
            <w:hyperlink r:id="rId98"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i w:val="1"/>
                <w:iCs w:val="1"/>
              </w:rPr>
              <w:t xml:space="preserve">Droit des familles, genre et sexualité</w:t>
            </w:r>
            <w:r>
              <w:rPr/>
              <w:t xml:space="preserve">, Centre de droit privé - Unité de droit familial de l'Université Libre de Bruxelles (ULB), Mar 2012, Bruxelles, Belgique. pp.115--137</w:t>
            </w:r>
          </w:p>
          <w:p>
            <w:pPr/>
            <w:r>
              <w:rPr/>
              <w:t xml:space="preserve">Communication dans un congrès</w:t>
            </w:r>
          </w:p>
          <w:p>
            <w:pPr/>
            <w:hyperlink r:id="rId98" w:history="1">
              <w:r>
                <w:rPr>
                  <w:color w:val="#410a8c"/>
                  <w:u w:val="single"/>
                </w:rPr>
                <w:t xml:space="preserve">hal-01644251v1</w:t>
              </w:r>
            </w:hyperlink>
          </w:p>
        </w:tc>
      </w:tr>
      <w:tr>
        <w:trPr/>
        <w:tc>
          <w:tcPr>
            <w:noWrap/>
          </w:tcPr>
          <w:p>
            <w:pPr>
              <w:spacing w:after="200"/>
            </w:pPr>
            <w:hyperlink r:id="rId99"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i w:val="1"/>
                <w:iCs w:val="1"/>
              </w:rPr>
              <w:t xml:space="preserve">Réflexions sur le pluralisme familial - Journée d’étude organisée par le CEJEC en l’honneur de Marie-France Nicolas-Maguin</w:t>
            </w:r>
            <w:r>
              <w:rPr/>
              <w:t xml:space="preserve">, Augustin Boujeka; Christèle CLEMENT; Sophie ROBIN; Odile ROY, Sep 2007, Nanterre, France. pp.197--210</w:t>
            </w:r>
          </w:p>
          <w:p>
            <w:pPr/>
            <w:r>
              <w:rPr/>
              <w:t xml:space="preserve">Communication dans un congrès</w:t>
            </w:r>
          </w:p>
          <w:p>
            <w:pPr/>
            <w:hyperlink r:id="rId99" w:history="1">
              <w:r>
                <w:rPr>
                  <w:color w:val="#410a8c"/>
                  <w:u w:val="single"/>
                </w:rPr>
                <w:t xml:space="preserve">hal-04144795v1</w:t>
              </w:r>
            </w:hyperlink>
          </w:p>
        </w:tc>
      </w:tr>
      <w:tr>
        <w:trPr/>
        <w:tc>
          <w:tcPr>
            <w:noWrap/>
          </w:tcPr>
          <w:p>
            <w:pPr>
              <w:spacing w:after="200"/>
            </w:pPr>
            <w:hyperlink r:id="rId100" w:history="1">
              <w:r>
                <w:rPr>
                  <w:color w:val="1e198e"/>
                  <w:b w:val="1"/>
                  <w:bCs w:val="1"/>
                  <w:u w:val="single"/>
                </w:rPr>
                <w:t xml:space="preserve">La fragmentation du droit applicable aux relations internationales : quelles perspectives croisées de recherche ? - Expériences partagées</w:t>
              </w:r>
            </w:hyperlink>
          </w:p>
          <w:p>
            <w:pPr/>
            <w:hyperlink r:id="rId8" w:history="1">
              <w:r>
                <w:rPr>
                  <w:color w:val="#410a8c"/>
                  <w:u w:val="single"/>
                </w:rPr>
                <w:t xml:space="preserve">Philippe Guez</w:t>
              </w:r>
            </w:hyperlink>
          </w:p>
          <w:p>
            <w:pPr/>
            <w:r>
              <w:rPr>
                <w:i w:val="1"/>
                <w:iCs w:val="1"/>
              </w:rPr>
              <w:t xml:space="preserve">La fragmentation du droit applicable aux relations internationales, nouveaux défis, nouveaux outils. Regards croisés des internationalistes privatistes et publicistes</w:t>
            </w:r>
            <w:r>
              <w:rPr/>
              <w:t xml:space="preserve">, Centre du droit civil des affaires et du contentieux économique - CEDCACE; Centre de droit international de Nanterre - CEDIN; Centre d’études juridiques européennes comparées - CEJEC, Apr 2010, Nanterre, France</w:t>
            </w:r>
          </w:p>
          <w:p>
            <w:pPr/>
            <w:r>
              <w:rPr/>
              <w:t xml:space="preserve">Communication dans un congrès</w:t>
            </w:r>
          </w:p>
          <w:p>
            <w:pPr/>
            <w:hyperlink r:id="rId100" w:history="1">
              <w:r>
                <w:rPr>
                  <w:color w:val="#410a8c"/>
                  <w:u w:val="single"/>
                </w:rPr>
                <w:t xml:space="preserve">hal-04144928v1</w:t>
              </w:r>
            </w:hyperlink>
          </w:p>
        </w:tc>
      </w:tr>
      <w:tr>
        <w:trPr/>
        <w:tc>
          <w:tcPr>
            <w:noWrap/>
          </w:tcPr>
          <w:p>
            <w:pPr>
              <w:spacing w:after="200"/>
            </w:pPr>
            <w:hyperlink r:id="rId101" w:history="1">
              <w:r>
                <w:rPr>
                  <w:color w:val="1e198e"/>
                  <w:b w:val="1"/>
                  <w:bCs w:val="1"/>
                  <w:u w:val="single"/>
                </w:rPr>
                <w:t xml:space="preserve">Sexe et sexualité</w:t>
              </w:r>
            </w:hyperlink>
          </w:p>
          <w:p>
            <w:pPr/>
            <w:hyperlink r:id="rId8" w:history="1">
              <w:r>
                <w:rPr>
                  <w:color w:val="#410a8c"/>
                  <w:u w:val="single"/>
                </w:rPr>
                <w:t xml:space="preserve">Philippe Guez</w:t>
              </w:r>
            </w:hyperlink>
          </w:p>
          <w:p>
            <w:pPr/>
            <w:r>
              <w:rPr>
                <w:i w:val="1"/>
                <w:iCs w:val="1"/>
              </w:rPr>
              <w:t xml:space="preserve">Regards comparés sur l'état civil, entre statut et liberté</w:t>
            </w:r>
            <w:r>
              <w:rPr/>
              <w:t xml:space="preserve">, Centre d'études juridiques européennes et comparées - CEJEC, Apr 2004, Nanterre, France</w:t>
            </w:r>
          </w:p>
          <w:p>
            <w:pPr/>
            <w:r>
              <w:rPr/>
              <w:t xml:space="preserve">Communication dans un congrès</w:t>
            </w:r>
          </w:p>
          <w:p>
            <w:pPr/>
            <w:hyperlink r:id="rId101" w:history="1">
              <w:r>
                <w:rPr>
                  <w:color w:val="#410a8c"/>
                  <w:u w:val="single"/>
                </w:rPr>
                <w:t xml:space="preserve">hal-04144981v1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Le droit à l'identité en Polynésie française</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pp.160--175, 2020, 979-10-91032-15-5</w:t>
            </w:r>
          </w:p>
          <w:p>
            <w:pPr/>
            <w:r>
              <w:rPr/>
              <w:t xml:space="preserve">Chapitre d'ouvrage</w:t>
            </w:r>
          </w:p>
          <w:p>
            <w:pPr/>
            <w:hyperlink r:id="rId102" w:history="1">
              <w:r>
                <w:rPr>
                  <w:color w:val="#410a8c"/>
                  <w:u w:val="single"/>
                </w:rPr>
                <w:t xml:space="preserve">hal-03259260v1</w:t>
              </w:r>
            </w:hyperlink>
          </w:p>
        </w:tc>
      </w:tr>
      <w:tr>
        <w:trPr/>
        <w:tc>
          <w:tcPr>
            <w:noWrap/>
          </w:tcPr>
          <w:p>
            <w:pPr>
              <w:spacing w:after="200"/>
            </w:pPr>
            <w:hyperlink r:id="rId104" w:history="1">
              <w:r>
                <w:rPr>
                  <w:color w:val="1e198e"/>
                  <w:b w:val="1"/>
                  <w:bCs w:val="1"/>
                  <w:u w:val="single"/>
                </w:rPr>
                <w:t xml:space="preserve">L'exception d'ordre public international à l'épreuve de la diversité culturelle</w:t>
              </w:r>
            </w:hyperlink>
          </w:p>
          <w:p>
            <w:pPr/>
            <w:hyperlink r:id="rId8" w:history="1">
              <w:r>
                <w:rPr>
                  <w:color w:val="#410a8c"/>
                  <w:u w:val="single"/>
                </w:rPr>
                <w:t xml:space="preserve">Philippe Guez</w:t>
              </w:r>
            </w:hyperlink>
          </w:p>
          <w:p>
            <w:pPr/>
            <w:r>
              <w:rPr/>
              <w:t xml:space="preserve">Guenzoui, Youssef. </w:t>
            </w:r>
            <w:r>
              <w:rPr>
                <w:i w:val="1"/>
                <w:iCs w:val="1"/>
              </w:rPr>
              <w:t xml:space="preserve">La norme culturelle dans l'ordre juridique. Réflexion sur le vivre ensemble</w:t>
            </w:r>
            <w:r>
              <w:rPr/>
              <w:t xml:space="preserve">, L.G.D.J., pp.211--237, 2020, 978-2-275-07379-8</w:t>
            </w:r>
          </w:p>
          <w:p>
            <w:pPr/>
            <w:r>
              <w:rPr/>
              <w:t xml:space="preserve">Chapitre d'ouvrage</w:t>
            </w:r>
          </w:p>
          <w:p>
            <w:pPr/>
            <w:hyperlink r:id="rId104" w:history="1">
              <w:r>
                <w:rPr>
                  <w:color w:val="#410a8c"/>
                  <w:u w:val="single"/>
                </w:rPr>
                <w:t xml:space="preserve">hal-03259250v1</w:t>
              </w:r>
            </w:hyperlink>
          </w:p>
        </w:tc>
      </w:tr>
      <w:tr>
        <w:trPr/>
        <w:tc>
          <w:tcPr>
            <w:noWrap/>
          </w:tcPr>
          <w:p>
            <w:pPr>
              <w:spacing w:after="200"/>
            </w:pPr>
            <w:hyperlink r:id="rId105" w:history="1">
              <w:r>
                <w:rPr>
                  <w:color w:val="1e198e"/>
                  <w:b w:val="1"/>
                  <w:bCs w:val="1"/>
                  <w:u w:val="single"/>
                </w:rPr>
                <w:t xml:space="preserve">L'identité en droit commun - Indisponibilité de l'état des personnes vs. Libertés individuelles ?</w:t>
              </w:r>
            </w:hyperlink>
          </w:p>
          <w:p>
            <w:pPr/>
            <w:hyperlink r:id="rId8" w:history="1">
              <w:r>
                <w:rPr>
                  <w:color w:val="#410a8c"/>
                  <w:u w:val="single"/>
                </w:rPr>
                <w:t xml:space="preserve">Philippe Guez</w:t>
              </w:r>
            </w:hyperlink>
          </w:p>
          <w:p>
            <w:pPr/>
            <w:r>
              <w:rPr/>
              <w:t xml:space="preserve">Bidaud, Christine. </w:t>
            </w:r>
            <w:r>
              <w:rPr>
                <w:i w:val="1"/>
                <w:iCs w:val="1"/>
              </w:rPr>
              <w:t xml:space="preserve">L'identité et le droit. Perspectives calédoniennes, nationales et internationales</w:t>
            </w:r>
            <w:r>
              <w:rPr/>
              <w:t xml:space="preserve">, </w:t>
            </w:r>
            <w:hyperlink r:id="rId103" w:history="1">
              <w:r>
                <w:rPr>
                  <w:color w:val="#410a8c"/>
                  <w:u w:val="single"/>
                </w:rPr>
                <w:t xml:space="preserve">Presses Universitaires de la Nouvelle-Calédonie</w:t>
              </w:r>
            </w:hyperlink>
            <w:r>
              <w:rPr/>
              <w:t xml:space="preserve">, pp.39--53, 2020, 979-10-91032-15-5</w:t>
            </w:r>
          </w:p>
          <w:p>
            <w:pPr/>
            <w:r>
              <w:rPr/>
              <w:t xml:space="preserve">Chapitre d'ouvrage</w:t>
            </w:r>
          </w:p>
          <w:p>
            <w:pPr/>
            <w:hyperlink r:id="rId105" w:history="1">
              <w:r>
                <w:rPr>
                  <w:color w:val="#410a8c"/>
                  <w:u w:val="single"/>
                </w:rPr>
                <w:t xml:space="preserve">hal-03259259v1</w:t>
              </w:r>
            </w:hyperlink>
          </w:p>
        </w:tc>
      </w:tr>
      <w:tr>
        <w:trPr/>
        <w:tc>
          <w:tcPr>
            <w:noWrap/>
          </w:tcPr>
          <w:p>
            <w:pPr>
              <w:spacing w:after="200"/>
            </w:pPr>
            <w:hyperlink r:id="rId106" w:history="1">
              <w:r>
                <w:rPr>
                  <w:color w:val="1e198e"/>
                  <w:b w:val="1"/>
                  <w:bCs w:val="1"/>
                  <w:u w:val="single"/>
                </w:rPr>
                <w:t xml:space="preserve">La lucha contra las discriminaciones ligadas al sexo de los individuos, a su orientación sexual o a su identidad de género en el derecho francés</w:t>
              </w:r>
            </w:hyperlink>
          </w:p>
          <w:p>
            <w:pPr/>
            <w:hyperlink r:id="rId8" w:history="1">
              <w:r>
                <w:rPr>
                  <w:color w:val="#410a8c"/>
                  <w:u w:val="single"/>
                </w:rPr>
                <w:t xml:space="preserve">Philippe Guez</w:t>
              </w:r>
            </w:hyperlink>
          </w:p>
          <w:p>
            <w:pPr/>
            <w:r>
              <w:rPr/>
              <w:t xml:space="preserve">Basset, Ursula C; Fulchiron, Hugues; Bidaud-Garon, Christine; Lafferrière, Jorge N. </w:t>
            </w:r>
            <w:r>
              <w:rPr>
                <w:i w:val="1"/>
                <w:iCs w:val="1"/>
              </w:rPr>
              <w:t xml:space="preserve">Tratado de la vulnerabilidad</w:t>
            </w:r>
            <w:r>
              <w:rPr/>
              <w:t xml:space="preserve">, La Ley Thomson Reuters, 2017, 978-987-0-33401-9</w:t>
            </w:r>
          </w:p>
          <w:p>
            <w:pPr/>
            <w:r>
              <w:rPr/>
              <w:t xml:space="preserve">Chapitre d'ouvrage</w:t>
            </w:r>
          </w:p>
          <w:p>
            <w:pPr/>
            <w:hyperlink r:id="rId106" w:history="1">
              <w:r>
                <w:rPr>
                  <w:color w:val="#410a8c"/>
                  <w:u w:val="single"/>
                </w:rPr>
                <w:t xml:space="preserve">hal-03634535v1</w:t>
              </w:r>
            </w:hyperlink>
          </w:p>
        </w:tc>
      </w:tr>
      <w:tr>
        <w:trPr/>
        <w:tc>
          <w:tcPr>
            <w:noWrap/>
          </w:tcPr>
          <w:p>
            <w:pPr>
              <w:spacing w:after="200"/>
            </w:pPr>
            <w:hyperlink r:id="rId107" w:history="1">
              <w:r>
                <w:rPr>
                  <w:color w:val="1e198e"/>
                  <w:b w:val="1"/>
                  <w:bCs w:val="1"/>
                  <w:u w:val="single"/>
                </w:rPr>
                <w:t xml:space="preserve">L'insémination artificielle avec tiers donneur en droit international privé</w:t>
              </w:r>
            </w:hyperlink>
          </w:p>
          <w:p>
            <w:pPr/>
            <w:hyperlink r:id="rId8" w:history="1">
              <w:r>
                <w:rPr>
                  <w:color w:val="#410a8c"/>
                  <w:u w:val="single"/>
                </w:rPr>
                <w:t xml:space="preserve">Philippe Guez</w:t>
              </w:r>
            </w:hyperlink>
          </w:p>
          <w:p>
            <w:pPr/>
            <w:r>
              <w:rPr/>
              <w:t xml:space="preserve">Marais, Astrid. </w:t>
            </w:r>
            <w:r>
              <w:rPr>
                <w:i w:val="1"/>
                <w:iCs w:val="1"/>
              </w:rPr>
              <w:t xml:space="preserve">La procréation pour tous ?</w:t>
            </w:r>
            <w:r>
              <w:rPr/>
              <w:t xml:space="preserve">, Dalloz, pp.69--85, 2015, Thèmes &amp; Commentaires, 978-2-247-15242-1</w:t>
            </w:r>
          </w:p>
          <w:p>
            <w:pPr/>
            <w:r>
              <w:rPr/>
              <w:t xml:space="preserve">Chapitre d'ouvrage</w:t>
            </w:r>
          </w:p>
          <w:p>
            <w:pPr/>
            <w:hyperlink r:id="rId107" w:history="1">
              <w:r>
                <w:rPr>
                  <w:color w:val="#410a8c"/>
                  <w:u w:val="single"/>
                </w:rPr>
                <w:t xml:space="preserve">hal-01644200v1</w:t>
              </w:r>
            </w:hyperlink>
          </w:p>
        </w:tc>
      </w:tr>
      <w:tr>
        <w:trPr/>
        <w:tc>
          <w:tcPr>
            <w:noWrap/>
          </w:tcPr>
          <w:p>
            <w:pPr>
              <w:spacing w:after="200"/>
            </w:pPr>
            <w:hyperlink r:id="rId108" w:history="1">
              <w:r>
                <w:rPr>
                  <w:color w:val="1e198e"/>
                  <w:b w:val="1"/>
                  <w:bCs w:val="1"/>
                  <w:u w:val="single"/>
                </w:rPr>
                <w:t xml:space="preserve">Des décisions prises dans l'intérêt collectif</w:t>
              </w:r>
            </w:hyperlink>
          </w:p>
          <w:p>
            <w:pPr/>
            <w:hyperlink r:id="rId109" w:history="1">
              <w:r>
                <w:rPr>
                  <w:color w:val="#410a8c"/>
                  <w:u w:val="single"/>
                </w:rPr>
                <w:t xml:space="preserve">Guillaume Busseuil</w:t>
              </w:r>
            </w:hyperlink>
            <w:r>
              <w:rPr/>
              <w:t xml:space="preserve">,</w:t>
            </w:r>
            <w:hyperlink r:id="rId8" w:history="1">
              <w:r>
                <w:rPr>
                  <w:color w:val="#410a8c"/>
                  <w:u w:val="single"/>
                </w:rPr>
                <w:t xml:space="preserve">Philippe Guez</w:t>
              </w:r>
            </w:hyperlink>
            <w:r>
              <w:rPr/>
              <w:t xml:space="preserve">,</w:t>
            </w:r>
            <w:hyperlink r:id="rId110" w:history="1">
              <w:r>
                <w:rPr>
                  <w:color w:val="#410a8c"/>
                  <w:u w:val="single"/>
                </w:rPr>
                <w:t xml:space="preserve">Silvia Pietrini</w:t>
              </w:r>
            </w:hyperlink>
            <w:r>
              <w:rPr/>
              <w:t xml:space="preserve">,</w:t>
            </w:r>
            <w:hyperlink r:id="rId111" w:history="1">
              <w:r>
                <w:rPr>
                  <w:color w:val="#410a8c"/>
                  <w:u w:val="single"/>
                </w:rPr>
                <w:t xml:space="preserve">Sophie Rozez</w:t>
              </w:r>
            </w:hyperlink>
          </w:p>
          <w:p>
            <w:pPr/>
            <w:r>
              <w:rPr/>
              <w:t xml:space="preserve">Omarjee, Ismaël; Sinopoli, Laurence. </w:t>
            </w:r>
            <w:r>
              <w:rPr>
                <w:i w:val="1"/>
                <w:iCs w:val="1"/>
              </w:rPr>
              <w:t xml:space="preserve">Les actions en justice au-delà de l'intérêt personnel</w:t>
            </w:r>
            <w:r>
              <w:rPr/>
              <w:t xml:space="preserve">, Dalloz, pp.177--193, 2014, Thèmes &amp; Commentaires, 978-2-247-13037-5</w:t>
            </w:r>
          </w:p>
          <w:p>
            <w:pPr/>
            <w:r>
              <w:rPr/>
              <w:t xml:space="preserve">Chapitre d'ouvrage</w:t>
            </w:r>
          </w:p>
          <w:p>
            <w:pPr/>
            <w:hyperlink r:id="rId108" w:history="1">
              <w:r>
                <w:rPr>
                  <w:color w:val="#410a8c"/>
                  <w:u w:val="single"/>
                </w:rPr>
                <w:t xml:space="preserve">hal-01644222v1</w:t>
              </w:r>
            </w:hyperlink>
          </w:p>
        </w:tc>
      </w:tr>
      <w:tr>
        <w:trPr/>
        <w:tc>
          <w:tcPr>
            <w:noWrap/>
          </w:tcPr>
          <w:p>
            <w:pPr>
              <w:spacing w:after="200"/>
            </w:pPr>
            <w:hyperlink r:id="rId112" w:history="1">
              <w:r>
                <w:rPr>
                  <w:color w:val="1e198e"/>
                  <w:b w:val="1"/>
                  <w:bCs w:val="1"/>
                  <w:u w:val="single"/>
                </w:rPr>
                <w:t xml:space="preserve">Les acteurs dépourvus d'habilitation</w:t>
              </w:r>
            </w:hyperlink>
          </w:p>
          <w:p>
            <w:pPr/>
            <w:hyperlink r:id="rId8" w:history="1">
              <w:r>
                <w:rPr>
                  <w:color w:val="#410a8c"/>
                  <w:u w:val="single"/>
                </w:rPr>
                <w:t xml:space="preserve">Philippe Guez</w:t>
              </w:r>
            </w:hyperlink>
          </w:p>
          <w:p>
            <w:pPr/>
            <w:r>
              <w:rPr/>
              <w:t xml:space="preserve">Omarjee, Ismaël; Sinopoli, Laurence. </w:t>
            </w:r>
            <w:r>
              <w:rPr>
                <w:i w:val="1"/>
                <w:iCs w:val="1"/>
              </w:rPr>
              <w:t xml:space="preserve">Les actions en justice au-delà de l'intérêt personnel</w:t>
            </w:r>
            <w:r>
              <w:rPr/>
              <w:t xml:space="preserve">, Dalloz, pp.167--174, 2014, Thèmes &amp; Commentaires, 978-2-247-13037-5</w:t>
            </w:r>
          </w:p>
          <w:p>
            <w:pPr/>
            <w:r>
              <w:rPr/>
              <w:t xml:space="preserve">Chapitre d'ouvrage</w:t>
            </w:r>
          </w:p>
          <w:p>
            <w:pPr/>
            <w:hyperlink r:id="rId112" w:history="1">
              <w:r>
                <w:rPr>
                  <w:color w:val="#410a8c"/>
                  <w:u w:val="single"/>
                </w:rPr>
                <w:t xml:space="preserve">hal-01644228v1</w:t>
              </w:r>
            </w:hyperlink>
          </w:p>
        </w:tc>
      </w:tr>
      <w:tr>
        <w:trPr/>
        <w:tc>
          <w:tcPr>
            <w:noWrap/>
          </w:tcPr>
          <w:p>
            <w:pPr>
              <w:spacing w:after="200"/>
            </w:pPr>
            <w:hyperlink r:id="rId113" w:history="1">
              <w:r>
                <w:rPr>
                  <w:color w:val="1e198e"/>
                  <w:b w:val="1"/>
                  <w:bCs w:val="1"/>
                  <w:u w:val="single"/>
                </w:rPr>
                <w:t xml:space="preserve">Tribunal de commerce - Procédure ordinaire - Introduction de l'instance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3" w:history="1">
              <w:r>
                <w:rPr>
                  <w:color w:val="#410a8c"/>
                  <w:u w:val="single"/>
                </w:rPr>
                <w:t xml:space="preserve">hal-01644235v1</w:t>
              </w:r>
            </w:hyperlink>
          </w:p>
        </w:tc>
      </w:tr>
      <w:tr>
        <w:trPr/>
        <w:tc>
          <w:tcPr>
            <w:noWrap/>
          </w:tcPr>
          <w:p>
            <w:pPr>
              <w:spacing w:after="200"/>
            </w:pPr>
            <w:hyperlink r:id="rId114" w:history="1">
              <w:r>
                <w:rPr>
                  <w:color w:val="1e198e"/>
                  <w:b w:val="1"/>
                  <w:bCs w:val="1"/>
                  <w:u w:val="single"/>
                </w:rPr>
                <w:t xml:space="preserve">Tribunal de commerce - Procédure ordinaire - Juge chargé d'instruire l'affaire</w:t>
              </w:r>
            </w:hyperlink>
          </w:p>
          <w:p>
            <w:pPr/>
            <w:hyperlink r:id="rId8" w:history="1">
              <w:r>
                <w:rPr>
                  <w:color w:val="#410a8c"/>
                  <w:u w:val="single"/>
                </w:rPr>
                <w:t xml:space="preserve">Philippe Guez</w:t>
              </w:r>
            </w:hyperlink>
            <w:r>
              <w:rPr/>
              <w:t xml:space="preserve">,</w:t>
            </w:r>
            <w:hyperlink r:id="rId37" w:history="1">
              <w:r>
                <w:rPr>
                  <w:color w:val="#410a8c"/>
                  <w:u w:val="single"/>
                </w:rPr>
                <w:t xml:space="preserve">Daniel Lebeau</w:t>
              </w:r>
            </w:hyperlink>
          </w:p>
          <w:p>
            <w:pPr/>
            <w:r>
              <w:rPr>
                <w:i w:val="1"/>
                <w:iCs w:val="1"/>
              </w:rPr>
              <w:t xml:space="preserve">JurisClasseur Procédure civile</w:t>
            </w:r>
            <w:r>
              <w:rPr/>
              <w:t xml:space="preserve">, LexisNexis, 2013</w:t>
            </w:r>
          </w:p>
          <w:p>
            <w:pPr/>
            <w:r>
              <w:rPr/>
              <w:t xml:space="preserve">Chapitre d'ouvrage</w:t>
            </w:r>
          </w:p>
          <w:p>
            <w:pPr/>
            <w:hyperlink r:id="rId114" w:history="1">
              <w:r>
                <w:rPr>
                  <w:color w:val="#410a8c"/>
                  <w:u w:val="single"/>
                </w:rPr>
                <w:t xml:space="preserve">hal-01644241v1</w:t>
              </w:r>
            </w:hyperlink>
          </w:p>
        </w:tc>
      </w:tr>
      <w:tr>
        <w:trPr/>
        <w:tc>
          <w:tcPr>
            <w:noWrap/>
          </w:tcPr>
          <w:p>
            <w:pPr>
              <w:spacing w:after="200"/>
            </w:pPr>
            <w:hyperlink r:id="rId115" w:history="1">
              <w:r>
                <w:rPr>
                  <w:color w:val="1e198e"/>
                  <w:b w:val="1"/>
                  <w:bCs w:val="1"/>
                  <w:u w:val="single"/>
                </w:rPr>
                <w:t xml:space="preserve">Courtiers - Courtiers spécialisés</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2013</w:t>
            </w:r>
          </w:p>
          <w:p>
            <w:pPr/>
            <w:r>
              <w:rPr/>
              <w:t xml:space="preserve">Chapitre d'ouvrage</w:t>
            </w:r>
          </w:p>
          <w:p>
            <w:pPr/>
            <w:hyperlink r:id="rId115" w:history="1">
              <w:r>
                <w:rPr>
                  <w:color w:val="#410a8c"/>
                  <w:u w:val="single"/>
                </w:rPr>
                <w:t xml:space="preserve">hal-01644236v1</w:t>
              </w:r>
            </w:hyperlink>
          </w:p>
        </w:tc>
      </w:tr>
      <w:tr>
        <w:trPr/>
        <w:tc>
          <w:tcPr>
            <w:noWrap/>
          </w:tcPr>
          <w:p>
            <w:pPr>
              <w:spacing w:after="200"/>
            </w:pPr>
            <w:hyperlink r:id="rId116" w:history="1">
              <w:r>
                <w:rPr>
                  <w:color w:val="1e198e"/>
                  <w:b w:val="1"/>
                  <w:bCs w:val="1"/>
                  <w:u w:val="single"/>
                </w:rPr>
                <w:t xml:space="preserve">Tribunal de commerce - Procédure ordinaire - Déroulement de la procédure</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411, LexisNexis, 2013</w:t>
            </w:r>
          </w:p>
          <w:p>
            <w:pPr/>
            <w:r>
              <w:rPr/>
              <w:t xml:space="preserve">Chapitre d'ouvrage</w:t>
            </w:r>
          </w:p>
          <w:p>
            <w:pPr/>
            <w:hyperlink r:id="rId116" w:history="1">
              <w:r>
                <w:rPr>
                  <w:color w:val="#410a8c"/>
                  <w:u w:val="single"/>
                </w:rPr>
                <w:t xml:space="preserve">hal-01644233v1</w:t>
              </w:r>
            </w:hyperlink>
          </w:p>
        </w:tc>
      </w:tr>
      <w:tr>
        <w:trPr/>
        <w:tc>
          <w:tcPr>
            <w:noWrap/>
          </w:tcPr>
          <w:p>
            <w:pPr>
              <w:spacing w:after="200"/>
            </w:pPr>
            <w:hyperlink r:id="rId117" w:history="1">
              <w:r>
                <w:rPr>
                  <w:color w:val="1e198e"/>
                  <w:b w:val="1"/>
                  <w:bCs w:val="1"/>
                  <w:u w:val="single"/>
                </w:rPr>
                <w:t xml:space="preserve">Tribunal de commerce - Compétence des tribunaux de commerce - Règles générales</w:t>
              </w:r>
            </w:hyperlink>
          </w:p>
          <w:p>
            <w:pPr/>
            <w:hyperlink r:id="rId8" w:history="1">
              <w:r>
                <w:rPr>
                  <w:color w:val="#410a8c"/>
                  <w:u w:val="single"/>
                </w:rPr>
                <w:t xml:space="preserve">Philippe Guez</w:t>
              </w:r>
            </w:hyperlink>
          </w:p>
          <w:p>
            <w:pPr/>
            <w:r>
              <w:rPr>
                <w:i w:val="1"/>
                <w:iCs w:val="1"/>
              </w:rPr>
              <w:t xml:space="preserve">JurisClasseur Procédure civile</w:t>
            </w:r>
            <w:r>
              <w:rPr/>
              <w:t xml:space="preserve">, Fascicule 401, LexisNexis, 2013</w:t>
            </w:r>
          </w:p>
          <w:p>
            <w:pPr/>
            <w:r>
              <w:rPr/>
              <w:t xml:space="preserve">Chapitre d'ouvrage</w:t>
            </w:r>
          </w:p>
          <w:p>
            <w:pPr/>
            <w:hyperlink r:id="rId117" w:history="1">
              <w:r>
                <w:rPr>
                  <w:color w:val="#410a8c"/>
                  <w:u w:val="single"/>
                </w:rPr>
                <w:t xml:space="preserve">hal-01644232v1</w:t>
              </w:r>
            </w:hyperlink>
          </w:p>
        </w:tc>
      </w:tr>
      <w:tr>
        <w:trPr/>
        <w:tc>
          <w:tcPr>
            <w:noWrap/>
          </w:tcPr>
          <w:p>
            <w:pPr>
              <w:spacing w:after="200"/>
            </w:pPr>
            <w:hyperlink r:id="rId118" w:history="1">
              <w:r>
                <w:rPr>
                  <w:color w:val="1e198e"/>
                  <w:b w:val="1"/>
                  <w:bCs w:val="1"/>
                  <w:u w:val="single"/>
                </w:rPr>
                <w:t xml:space="preserve">Contrat de courtage</w:t>
              </w:r>
            </w:hyperlink>
          </w:p>
          <w:p>
            <w:pPr/>
            <w:hyperlink r:id="rId8" w:history="1">
              <w:r>
                <w:rPr>
                  <w:color w:val="#410a8c"/>
                  <w:u w:val="single"/>
                </w:rPr>
                <w:t xml:space="preserve">Philippe Guez</w:t>
              </w:r>
            </w:hyperlink>
          </w:p>
          <w:p>
            <w:pPr/>
            <w:r>
              <w:rPr>
                <w:i w:val="1"/>
                <w:iCs w:val="1"/>
              </w:rPr>
              <w:t xml:space="preserve">JurisClasseur Contrats-Distribution</w:t>
            </w:r>
            <w:r>
              <w:rPr/>
              <w:t xml:space="preserve">, Fascicule 850, LexisNexis, 2012</w:t>
            </w:r>
          </w:p>
          <w:p>
            <w:pPr/>
            <w:r>
              <w:rPr/>
              <w:t xml:space="preserve">Chapitre d'ouvrage</w:t>
            </w:r>
          </w:p>
          <w:p>
            <w:pPr/>
            <w:hyperlink r:id="rId118" w:history="1">
              <w:r>
                <w:rPr>
                  <w:color w:val="#410a8c"/>
                  <w:u w:val="single"/>
                </w:rPr>
                <w:t xml:space="preserve">hal-01644250v1</w:t>
              </w:r>
            </w:hyperlink>
          </w:p>
        </w:tc>
      </w:tr>
      <w:tr>
        <w:trPr/>
        <w:tc>
          <w:tcPr>
            <w:noWrap/>
          </w:tcPr>
          <w:p>
            <w:pPr>
              <w:spacing w:after="200"/>
            </w:pPr>
            <w:hyperlink r:id="rId119" w:history="1">
              <w:r>
                <w:rPr>
                  <w:color w:val="1e198e"/>
                  <w:b w:val="1"/>
                  <w:bCs w:val="1"/>
                  <w:u w:val="single"/>
                </w:rPr>
                <w:t xml:space="preserve">Identité de genre et droit international privé</w:t>
              </w:r>
            </w:hyperlink>
          </w:p>
          <w:p>
            <w:pPr/>
            <w:hyperlink r:id="rId8" w:history="1">
              <w:r>
                <w:rPr>
                  <w:color w:val="#410a8c"/>
                  <w:u w:val="single"/>
                </w:rPr>
                <w:t xml:space="preserve">Philippe Guez</w:t>
              </w:r>
            </w:hyperlink>
          </w:p>
          <w:p>
            <w:pPr/>
            <w:r>
              <w:rPr/>
              <w:t xml:space="preserve">Gallus, Nicole. </w:t>
            </w:r>
            <w:r>
              <w:rPr>
                <w:i w:val="1"/>
                <w:iCs w:val="1"/>
              </w:rPr>
              <w:t xml:space="preserve">Droit des famille, genre et sexualité</w:t>
            </w:r>
            <w:r>
              <w:rPr/>
              <w:t xml:space="preserve">, Anthemis/L.G.D.J., pp.115--137, 2012, 978-2874554216</w:t>
            </w:r>
          </w:p>
          <w:p>
            <w:pPr/>
            <w:r>
              <w:rPr/>
              <w:t xml:space="preserve">Chapitre d'ouvrage</w:t>
            </w:r>
          </w:p>
          <w:p>
            <w:pPr/>
            <w:hyperlink r:id="rId119" w:history="1">
              <w:r>
                <w:rPr>
                  <w:color w:val="#410a8c"/>
                  <w:u w:val="single"/>
                </w:rPr>
                <w:t xml:space="preserve">hal-04144960v1</w:t>
              </w:r>
            </w:hyperlink>
          </w:p>
        </w:tc>
      </w:tr>
      <w:tr>
        <w:trPr/>
        <w:tc>
          <w:tcPr>
            <w:noWrap/>
          </w:tcPr>
          <w:p>
            <w:pPr>
              <w:spacing w:after="200"/>
            </w:pPr>
            <w:hyperlink r:id="rId120" w:history="1">
              <w:r>
                <w:rPr>
                  <w:color w:val="1e198e"/>
                  <w:b w:val="1"/>
                  <w:bCs w:val="1"/>
                  <w:u w:val="single"/>
                </w:rPr>
                <w:t xml:space="preserve">Pluralisme familial et ordre public international</w:t>
              </w:r>
            </w:hyperlink>
          </w:p>
          <w:p>
            <w:pPr/>
            <w:hyperlink r:id="rId8" w:history="1">
              <w:r>
                <w:rPr>
                  <w:color w:val="#410a8c"/>
                  <w:u w:val="single"/>
                </w:rPr>
                <w:t xml:space="preserve">Philippe Guez</w:t>
              </w:r>
            </w:hyperlink>
          </w:p>
          <w:p>
            <w:pPr/>
            <w:r>
              <w:rPr/>
              <w:t xml:space="preserve">Roy, Odiles. </w:t>
            </w:r>
            <w:r>
              <w:rPr>
                <w:i w:val="1"/>
                <w:iCs w:val="1"/>
              </w:rPr>
              <w:t xml:space="preserve">Réflexions dur le pluralisme familial</w:t>
            </w:r>
            <w:r>
              <w:rPr/>
              <w:t xml:space="preserve">, Presses Universitaires de Paris Ouest, pp.197--210, 2011, 978-2-84016-065-6. </w:t>
            </w:r>
            <w:hyperlink r:id="rId121" w:history="1">
              <w:r>
                <w:rPr>
                  <w:color w:val="#410a8c"/>
                  <w:u w:val="single"/>
                </w:rPr>
                <w:t xml:space="preserve">⟨10.4000/books.pupo.699⟩</w:t>
              </w:r>
            </w:hyperlink>
          </w:p>
          <w:p>
            <w:pPr/>
            <w:r>
              <w:rPr/>
              <w:t xml:space="preserve">Chapitre d'ouvrage</w:t>
            </w:r>
          </w:p>
          <w:p>
            <w:pPr/>
            <w:hyperlink r:id="rId120" w:history="1">
              <w:r>
                <w:rPr>
                  <w:color w:val="#410a8c"/>
                  <w:u w:val="single"/>
                </w:rPr>
                <w:t xml:space="preserve">hal-03264171v1</w:t>
              </w:r>
            </w:hyperlink>
          </w:p>
        </w:tc>
      </w:tr>
      <w:tr>
        <w:trPr/>
        <w:tc>
          <w:tcPr>
            <w:noWrap/>
          </w:tcPr>
          <w:p>
            <w:pPr>
              <w:spacing w:after="200"/>
            </w:pPr>
            <w:hyperlink r:id="rId122" w:history="1">
              <w:r>
                <w:rPr>
                  <w:color w:val="1e198e"/>
                  <w:b w:val="1"/>
                  <w:bCs w:val="1"/>
                  <w:u w:val="single"/>
                </w:rPr>
                <w:t xml:space="preserve">La fragmentation du droit applicable aux relations internationales : quelles perspectives croisées de recherche ? – Table ronde. Expériences partagées</w:t>
              </w:r>
            </w:hyperlink>
          </w:p>
          <w:p>
            <w:pPr/>
            <w:hyperlink r:id="rId123" w:history="1">
              <w:r>
                <w:rPr>
                  <w:color w:val="#410a8c"/>
                  <w:u w:val="single"/>
                </w:rPr>
                <w:t xml:space="preserve">Clémentine Bories</w:t>
              </w:r>
            </w:hyperlink>
            <w:r>
              <w:rPr/>
              <w:t xml:space="preserve">,</w:t>
            </w:r>
            <w:hyperlink r:id="rId124" w:history="1">
              <w:r>
                <w:rPr>
                  <w:color w:val="#410a8c"/>
                  <w:u w:val="single"/>
                </w:rPr>
                <w:t xml:space="preserve">Anne-Laure Chaumette</w:t>
              </w:r>
            </w:hyperlink>
            <w:r>
              <w:rPr/>
              <w:t xml:space="preserve">,</w:t>
            </w:r>
            <w:hyperlink r:id="rId8" w:history="1">
              <w:r>
                <w:rPr>
                  <w:color w:val="#410a8c"/>
                  <w:u w:val="single"/>
                </w:rPr>
                <w:t xml:space="preserve">Philippe Guez</w:t>
              </w:r>
            </w:hyperlink>
            <w:r>
              <w:rPr/>
              <w:t xml:space="preserve">,</w:t>
            </w:r>
            <w:hyperlink r:id="rId125" w:history="1">
              <w:r>
                <w:rPr>
                  <w:color w:val="#410a8c"/>
                  <w:u w:val="single"/>
                </w:rPr>
                <w:t xml:space="preserve">Thomas Habu Groud</w:t>
              </w:r>
            </w:hyperlink>
          </w:p>
          <w:p>
            <w:pPr/>
            <w:r>
              <w:rPr/>
              <w:t xml:space="preserve">Bergé, Jean-Sylvestre; Forteau, Mathias; Niboyet, Marie-Laure; Thouvenin, Jean-Marc. </w:t>
            </w:r>
            <w:r>
              <w:rPr>
                <w:i w:val="1"/>
                <w:iCs w:val="1"/>
              </w:rPr>
              <w:t xml:space="preserve">La fragmentation du droit applicable aux relations internationales.Regards croisés des internationalistes privatistes et publicistes</w:t>
            </w:r>
            <w:r>
              <w:rPr/>
              <w:t xml:space="preserve">, A. Pédone, pp.178--192, 2011, 978-2-233-00625-7</w:t>
            </w:r>
          </w:p>
          <w:p>
            <w:pPr/>
            <w:r>
              <w:rPr/>
              <w:t xml:space="preserve">Chapitre d'ouvrage</w:t>
            </w:r>
          </w:p>
          <w:p>
            <w:pPr/>
            <w:hyperlink r:id="rId122" w:history="1">
              <w:r>
                <w:rPr>
                  <w:color w:val="#410a8c"/>
                  <w:u w:val="single"/>
                </w:rPr>
                <w:t xml:space="preserve">hal-03265487v1</w:t>
              </w:r>
            </w:hyperlink>
          </w:p>
        </w:tc>
      </w:tr>
      <w:tr>
        <w:trPr/>
        <w:tc>
          <w:tcPr>
            <w:noWrap/>
          </w:tcPr>
          <w:p>
            <w:pPr>
              <w:spacing w:after="200"/>
            </w:pPr>
            <w:hyperlink r:id="rId126" w:history="1">
              <w:r>
                <w:rPr>
                  <w:color w:val="1e198e"/>
                  <w:b w:val="1"/>
                  <w:bCs w:val="1"/>
                  <w:u w:val="single"/>
                </w:rPr>
                <w:t xml:space="preserve">Le règlement juridictionnel interne : la compétence</w:t>
              </w:r>
            </w:hyperlink>
          </w:p>
          <w:p>
            <w:pPr/>
            <w:hyperlink r:id="rId8" w:history="1">
              <w:r>
                <w:rPr>
                  <w:color w:val="#410a8c"/>
                  <w:u w:val="single"/>
                </w:rPr>
                <w:t xml:space="preserve">Philippe Guez</w:t>
              </w:r>
            </w:hyperlink>
          </w:p>
          <w:p>
            <w:pPr/>
            <w:r>
              <w:rPr/>
              <w:t xml:space="preserve">Daillier, Patrick; de La Pradelle, Géraud; Ghérari, Habib. </w:t>
            </w:r>
            <w:r>
              <w:rPr>
                <w:i w:val="1"/>
                <w:iCs w:val="1"/>
              </w:rPr>
              <w:t xml:space="preserve">Droit de l'économie internationale</w:t>
            </w:r>
            <w:r>
              <w:rPr/>
              <w:t xml:space="preserve">, A. Pédone, pp.167--174, 2004, 2-23300443-4</w:t>
            </w:r>
          </w:p>
          <w:p>
            <w:pPr/>
            <w:r>
              <w:rPr/>
              <w:t xml:space="preserve">Chapitre d'ouvrage</w:t>
            </w:r>
          </w:p>
          <w:p>
            <w:pPr/>
            <w:hyperlink r:id="rId126" w:history="1">
              <w:r>
                <w:rPr>
                  <w:color w:val="#410a8c"/>
                  <w:u w:val="single"/>
                </w:rPr>
                <w:t xml:space="preserve">hal-03265476v1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Rapport français en vue de l’Etude relative à l’application du Règlement CE 44/2001 à la demande de la Commission européenne coordonnée par les Professeurs Hess, Pfeiffer et Schlosser</w:t>
              </w:r>
            </w:hyperlink>
          </w:p>
          <w:p>
            <w:pPr/>
            <w:hyperlink r:id="rId53" w:history="1">
              <w:r>
                <w:rPr>
                  <w:color w:val="#410a8c"/>
                  <w:u w:val="single"/>
                </w:rPr>
                <w:t xml:space="preserve">Laurence Sinopoli</w:t>
              </w:r>
            </w:hyperlink>
            <w:r>
              <w:rPr/>
              <w:t xml:space="preserve">,</w:t>
            </w:r>
            <w:hyperlink r:id="rId8" w:history="1">
              <w:r>
                <w:rPr>
                  <w:color w:val="#410a8c"/>
                  <w:u w:val="single"/>
                </w:rPr>
                <w:t xml:space="preserve">Philippe Guez</w:t>
              </w:r>
            </w:hyperlink>
            <w:r>
              <w:rPr/>
              <w:t xml:space="preserve">,</w:t>
            </w:r>
            <w:hyperlink r:id="rId65" w:history="1">
              <w:r>
                <w:rPr>
                  <w:color w:val="#410a8c"/>
                  <w:u w:val="single"/>
                </w:rPr>
                <w:t xml:space="preserve">Marjolaine Roccati</w:t>
              </w:r>
            </w:hyperlink>
            <w:r>
              <w:rPr/>
              <w:t xml:space="preserve">,</w:t>
            </w:r>
            <w:hyperlink r:id="rId66" w:history="1">
              <w:r>
                <w:rPr>
                  <w:color w:val="#410a8c"/>
                  <w:u w:val="single"/>
                </w:rPr>
                <w:t xml:space="preserve">Raoul Marcelo Sotomayor</w:t>
              </w:r>
            </w:hyperlink>
          </w:p>
          <w:p>
            <w:pPr/>
            <w:r>
              <w:rPr/>
              <w:t xml:space="preserve">Centre de droit civil des affaires et du contentieux économique - CEDCACE. 2006</w:t>
            </w:r>
          </w:p>
          <w:p>
            <w:pPr/>
            <w:r>
              <w:rPr/>
              <w:t xml:space="preserve">Rapport</w:t>
            </w:r>
            <w:r>
              <w:rPr/>
              <w:t xml:space="preserve"> (rapport de recherche)</w:t>
            </w:r>
          </w:p>
          <w:p>
            <w:pPr/>
            <w:hyperlink r:id="rId127" w:history="1">
              <w:r>
                <w:rPr>
                  <w:color w:val="#410a8c"/>
                  <w:u w:val="single"/>
                </w:rPr>
                <w:t xml:space="preserve">hal-04145163v1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L'élection de for en droit international privé</w:t>
              </w:r>
            </w:hyperlink>
          </w:p>
          <w:p>
            <w:pPr/>
            <w:hyperlink r:id="rId8" w:history="1">
              <w:r>
                <w:rPr>
                  <w:color w:val="#410a8c"/>
                  <w:u w:val="single"/>
                </w:rPr>
                <w:t xml:space="preserve">Philippe Guez</w:t>
              </w:r>
            </w:hyperlink>
          </w:p>
          <w:p>
            <w:pPr/>
            <w:r>
              <w:rPr/>
              <w:t xml:space="preserve">Droit. Université Paris Nanterre, 2000.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tel-04144839v1</w:t>
              </w:r>
            </w:hyperlink>
          </w:p>
        </w:tc>
      </w:tr>
    </w:tbl>
    <w:sectPr>
      <w:footerReference w:type="default" r:id="rId1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parisnanterre.fr/hal-05455194v1" TargetMode="External"/><Relationship Id="rId8" Type="http://schemas.openxmlformats.org/officeDocument/2006/relationships/hyperlink" Target="https://hal.science/search/index/?q=*&amp;authFullName_s=Philippe Guez" TargetMode="External"/><Relationship Id="rId9" Type="http://schemas.openxmlformats.org/officeDocument/2006/relationships/hyperlink" Target="https://hal.parisnanterre.fr/hal-04982247v1" TargetMode="External"/><Relationship Id="rId10" Type="http://schemas.openxmlformats.org/officeDocument/2006/relationships/hyperlink" Target="https://hal.parisnanterre.fr/hal-04634622v1" TargetMode="External"/><Relationship Id="rId11" Type="http://schemas.openxmlformats.org/officeDocument/2006/relationships/hyperlink" Target="https://hal.parisnanterre.fr/hal-04460192v1" TargetMode="External"/><Relationship Id="rId12" Type="http://schemas.openxmlformats.org/officeDocument/2006/relationships/hyperlink" Target="https://hal.parisnanterre.fr/hal-04342332v1" TargetMode="External"/><Relationship Id="rId13" Type="http://schemas.openxmlformats.org/officeDocument/2006/relationships/hyperlink" Target="https://hal.parisnanterre.fr/hal-04143555v1" TargetMode="External"/><Relationship Id="rId14" Type="http://schemas.openxmlformats.org/officeDocument/2006/relationships/hyperlink" Target="https://hal.parisnanterre.fr/hal-04143543v1" TargetMode="External"/><Relationship Id="rId15" Type="http://schemas.openxmlformats.org/officeDocument/2006/relationships/hyperlink" Target="https://hal.parisnanterre.fr/hal-04143550v1" TargetMode="External"/><Relationship Id="rId16" Type="http://schemas.openxmlformats.org/officeDocument/2006/relationships/hyperlink" Target="https://hal.parisnanterre.fr/hal-04143547v1" TargetMode="External"/><Relationship Id="rId17" Type="http://schemas.openxmlformats.org/officeDocument/2006/relationships/hyperlink" Target="https://hal.parisnanterre.fr/hal-04143532v1" TargetMode="External"/><Relationship Id="rId18" Type="http://schemas.openxmlformats.org/officeDocument/2006/relationships/hyperlink" Target="https://hal.parisnanterre.fr/hal-04143538v1" TargetMode="External"/><Relationship Id="rId19" Type="http://schemas.openxmlformats.org/officeDocument/2006/relationships/hyperlink" Target="https://hal.parisnanterre.fr/hal-04143533v1" TargetMode="External"/><Relationship Id="rId20" Type="http://schemas.openxmlformats.org/officeDocument/2006/relationships/hyperlink" Target="https://hal.parisnanterre.fr/hal-04143529v1" TargetMode="External"/><Relationship Id="rId21" Type="http://schemas.openxmlformats.org/officeDocument/2006/relationships/hyperlink" Target="https://hal.parisnanterre.fr/hal-04143552v1" TargetMode="External"/><Relationship Id="rId22" Type="http://schemas.openxmlformats.org/officeDocument/2006/relationships/hyperlink" Target="https://hal.parisnanterre.fr/hal-04143462v1" TargetMode="External"/><Relationship Id="rId23" Type="http://schemas.openxmlformats.org/officeDocument/2006/relationships/hyperlink" Target="https://hal.parisnanterre.fr/hal-04143527v1" TargetMode="External"/><Relationship Id="rId24" Type="http://schemas.openxmlformats.org/officeDocument/2006/relationships/hyperlink" Target="https://hal.parisnanterre.fr/hal-04143508v1" TargetMode="External"/><Relationship Id="rId25" Type="http://schemas.openxmlformats.org/officeDocument/2006/relationships/hyperlink" Target="https://hal.parisnanterre.fr/hal-04143479v1" TargetMode="External"/><Relationship Id="rId26" Type="http://schemas.openxmlformats.org/officeDocument/2006/relationships/hyperlink" Target="https://hal.parisnanterre.fr/hal-04143514v1" TargetMode="External"/><Relationship Id="rId27" Type="http://schemas.openxmlformats.org/officeDocument/2006/relationships/hyperlink" Target="https://hal.parisnanterre.fr/hal-04143503v1" TargetMode="External"/><Relationship Id="rId28" Type="http://schemas.openxmlformats.org/officeDocument/2006/relationships/hyperlink" Target="https://hal.parisnanterre.fr/hal-04143515v1" TargetMode="External"/><Relationship Id="rId29" Type="http://schemas.openxmlformats.org/officeDocument/2006/relationships/hyperlink" Target="https://hal.parisnanterre.fr/hal-04143506v1" TargetMode="External"/><Relationship Id="rId30" Type="http://schemas.openxmlformats.org/officeDocument/2006/relationships/hyperlink" Target="https://hal.parisnanterre.fr/hal-04143513v1" TargetMode="External"/><Relationship Id="rId31" Type="http://schemas.openxmlformats.org/officeDocument/2006/relationships/hyperlink" Target="https://hal.parisnanterre.fr/hal-04143525v1" TargetMode="External"/><Relationship Id="rId32" Type="http://schemas.openxmlformats.org/officeDocument/2006/relationships/hyperlink" Target="https://hal.parisnanterre.fr/hal-04143458v1" TargetMode="External"/><Relationship Id="rId33" Type="http://schemas.openxmlformats.org/officeDocument/2006/relationships/hyperlink" Target="https://shs.hal.science/halshs-02216406v1" TargetMode="External"/><Relationship Id="rId34" Type="http://schemas.openxmlformats.org/officeDocument/2006/relationships/hyperlink" Target="https://hal.science/search/index/?q=*&amp;authFullName_s=Pascal Beauvais" TargetMode="External"/><Relationship Id="rId35" Type="http://schemas.openxmlformats.org/officeDocument/2006/relationships/hyperlink" Target="https://hal.science/search/index/?q=*&amp;authFullName_s=Florence Bellivier" TargetMode="External"/><Relationship Id="rId36" Type="http://schemas.openxmlformats.org/officeDocument/2006/relationships/hyperlink" Target="https://hal.science/search/index/?q=*&amp;authFullName_s=Xavier Lagarde" TargetMode="External"/><Relationship Id="rId37" Type="http://schemas.openxmlformats.org/officeDocument/2006/relationships/hyperlink" Target="https://hal.science/search/index/?q=*&amp;authFullName_s=Daniel Lebeau" TargetMode="External"/><Relationship Id="rId38" Type="http://schemas.openxmlformats.org/officeDocument/2006/relationships/hyperlink" Target="https://hal.parisnanterre.fr/hal-04143440v1" TargetMode="External"/><Relationship Id="rId39" Type="http://schemas.openxmlformats.org/officeDocument/2006/relationships/hyperlink" Target="https://hal.parisnanterre.fr/hal-04143448v1" TargetMode="External"/><Relationship Id="rId40" Type="http://schemas.openxmlformats.org/officeDocument/2006/relationships/hyperlink" Target="https://hal.parisnanterre.fr/hal-01644209v1" TargetMode="External"/><Relationship Id="rId41" Type="http://schemas.openxmlformats.org/officeDocument/2006/relationships/hyperlink" Target="https://hal.parisnanterre.fr/hal-01644193v1" TargetMode="External"/><Relationship Id="rId42" Type="http://schemas.openxmlformats.org/officeDocument/2006/relationships/hyperlink" Target="https://hal.science/search/index/?q=*&amp;authFullName_s=Yasmine Lahlou" TargetMode="External"/><Relationship Id="rId43" Type="http://schemas.openxmlformats.org/officeDocument/2006/relationships/hyperlink" Target="https://hal.parisnanterre.fr/hal-01644199v1" TargetMode="External"/><Relationship Id="rId44" Type="http://schemas.openxmlformats.org/officeDocument/2006/relationships/hyperlink" Target="https://dx.doi.org/10.4000/revdh.1660" TargetMode="External"/><Relationship Id="rId45" Type="http://schemas.openxmlformats.org/officeDocument/2006/relationships/hyperlink" Target="https://hal.univ-grenoble-alpes.fr/hal-01920421v1" TargetMode="External"/><Relationship Id="rId46" Type="http://schemas.openxmlformats.org/officeDocument/2006/relationships/hyperlink" Target="https://hal.science/search/index/?q=*&amp;authFullName_s=Laurence Dubin" TargetMode="External"/><Relationship Id="rId47" Type="http://schemas.openxmlformats.org/officeDocument/2006/relationships/hyperlink" Target="https://hal.science/search/index/?q=*&amp;authFullName_s=Karine Parrot" TargetMode="External"/><Relationship Id="rId48" Type="http://schemas.openxmlformats.org/officeDocument/2006/relationships/hyperlink" Target="https://hal.science/search/index/?q=*&amp;authFullName_s=Jean Matringe" TargetMode="External"/><Relationship Id="rId49" Type="http://schemas.openxmlformats.org/officeDocument/2006/relationships/hyperlink" Target="https://hal.science/search/index/?q=*&amp;authFullName_s=Julie Alix" TargetMode="External"/><Relationship Id="rId50" Type="http://schemas.openxmlformats.org/officeDocument/2006/relationships/hyperlink" Target="https://hal.parisnanterre.fr/hal-01644229v1" TargetMode="External"/><Relationship Id="rId51" Type="http://schemas.openxmlformats.org/officeDocument/2006/relationships/hyperlink" Target="https://hal.parisnanterre.fr/hal-01644237v1" TargetMode="External"/><Relationship Id="rId52" Type="http://schemas.openxmlformats.org/officeDocument/2006/relationships/hyperlink" Target="https://hal.parisnanterre.fr/hal-01644239v1" TargetMode="External"/><Relationship Id="rId53" Type="http://schemas.openxmlformats.org/officeDocument/2006/relationships/hyperlink" Target="https://hal.science/search/index/?q=*&amp;authFullName_s=Laurence Sinopoli" TargetMode="External"/><Relationship Id="rId54" Type="http://schemas.openxmlformats.org/officeDocument/2006/relationships/hyperlink" Target="https://shs.hal.science/halshs-02212589v1" TargetMode="External"/><Relationship Id="rId55" Type="http://schemas.openxmlformats.org/officeDocument/2006/relationships/hyperlink" Target="https://hal.parisnanterre.fr/hal-03265485v1" TargetMode="External"/><Relationship Id="rId56" Type="http://schemas.openxmlformats.org/officeDocument/2006/relationships/hyperlink" Target="https://hal.parisnanterre.fr/hal-03265501v1" TargetMode="External"/><Relationship Id="rId57" Type="http://schemas.openxmlformats.org/officeDocument/2006/relationships/hyperlink" Target="https://shs.hal.science/halshs-02211093v1" TargetMode="External"/><Relationship Id="rId58" Type="http://schemas.openxmlformats.org/officeDocument/2006/relationships/hyperlink" Target="https://hal.parisnanterre.fr/hal-03265492v1" TargetMode="External"/><Relationship Id="rId59" Type="http://schemas.openxmlformats.org/officeDocument/2006/relationships/hyperlink" Target="https://hal.parisnanterre.fr/hal-03265498v1" TargetMode="External"/><Relationship Id="rId60" Type="http://schemas.openxmlformats.org/officeDocument/2006/relationships/hyperlink" Target="https://hal.parisnanterre.fr/hal-03265495v1" TargetMode="External"/><Relationship Id="rId61" Type="http://schemas.openxmlformats.org/officeDocument/2006/relationships/hyperlink" Target="https://hal.parisnanterre.fr/hal-04110852v1" TargetMode="External"/><Relationship Id="rId62" Type="http://schemas.openxmlformats.org/officeDocument/2006/relationships/hyperlink" Target="https://hal.parisnanterre.fr/hal-03265496v1" TargetMode="External"/><Relationship Id="rId63" Type="http://schemas.openxmlformats.org/officeDocument/2006/relationships/hyperlink" Target="https://hal.parisnanterre.fr/hal-03265490v1" TargetMode="External"/><Relationship Id="rId64" Type="http://schemas.openxmlformats.org/officeDocument/2006/relationships/hyperlink" Target="https://hal.parisnanterre.fr/hal-03265483v1" TargetMode="External"/><Relationship Id="rId65" Type="http://schemas.openxmlformats.org/officeDocument/2006/relationships/hyperlink" Target="https://hal.science/search/index/?q=*&amp;authFullName_s=Marjolaine Roccati" TargetMode="External"/><Relationship Id="rId66" Type="http://schemas.openxmlformats.org/officeDocument/2006/relationships/hyperlink" Target="https://hal.science/search/index/?q=*&amp;authFullName_s=Raoul Marcelo Sotomayor" TargetMode="External"/><Relationship Id="rId67" Type="http://schemas.openxmlformats.org/officeDocument/2006/relationships/hyperlink" Target="https://hal.parisnanterre.fr/hal-03265489v1" TargetMode="External"/><Relationship Id="rId68" Type="http://schemas.openxmlformats.org/officeDocument/2006/relationships/hyperlink" Target="https://hal.parisnanterre.fr/hal-03265480v1" TargetMode="External"/><Relationship Id="rId69" Type="http://schemas.openxmlformats.org/officeDocument/2006/relationships/hyperlink" Target="https://hal.parisnanterre.fr/hal-03265482v1" TargetMode="External"/><Relationship Id="rId70" Type="http://schemas.openxmlformats.org/officeDocument/2006/relationships/hyperlink" Target="https://hal.parisnanterre.fr/hal-03265500v1" TargetMode="External"/><Relationship Id="rId71" Type="http://schemas.openxmlformats.org/officeDocument/2006/relationships/hyperlink" Target="https://hal.parisnanterre.fr/hal-03265481v1" TargetMode="External"/><Relationship Id="rId72" Type="http://schemas.openxmlformats.org/officeDocument/2006/relationships/hyperlink" Target="https://hal.parisnanterre.fr/hal-03265479v1" TargetMode="External"/><Relationship Id="rId73" Type="http://schemas.openxmlformats.org/officeDocument/2006/relationships/hyperlink" Target="https://hal.parisnanterre.fr/hal-03265477v1" TargetMode="External"/><Relationship Id="rId74" Type="http://schemas.openxmlformats.org/officeDocument/2006/relationships/hyperlink" Target="https://hal.parisnanterre.fr/hal-03265475v1" TargetMode="External"/><Relationship Id="rId75" Type="http://schemas.openxmlformats.org/officeDocument/2006/relationships/hyperlink" Target="https://hal.parisnanterre.fr/hal-03265473v1" TargetMode="External"/><Relationship Id="rId76" Type="http://schemas.openxmlformats.org/officeDocument/2006/relationships/hyperlink" Target="https://hal.parisnanterre.fr/hal-03265471v1" TargetMode="External"/><Relationship Id="rId77" Type="http://schemas.openxmlformats.org/officeDocument/2006/relationships/hyperlink" Target="https://hal.parisnanterre.fr/hal-03265472v1" TargetMode="External"/><Relationship Id="rId78" Type="http://schemas.openxmlformats.org/officeDocument/2006/relationships/hyperlink" Target="https://hal.parisnanterre.fr/hal-03265474v1" TargetMode="External"/><Relationship Id="rId79" Type="http://schemas.openxmlformats.org/officeDocument/2006/relationships/hyperlink" Target="https://hal.parisnanterre.fr/hal-03265470v1" TargetMode="External"/><Relationship Id="rId80" Type="http://schemas.openxmlformats.org/officeDocument/2006/relationships/hyperlink" Target="https://shs.hal.science/halshs-04475424v1" TargetMode="External"/><Relationship Id="rId81" Type="http://schemas.openxmlformats.org/officeDocument/2006/relationships/hyperlink" Target="https://hal.parisnanterre.fr/hal-03265469v1" TargetMode="External"/><Relationship Id="rId82" Type="http://schemas.openxmlformats.org/officeDocument/2006/relationships/hyperlink" Target="https://hal.parisnanterre.fr/hal-05455168v1" TargetMode="External"/><Relationship Id="rId83" Type="http://schemas.openxmlformats.org/officeDocument/2006/relationships/hyperlink" Target="https://hal.parisnanterre.fr/hal-04982222v1" TargetMode="External"/><Relationship Id="rId84" Type="http://schemas.openxmlformats.org/officeDocument/2006/relationships/hyperlink" Target="https://hal.parisnanterre.fr/hal-04460181v1" TargetMode="External"/><Relationship Id="rId85" Type="http://schemas.openxmlformats.org/officeDocument/2006/relationships/hyperlink" Target="https://hal.parisnanterre.fr/hal-04342326v1" TargetMode="External"/><Relationship Id="rId86" Type="http://schemas.openxmlformats.org/officeDocument/2006/relationships/hyperlink" Target="https://hal.parisnanterre.fr/hal-03844738v1" TargetMode="External"/><Relationship Id="rId87" Type="http://schemas.openxmlformats.org/officeDocument/2006/relationships/hyperlink" Target="https://hal.parisnanterre.fr/hal-03340016v1" TargetMode="External"/><Relationship Id="rId88" Type="http://schemas.openxmlformats.org/officeDocument/2006/relationships/hyperlink" Target="https://hal.parisnanterre.fr/hal-03259253v1" TargetMode="External"/><Relationship Id="rId89" Type="http://schemas.openxmlformats.org/officeDocument/2006/relationships/hyperlink" Target="https://hal.parisnanterre.fr/hal-03259252v1" TargetMode="External"/><Relationship Id="rId90" Type="http://schemas.openxmlformats.org/officeDocument/2006/relationships/hyperlink" Target="https://hal.parisnanterre.fr/hal-03259251v1" TargetMode="External"/><Relationship Id="rId91" Type="http://schemas.openxmlformats.org/officeDocument/2006/relationships/hyperlink" Target="https://hal.parisnanterre.fr/hal-04460170v1" TargetMode="External"/><Relationship Id="rId92" Type="http://schemas.openxmlformats.org/officeDocument/2006/relationships/hyperlink" Target="https://hal.parisnanterre.fr/hal-04250591v1" TargetMode="External"/><Relationship Id="rId93" Type="http://schemas.openxmlformats.org/officeDocument/2006/relationships/hyperlink" Target="https://hal.parisnanterre.fr/hal-03995167v1" TargetMode="External"/><Relationship Id="rId94" Type="http://schemas.openxmlformats.org/officeDocument/2006/relationships/hyperlink" Target="https://hal.parisnanterre.fr/hal-04134038v1" TargetMode="External"/><Relationship Id="rId95" Type="http://schemas.openxmlformats.org/officeDocument/2006/relationships/hyperlink" Target="https://hal.parisnanterre.fr/hal-03259258v1" TargetMode="External"/><Relationship Id="rId96" Type="http://schemas.openxmlformats.org/officeDocument/2006/relationships/hyperlink" Target="https://hal.parisnanterre.fr/hal-03259256v1" TargetMode="External"/><Relationship Id="rId97" Type="http://schemas.openxmlformats.org/officeDocument/2006/relationships/hyperlink" Target="https://hal.parisnanterre.fr/hal-04145166v1" TargetMode="External"/><Relationship Id="rId98" Type="http://schemas.openxmlformats.org/officeDocument/2006/relationships/hyperlink" Target="https://hal.parisnanterre.fr/hal-01644251v1" TargetMode="External"/><Relationship Id="rId99" Type="http://schemas.openxmlformats.org/officeDocument/2006/relationships/hyperlink" Target="https://hal.parisnanterre.fr/hal-04144795v1" TargetMode="External"/><Relationship Id="rId100" Type="http://schemas.openxmlformats.org/officeDocument/2006/relationships/hyperlink" Target="https://hal.parisnanterre.fr/hal-04144928v1" TargetMode="External"/><Relationship Id="rId101" Type="http://schemas.openxmlformats.org/officeDocument/2006/relationships/hyperlink" Target="https://hal.parisnanterre.fr/hal-04144981v1" TargetMode="External"/><Relationship Id="rId102" Type="http://schemas.openxmlformats.org/officeDocument/2006/relationships/hyperlink" Target="https://hal.parisnanterre.fr/hal-03259260v1" TargetMode="External"/><Relationship Id="rId103" Type="http://schemas.openxmlformats.org/officeDocument/2006/relationships/hyperlink" Target="https://unc.nc/recherche/presses-universitaires/presentation/" TargetMode="External"/><Relationship Id="rId104" Type="http://schemas.openxmlformats.org/officeDocument/2006/relationships/hyperlink" Target="https://hal.parisnanterre.fr/hal-03259250v1" TargetMode="External"/><Relationship Id="rId105" Type="http://schemas.openxmlformats.org/officeDocument/2006/relationships/hyperlink" Target="https://hal.parisnanterre.fr/hal-03259259v1" TargetMode="External"/><Relationship Id="rId106" Type="http://schemas.openxmlformats.org/officeDocument/2006/relationships/hyperlink" Target="https://hal.science/hal-03634535v1" TargetMode="External"/><Relationship Id="rId107" Type="http://schemas.openxmlformats.org/officeDocument/2006/relationships/hyperlink" Target="https://hal.parisnanterre.fr/hal-01644200v1" TargetMode="External"/><Relationship Id="rId108" Type="http://schemas.openxmlformats.org/officeDocument/2006/relationships/hyperlink" Target="https://hal.parisnanterre.fr/hal-01644222v1" TargetMode="External"/><Relationship Id="rId109" Type="http://schemas.openxmlformats.org/officeDocument/2006/relationships/hyperlink" Target="https://hal.science/search/index/?q=*&amp;authFullName_s=Guillaume Busseuil" TargetMode="External"/><Relationship Id="rId110" Type="http://schemas.openxmlformats.org/officeDocument/2006/relationships/hyperlink" Target="https://hal.science/search/index/?q=*&amp;authFullName_s=Silvia Pietrini" TargetMode="External"/><Relationship Id="rId111" Type="http://schemas.openxmlformats.org/officeDocument/2006/relationships/hyperlink" Target="https://hal.science/search/index/?q=*&amp;authFullName_s=Sophie Rozez" TargetMode="External"/><Relationship Id="rId112" Type="http://schemas.openxmlformats.org/officeDocument/2006/relationships/hyperlink" Target="https://hal.parisnanterre.fr/hal-01644228v1" TargetMode="External"/><Relationship Id="rId113" Type="http://schemas.openxmlformats.org/officeDocument/2006/relationships/hyperlink" Target="https://hal.parisnanterre.fr/hal-01644235v1" TargetMode="External"/><Relationship Id="rId114" Type="http://schemas.openxmlformats.org/officeDocument/2006/relationships/hyperlink" Target="https://hal.parisnanterre.fr/hal-01644241v1" TargetMode="External"/><Relationship Id="rId115" Type="http://schemas.openxmlformats.org/officeDocument/2006/relationships/hyperlink" Target="https://hal.parisnanterre.fr/hal-01644236v1" TargetMode="External"/><Relationship Id="rId116" Type="http://schemas.openxmlformats.org/officeDocument/2006/relationships/hyperlink" Target="https://hal.parisnanterre.fr/hal-01644233v1" TargetMode="External"/><Relationship Id="rId117" Type="http://schemas.openxmlformats.org/officeDocument/2006/relationships/hyperlink" Target="https://hal.parisnanterre.fr/hal-01644232v1" TargetMode="External"/><Relationship Id="rId118" Type="http://schemas.openxmlformats.org/officeDocument/2006/relationships/hyperlink" Target="https://hal.parisnanterre.fr/hal-01644250v1" TargetMode="External"/><Relationship Id="rId119" Type="http://schemas.openxmlformats.org/officeDocument/2006/relationships/hyperlink" Target="https://hal.parisnanterre.fr/hal-04144960v1" TargetMode="External"/><Relationship Id="rId120" Type="http://schemas.openxmlformats.org/officeDocument/2006/relationships/hyperlink" Target="https://hal.parisnanterre.fr/hal-03264171v1" TargetMode="External"/><Relationship Id="rId121" Type="http://schemas.openxmlformats.org/officeDocument/2006/relationships/hyperlink" Target="https://dx.doi.org/10.4000/books.pupo.699" TargetMode="External"/><Relationship Id="rId122" Type="http://schemas.openxmlformats.org/officeDocument/2006/relationships/hyperlink" Target="https://hal.parisnanterre.fr/hal-03265487v1" TargetMode="External"/><Relationship Id="rId123" Type="http://schemas.openxmlformats.org/officeDocument/2006/relationships/hyperlink" Target="https://hal.science/search/index/?q=*&amp;authFullName_s=Cl&#233;mentine Bories" TargetMode="External"/><Relationship Id="rId124" Type="http://schemas.openxmlformats.org/officeDocument/2006/relationships/hyperlink" Target="https://hal.science/search/index/?q=*&amp;authFullName_s=Anne-Laure Chaumette" TargetMode="External"/><Relationship Id="rId125" Type="http://schemas.openxmlformats.org/officeDocument/2006/relationships/hyperlink" Target="https://hal.science/search/index/?q=*&amp;authFullName_s=Thomas Habu Groud" TargetMode="External"/><Relationship Id="rId126" Type="http://schemas.openxmlformats.org/officeDocument/2006/relationships/hyperlink" Target="https://hal.parisnanterre.fr/hal-03265476v1" TargetMode="External"/><Relationship Id="rId127" Type="http://schemas.openxmlformats.org/officeDocument/2006/relationships/hyperlink" Target="https://hal.parisnanterre.fr/hal-04145163v1" TargetMode="External"/><Relationship Id="rId128" Type="http://schemas.openxmlformats.org/officeDocument/2006/relationships/hyperlink" Target="https://hal.parisnanterre.fr/tel-04144839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GUEZ</dc:title>
  <dc:description>CV</dc:description>
  <dc:subject/>
  <cp:keywords/>
  <cp:category/>
  <cp:lastModifiedBy/>
  <dcterms:created xsi:type="dcterms:W3CDTF">2026-04-15T10:38:50+02:00</dcterms:created>
  <dcterms:modified xsi:type="dcterms:W3CDTF">2026-04-15T10:38:50+02:00</dcterms:modified>
</cp:coreProperties>
</file>

<file path=docProps/custom.xml><?xml version="1.0" encoding="utf-8"?>
<Properties xmlns="http://schemas.openxmlformats.org/officeDocument/2006/custom-properties" xmlns:vt="http://schemas.openxmlformats.org/officeDocument/2006/docPropsVTypes"/>
</file>