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Muller </w:t>
      </w:r>
      <w:r>
        <w:rPr>
          <w:color w:val="641e6e"/>
        </w:rPr>
        <w:t xml:space="preserve">Maître de Conférences en linguistique Anglaise - Université Bordeaux-Montaigne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'excuse' en anglais : de la sémantique du « pas vraiment » à une approche interlocutive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 me vs. (I’m) sorry as two contrasting markers of interlocutive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as a Mark of Exceptionality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une coupure : « short of » et « shy of », entre division et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Metalinguistic Representation of the Lexeme SHY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2015, 48,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de désir : à propos de la construction want GN et de ses gloses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excuse en anglais : de la sémantique du “pas vraiment” à une approche interlocutive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categories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l’invariance lexicale à partir du lexème anglais SHY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LàB (Linguistique à Bordeaux)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métalinguistique du lexème anglais SHY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 </w:t>
            </w:r>
            <w:r>
              <w:rPr/>
              <w:t xml:space="preserve">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et les effets de la localisation : de HAVE à WANT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à l’ atelier de l’ALAES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autour du manque : l’exemple du verbe anglais WANT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au séminaire ELLIADD à Besançon</w:t>
            </w:r>
            <w:r>
              <w:rPr/>
              <w:t xml:space="preserve">, Jan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3 - Corrigés de 6 sujets de linguistique de type 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/>
              <w:t xml:space="preserve">J.-C. Coquilhat. </w:t>
            </w:r>
            <w:r>
              <w:rPr>
                <w:i w:val="1"/>
                <w:iCs w:val="1"/>
              </w:rPr>
              <w:t xml:space="preserve">CAPES Epreuves écrite disciplinaire appliquée - Préparation et sujets corrigés - Session 2026</w:t>
            </w:r>
            <w:r>
              <w:rPr/>
              <w:t xml:space="preserve">, Ellipses,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Corrigés de 6 sujets de linguistique de type 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/>
              <w:t xml:space="preserve">J.-C. Coquilhat. </w:t>
            </w:r>
            <w:r>
              <w:rPr>
                <w:i w:val="1"/>
                <w:iCs w:val="1"/>
              </w:rPr>
              <w:t xml:space="preserve">Partie 3 - CAPES Epreuves écrite disciplinaire appliquée - Préparation et sujets corrigés - Session 2025</w:t>
            </w:r>
            <w:r>
              <w:rPr/>
              <w:t xml:space="preserve">, Ellipses,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traitement unitaire du lexème anglais SHY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/>
              <w:t xml:space="preserve">R. Nita et F. Valetopoulous. </w:t>
            </w:r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hal-05361353v1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38v1" TargetMode="External"/><Relationship Id="rId8" Type="http://schemas.openxmlformats.org/officeDocument/2006/relationships/hyperlink" Target="https://hal.science/search/index/?q=*&amp;authFullName_s=H&#233;l&#232;ne Margerie" TargetMode="External"/><Relationship Id="rId9" Type="http://schemas.openxmlformats.org/officeDocument/2006/relationships/hyperlink" Target="https://hal.science/search/index/?q=*&amp;authFullName_s=Philippe Muller" TargetMode="External"/><Relationship Id="rId10" Type="http://schemas.openxmlformats.org/officeDocument/2006/relationships/hyperlink" Target="https://hal.science/hal-05381425v1" TargetMode="External"/><Relationship Id="rId11" Type="http://schemas.openxmlformats.org/officeDocument/2006/relationships/hyperlink" Target="https://hal.science/hal-05361336v1" TargetMode="External"/><Relationship Id="rId12" Type="http://schemas.openxmlformats.org/officeDocument/2006/relationships/hyperlink" Target="https://hal.science/hal-05381429v1" TargetMode="External"/><Relationship Id="rId13" Type="http://schemas.openxmlformats.org/officeDocument/2006/relationships/hyperlink" Target="https://univoak.hal.science/hal-05261236v1" TargetMode="External"/><Relationship Id="rId14" Type="http://schemas.openxmlformats.org/officeDocument/2006/relationships/hyperlink" Target="https://hal.science/hal-05338452v1" TargetMode="External"/><Relationship Id="rId15" Type="http://schemas.openxmlformats.org/officeDocument/2006/relationships/hyperlink" Target="https://hal.science/hal-05361434v1" TargetMode="External"/><Relationship Id="rId16" Type="http://schemas.openxmlformats.org/officeDocument/2006/relationships/hyperlink" Target="https://hal.science/hal-05361422v1" TargetMode="External"/><Relationship Id="rId17" Type="http://schemas.openxmlformats.org/officeDocument/2006/relationships/hyperlink" Target="https://hal.science/hal-05361410v1" TargetMode="External"/><Relationship Id="rId18" Type="http://schemas.openxmlformats.org/officeDocument/2006/relationships/hyperlink" Target="https://hal.science/hal-05361404v1" TargetMode="External"/><Relationship Id="rId19" Type="http://schemas.openxmlformats.org/officeDocument/2006/relationships/hyperlink" Target="https://hal.science/hal-05361398v1" TargetMode="External"/><Relationship Id="rId20" Type="http://schemas.openxmlformats.org/officeDocument/2006/relationships/hyperlink" Target="https://hal.science/hal-05361455v1" TargetMode="External"/><Relationship Id="rId21" Type="http://schemas.openxmlformats.org/officeDocument/2006/relationships/hyperlink" Target="https://hal.science/hal-05361465v1" TargetMode="External"/><Relationship Id="rId22" Type="http://schemas.openxmlformats.org/officeDocument/2006/relationships/hyperlink" Target="https://hal.science/hal-0536135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Muller</dc:title>
  <dc:description>CV</dc:description>
  <dc:subject/>
  <cp:keywords/>
  <cp:category/>
  <cp:lastModifiedBy/>
  <dcterms:created xsi:type="dcterms:W3CDTF">2026-04-30T04:38:24+02:00</dcterms:created>
  <dcterms:modified xsi:type="dcterms:W3CDTF">2026-04-30T04:38:24+02:00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