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9.439252336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Sahuc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philippe-sahuc</w:t>
        </w:r>
      </w:hyperlink>
    </w:p>
    <w:p>
      <w:pPr>
        <w:numPr>
          <w:ilvl w:val="0"/>
          <w:numId w:val="1"/>
        </w:numPr>
      </w:pPr>
      <w:r>
        <w:rPr/>
        <w:t xml:space="preserve"> ORCID : </w:t>
      </w:r>
      <w:hyperlink r:id="rId9" w:history="1">
        <w:r>
          <w:rPr>
            <w:color w:val="#410a8c"/>
            <w:u w:val="single"/>
          </w:rPr>
          <w:t xml:space="preserve">0000-0001-9890-1883</w:t>
        </w:r>
      </w:hyperlink>
    </w:p>
    <w:p>
      <w:pPr>
        <w:numPr>
          <w:ilvl w:val="0"/>
          <w:numId w:val="1"/>
        </w:numPr>
      </w:pPr>
      <w:r>
        <w:rPr/>
        <w:t xml:space="preserve"> IdRef : </w:t>
      </w:r>
      <w:hyperlink r:id="rId10" w:history="1">
        <w:r>
          <w:rPr>
            <w:color w:val="#410a8c"/>
            <w:u w:val="single"/>
          </w:rPr>
          <w:t xml:space="preserve">143041983</w:t>
        </w:r>
      </w:hyperlink>
    </w:p>
    <w:p>
      <w:pPr>
        <w:spacing w:before="600"/>
      </w:pPr>
    </w:p>
    <w:p>
      <w:pPr>
        <w:pStyle w:val="Heading2"/>
      </w:pPr>
      <w:r>
        <w:rPr>
          <w:color w:val="1e198e"/>
          <w:b w:val="1"/>
          <w:bCs w:val="1"/>
        </w:rPr>
        <w:t xml:space="preserve">Présentation</w:t>
      </w:r>
    </w:p>
    <w:p>
      <w:pPr>
        <w:spacing w:after="100"/>
      </w:pPr>
    </w:p>
    <w:p>
      <w:pPr/>
      <w:r>
        <w:rPr/>
        <w:t xml:space="preserve">A titre principal, je suis membre de l'Unité Mixte de Recherche « Education, Formation, Travail, Savoirs » (MA122), associée à l'Université Toulouse-Jean-Jaurès et à l'ENSFEA .Pendant quelques années, j'y ai été co-animateur de l'une des entrées (équivalent à ce que d'autres unités de recherche nomment axe), « Conduite et accompagnement du changement ». Cette entrée, structurée notamment autour d'un concept de recherche-intervention a une activité naturellement associée au changement et au développement conduits par des structures des champs de l'éducation, de la santé, voire de la culture.</w:t>
      </w:r>
    </w:p>
    <w:p>
      <w:pPr/>
      <w:r>
        <w:rPr/>
        <w:t xml:space="preserve">Je suis également membre associé de l'équipe Dynamiques rurales, aujourd'hui associée à trois autres dans le cadre du Laboratoire Interdisciplinaire Solidarités, Sociétés, Territoires (UMR5193), sous tutelle de l'Université Toulouse-Jean-Jaurès, du CNRS, de l'Ecole des Hautes Etudes en Sciences Sociales et de l'ENSFEA.</w:t>
      </w:r>
    </w:p>
    <w:p>
      <w:pPr/>
      <w:r>
        <w:rPr/>
        <w:t xml:space="preserve">Mes travaux et publications de conséquence ont porté sur des questions de jeunesse, tantôt sur des questions de ruralité, parfois le croisement des deux. Mon orientation actuelle, depuis 2022, est de travailler à partir de méthodes pouvant être à la fois du domaine de la recherche en sciences sociales et de l'art (en lien avec mon activité d'artiste scénique et d'artiste d'intervention sociale).</w:t>
      </w:r>
    </w:p>
    <w:p>
      <w:pPr/>
      <w:r>
        <w:rPr/>
        <w:t xml:space="preserve">Voici les publications qui sont, selon moi, les principaux jalons de cette évolution :</w:t>
      </w:r>
    </w:p>
    <w:p>
      <w:pPr/>
      <w:r>
        <w:rPr/>
        <w:t xml:space="preserve">. Sahuc, Ph. (2010). Chemins périurbains : aménités vécues et enjeux réels. </w:t>
      </w:r>
      <w:r>
        <w:rPr>
          <w:i w:val="1"/>
          <w:iCs w:val="1"/>
        </w:rPr>
        <w:t xml:space="preserve">Nature Sciences Sociétés</w:t>
      </w:r>
      <w:r>
        <w:rPr/>
        <w:t xml:space="preserve">, volume 18, numéro 2, 147-157</w:t>
      </w:r>
    </w:p>
    <w:p>
      <w:pPr/>
      <w:r>
        <w:rPr/>
        <w:t xml:space="preserve">. Sahuc, Ph (2014), « Éduquer à représenter démocratiquement ? », </w:t>
      </w:r>
      <w:r>
        <w:rPr>
          <w:i w:val="1"/>
          <w:iCs w:val="1"/>
        </w:rPr>
        <w:t xml:space="preserve">Éducation et socialisation</w:t>
      </w:r>
      <w:r>
        <w:rPr/>
        <w:t xml:space="preserve"> [En ligne], 36 | 2014, mis en ligne le 15 octobre 2014. URL : </w:t>
      </w:r>
      <w:hyperlink r:id="rId11" w:history="1">
        <w:r>
          <w:rPr>
            <w:color w:val="#410a8c"/>
            <w:u w:val="single"/>
          </w:rPr>
          <w:t xml:space="preserve">http://edso.revues.org/926</w:t>
        </w:r>
      </w:hyperlink>
    </w:p>
    <w:p>
      <w:pPr/>
      <w:r>
        <w:rPr/>
        <w:t xml:space="preserve">. Sahuc, Ph (2015), « Contribuer à une sociologie sensible de la jeunesse », </w:t>
      </w:r>
      <w:r>
        <w:rPr>
          <w:i w:val="1"/>
          <w:iCs w:val="1"/>
        </w:rPr>
        <w:t xml:space="preserve">Spécificités</w:t>
      </w:r>
      <w:r>
        <w:rPr/>
        <w:t xml:space="preserve"> [En ligne], 8 | 2015, Champ social éditions</w:t>
      </w:r>
    </w:p>
    <w:p>
      <w:pPr/>
      <w:r>
        <w:rPr/>
        <w:t xml:space="preserve">. Sahuc, Ph (2015), « Contes à rendre : éthiquement ou ethniquement ? », </w:t>
      </w:r>
      <w:r>
        <w:rPr>
          <w:i w:val="1"/>
          <w:iCs w:val="1"/>
        </w:rPr>
        <w:t xml:space="preserve">Cahiers de littérature orale</w:t>
      </w:r>
      <w:r>
        <w:rPr/>
        <w:t xml:space="preserve"> [En ligne], 72 | 2012</w:t>
      </w:r>
    </w:p>
    <w:p>
      <w:pPr/>
      <w:r>
        <w:rPr/>
        <w:t xml:space="preserve">. Sahuc, Ph (2016). La stratification éducative concernant les candidats à l’installation agricole. Dans M. Merri et Ch. Kephaliacos (dir.) </w:t>
      </w:r>
      <w:r>
        <w:rPr>
          <w:i w:val="1"/>
          <w:iCs w:val="1"/>
        </w:rPr>
        <w:t xml:space="preserve">Nouvelles raisons d’agir des acteurs de la pêche et de l’agriculture.</w:t>
      </w:r>
      <w:r>
        <w:rPr/>
        <w:t xml:space="preserve"> Versailles : Quae.</w:t>
      </w:r>
    </w:p>
    <w:p>
      <w:pPr/>
      <w:r>
        <w:rPr/>
        <w:t xml:space="preserve">. Sahuc, Ph (2017), « Réception de l’écologisation chez de récents natifs du monde agricole », </w:t>
      </w:r>
      <w:r>
        <w:rPr>
          <w:i w:val="1"/>
          <w:iCs w:val="1"/>
        </w:rPr>
        <w:t xml:space="preserve">Regards sociologiques</w:t>
      </w:r>
      <w:r>
        <w:rPr/>
        <w:t xml:space="preserve">, numéro 50-51, 183-198.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Accessing lived experience through forum theater: Methodological questions and reflections</w:t>
              </w:r>
            </w:hyperlink>
          </w:p>
          <w:p>
            <w:pPr/>
            <w:hyperlink r:id="rId13" w:history="1">
              <w:r>
                <w:rPr>
                  <w:color w:val="#410a8c"/>
                  <w:u w:val="single"/>
                </w:rPr>
                <w:t xml:space="preserve">Olivier Kheroufi-Andriot</w:t>
              </w:r>
            </w:hyperlink>
            <w:r>
              <w:rPr/>
              <w:t xml:space="preserve">,</w:t>
            </w:r>
            <w:hyperlink r:id="rId14" w:history="1">
              <w:r>
                <w:rPr>
                  <w:color w:val="#410a8c"/>
                  <w:u w:val="single"/>
                </w:rPr>
                <w:t xml:space="preserve">Réjane Monod-Ansaldi</w:t>
              </w:r>
            </w:hyperlink>
            <w:r>
              <w:rPr/>
              <w:t xml:space="preserve">,</w:t>
            </w:r>
            <w:hyperlink r:id="rId15" w:history="1">
              <w:r>
                <w:rPr>
                  <w:color w:val="#410a8c"/>
                  <w:u w:val="single"/>
                </w:rPr>
                <w:t xml:space="preserve">Lucas Sivilotti</w:t>
              </w:r>
            </w:hyperlink>
            <w:r>
              <w:rPr/>
              <w:t xml:space="preserve">,</w:t>
            </w:r>
            <w:hyperlink r:id="rId16" w:history="1">
              <w:r>
                <w:rPr>
                  <w:color w:val="#410a8c"/>
                  <w:u w:val="single"/>
                </w:rPr>
                <w:t xml:space="preserve">Cristina Popescu</w:t>
              </w:r>
            </w:hyperlink>
            <w:r>
              <w:rPr/>
              <w:t xml:space="preserve">,</w:t>
            </w:r>
            <w:hyperlink r:id="rId17" w:history="1">
              <w:r>
                <w:rPr>
                  <w:color w:val="#410a8c"/>
                  <w:u w:val="single"/>
                </w:rPr>
                <w:t xml:space="preserve">Philippe Sahuc</w:t>
              </w:r>
            </w:hyperlink>
            <w:r>
              <w:rPr/>
              <w:t xml:space="preserve">et al.</w:t>
            </w:r>
          </w:p>
          <w:p>
            <w:pPr/>
            <w:r>
              <w:rPr>
                <w:i w:val="1"/>
                <w:iCs w:val="1"/>
              </w:rPr>
              <w:t xml:space="preserve">Recherches Qualitatives</w:t>
            </w:r>
            <w:r>
              <w:rPr/>
              <w:t xml:space="preserve">, 2026, 45 (1), pp.67-95. </w:t>
            </w:r>
            <w:hyperlink r:id="rId18" w:history="1">
              <w:r>
                <w:rPr>
                  <w:color w:val="#410a8c"/>
                  <w:u w:val="single"/>
                </w:rPr>
                <w:t xml:space="preserve">⟨10.7202/1125168ar⟩</w:t>
              </w:r>
            </w:hyperlink>
          </w:p>
          <w:p>
            <w:pPr/>
            <w:r>
              <w:rPr/>
              <w:t xml:space="preserve">Article dans une revue</w:t>
            </w:r>
          </w:p>
          <w:p>
            <w:pPr/>
            <w:hyperlink r:id="rId12" w:history="1">
              <w:r>
                <w:rPr>
                  <w:color w:val="#410a8c"/>
                  <w:u w:val="single"/>
                </w:rPr>
                <w:t xml:space="preserve">hal-05632215v1</w:t>
              </w:r>
            </w:hyperlink>
          </w:p>
        </w:tc>
      </w:tr>
      <w:tr>
        <w:trPr/>
        <w:tc>
          <w:tcPr>
            <w:noWrap/>
          </w:tcPr>
          <w:p>
            <w:pPr>
              <w:spacing w:after="200"/>
            </w:pPr>
            <w:hyperlink r:id="rId19" w:history="1">
              <w:r>
                <w:rPr>
                  <w:color w:val="1e198e"/>
                  <w:b w:val="1"/>
                  <w:bCs w:val="1"/>
                  <w:u w:val="single"/>
                </w:rPr>
                <w:t xml:space="preserve">L’arbre, l’art et l’évolution relationnelle</w:t>
              </w:r>
            </w:hyperlink>
          </w:p>
          <w:p>
            <w:pPr/>
            <w:hyperlink r:id="rId17" w:history="1">
              <w:r>
                <w:rPr>
                  <w:color w:val="#410a8c"/>
                  <w:u w:val="single"/>
                </w:rPr>
                <w:t xml:space="preserve">Philippe Sahuc</w:t>
              </w:r>
            </w:hyperlink>
          </w:p>
          <w:p>
            <w:pPr/>
            <w:r>
              <w:rPr>
                <w:i w:val="1"/>
                <w:iCs w:val="1"/>
              </w:rPr>
              <w:t xml:space="preserve">Démiurges</w:t>
            </w:r>
            <w:r>
              <w:rPr/>
              <w:t xml:space="preserve">, 2025, 2</w:t>
            </w:r>
          </w:p>
          <w:p>
            <w:pPr/>
            <w:r>
              <w:rPr/>
              <w:t xml:space="preserve">Article dans une revue</w:t>
            </w:r>
          </w:p>
          <w:p>
            <w:pPr/>
            <w:hyperlink r:id="rId19" w:history="1">
              <w:r>
                <w:rPr>
                  <w:color w:val="#410a8c"/>
                  <w:u w:val="single"/>
                </w:rPr>
                <w:t xml:space="preserve">hal-05493369v1</w:t>
              </w:r>
            </w:hyperlink>
          </w:p>
        </w:tc>
      </w:tr>
      <w:tr>
        <w:trPr/>
        <w:tc>
          <w:tcPr>
            <w:noWrap/>
          </w:tcPr>
          <w:p>
            <w:pPr>
              <w:spacing w:after="200"/>
            </w:pPr>
            <w:hyperlink r:id="rId20" w:history="1">
              <w:r>
                <w:rPr>
                  <w:color w:val="1e198e"/>
                  <w:b w:val="1"/>
                  <w:bCs w:val="1"/>
                  <w:u w:val="single"/>
                </w:rPr>
                <w:t xml:space="preserve">La clowne et le conteur : rencontre par la médiation du conflit</w:t>
              </w:r>
            </w:hyperlink>
          </w:p>
          <w:p>
            <w:pPr/>
            <w:hyperlink r:id="rId21" w:history="1">
              <w:r>
                <w:rPr>
                  <w:color w:val="#410a8c"/>
                  <w:u w:val="single"/>
                </w:rPr>
                <w:t xml:space="preserve">Anne Kurczewski</w:t>
              </w:r>
            </w:hyperlink>
            <w:r>
              <w:rPr/>
              <w:t xml:space="preserve">,</w:t>
            </w:r>
            <w:hyperlink r:id="rId17" w:history="1">
              <w:r>
                <w:rPr>
                  <w:color w:val="#410a8c"/>
                  <w:u w:val="single"/>
                </w:rPr>
                <w:t xml:space="preserve">Philippe Sahuc</w:t>
              </w:r>
            </w:hyperlink>
          </w:p>
          <w:p>
            <w:pPr/>
            <w:r>
              <w:rPr>
                <w:i w:val="1"/>
                <w:iCs w:val="1"/>
              </w:rPr>
              <w:t xml:space="preserve">Éducation permanente</w:t>
            </w:r>
            <w:r>
              <w:rPr/>
              <w:t xml:space="preserve">, 2024, 239, pp.121-131</w:t>
            </w:r>
          </w:p>
          <w:p>
            <w:pPr/>
            <w:r>
              <w:rPr/>
              <w:t xml:space="preserve">Article dans une revue</w:t>
            </w:r>
            <w:r>
              <w:rPr/>
              <w:t xml:space="preserve"> (data paper)</w:t>
            </w:r>
          </w:p>
          <w:p>
            <w:pPr/>
            <w:hyperlink r:id="rId20" w:history="1">
              <w:r>
                <w:rPr>
                  <w:color w:val="#410a8c"/>
                  <w:u w:val="single"/>
                </w:rPr>
                <w:t xml:space="preserve">hal-04648677v1</w:t>
              </w:r>
            </w:hyperlink>
          </w:p>
        </w:tc>
      </w:tr>
      <w:tr>
        <w:trPr/>
        <w:tc>
          <w:tcPr>
            <w:noWrap/>
          </w:tcPr>
          <w:p>
            <w:pPr>
              <w:spacing w:after="200"/>
            </w:pPr>
            <w:hyperlink r:id="rId22" w:history="1">
              <w:r>
                <w:rPr>
                  <w:color w:val="1e198e"/>
                  <w:b w:val="1"/>
                  <w:bCs w:val="1"/>
                  <w:u w:val="single"/>
                </w:rPr>
                <w:t xml:space="preserve">Ananda Devi et certains de l’exil</w:t>
              </w:r>
            </w:hyperlink>
          </w:p>
          <w:p>
            <w:pPr/>
            <w:hyperlink r:id="rId17" w:history="1">
              <w:r>
                <w:rPr>
                  <w:color w:val="#410a8c"/>
                  <w:u w:val="single"/>
                </w:rPr>
                <w:t xml:space="preserve">Philippe Sahuc</w:t>
              </w:r>
            </w:hyperlink>
          </w:p>
          <w:p>
            <w:pPr/>
            <w:r>
              <w:rPr>
                <w:i w:val="1"/>
                <w:iCs w:val="1"/>
              </w:rPr>
              <w:t xml:space="preserve">Romanica Silesiana</w:t>
            </w:r>
            <w:r>
              <w:rPr/>
              <w:t xml:space="preserve">, 2022, 21 (1), pp.1-11. </w:t>
            </w:r>
            <w:hyperlink r:id="rId23" w:history="1">
              <w:r>
                <w:rPr>
                  <w:color w:val="#410a8c"/>
                  <w:u w:val="single"/>
                </w:rPr>
                <w:t xml:space="preserve">⟨10.31261/RS.2022.21.11⟩</w:t>
              </w:r>
            </w:hyperlink>
          </w:p>
          <w:p>
            <w:pPr/>
            <w:r>
              <w:rPr/>
              <w:t xml:space="preserve">Article dans une revue</w:t>
            </w:r>
          </w:p>
          <w:p>
            <w:pPr/>
            <w:hyperlink r:id="rId22" w:history="1">
              <w:r>
                <w:rPr>
                  <w:color w:val="#410a8c"/>
                  <w:u w:val="single"/>
                </w:rPr>
                <w:t xml:space="preserve">hal-03820601v1</w:t>
              </w:r>
            </w:hyperlink>
          </w:p>
        </w:tc>
      </w:tr>
      <w:tr>
        <w:trPr/>
        <w:tc>
          <w:tcPr>
            <w:noWrap/>
          </w:tcPr>
          <w:p>
            <w:pPr>
              <w:spacing w:after="200"/>
            </w:pPr>
            <w:hyperlink r:id="rId24" w:history="1">
              <w:r>
                <w:rPr>
                  <w:color w:val="1e198e"/>
                  <w:b w:val="1"/>
                  <w:bCs w:val="1"/>
                  <w:u w:val="single"/>
                </w:rPr>
                <w:t xml:space="preserve">Intercultural communication opportunities by the sounding of food likes and dislikes</w:t>
              </w:r>
            </w:hyperlink>
          </w:p>
          <w:p>
            <w:pPr/>
            <w:hyperlink r:id="rId17" w:history="1">
              <w:r>
                <w:rPr>
                  <w:color w:val="#410a8c"/>
                  <w:u w:val="single"/>
                </w:rPr>
                <w:t xml:space="preserve">Philippe Sahuc</w:t>
              </w:r>
            </w:hyperlink>
          </w:p>
          <w:p>
            <w:pPr/>
            <w:r>
              <w:rPr>
                <w:i w:val="1"/>
                <w:iCs w:val="1"/>
              </w:rPr>
              <w:t xml:space="preserve">Journal of Philology and Intercultural Communication / Revue de Philologie et de Communication Interculturelle</w:t>
            </w:r>
            <w:r>
              <w:rPr/>
              <w:t xml:space="preserve">, 2020, IV (2)</w:t>
            </w:r>
          </w:p>
          <w:p>
            <w:pPr/>
            <w:r>
              <w:rPr/>
              <w:t xml:space="preserve">Article dans une revue</w:t>
            </w:r>
          </w:p>
          <w:p>
            <w:pPr/>
            <w:hyperlink r:id="rId24" w:history="1">
              <w:r>
                <w:rPr>
                  <w:color w:val="#410a8c"/>
                  <w:u w:val="single"/>
                </w:rPr>
                <w:t xml:space="preserve">hal-04212103v1</w:t>
              </w:r>
            </w:hyperlink>
          </w:p>
        </w:tc>
      </w:tr>
      <w:tr>
        <w:trPr/>
        <w:tc>
          <w:tcPr>
            <w:noWrap/>
          </w:tcPr>
          <w:p>
            <w:pPr>
              <w:spacing w:after="200"/>
            </w:pPr>
            <w:hyperlink r:id="rId25" w:history="1">
              <w:r>
                <w:rPr>
                  <w:color w:val="1e198e"/>
                  <w:b w:val="1"/>
                  <w:bCs w:val="1"/>
                  <w:u w:val="single"/>
                </w:rPr>
                <w:t xml:space="preserve">Retour d’expériences. L’enquête vue par les enquêteurs</w:t>
              </w:r>
            </w:hyperlink>
          </w:p>
          <w:p>
            <w:pPr/>
            <w:hyperlink r:id="rId26" w:history="1">
              <w:r>
                <w:rPr>
                  <w:color w:val="#410a8c"/>
                  <w:u w:val="single"/>
                </w:rPr>
                <w:t xml:space="preserve">Fabrice Chapeleau</w:t>
              </w:r>
            </w:hyperlink>
            <w:r>
              <w:rPr/>
              <w:t xml:space="preserve">,</w:t>
            </w:r>
            <w:hyperlink r:id="rId27" w:history="1">
              <w:r>
                <w:rPr>
                  <w:color w:val="#410a8c"/>
                  <w:u w:val="single"/>
                </w:rPr>
                <w:t xml:space="preserve">Samuel Lavazais</w:t>
              </w:r>
            </w:hyperlink>
            <w:r>
              <w:rPr/>
              <w:t xml:space="preserve">,</w:t>
            </w:r>
            <w:hyperlink r:id="rId28" w:history="1">
              <w:r>
                <w:rPr>
                  <w:color w:val="#410a8c"/>
                  <w:u w:val="single"/>
                </w:rPr>
                <w:t xml:space="preserve">Raphaël Moquelet</w:t>
              </w:r>
            </w:hyperlink>
            <w:r>
              <w:rPr/>
              <w:t xml:space="preserve">,</w:t>
            </w:r>
            <w:hyperlink r:id="rId29" w:history="1">
              <w:r>
                <w:rPr>
                  <w:color w:val="#410a8c"/>
                  <w:u w:val="single"/>
                </w:rPr>
                <w:t xml:space="preserve">Serkan Narmanli</w:t>
              </w:r>
            </w:hyperlink>
            <w:r>
              <w:rPr/>
              <w:t xml:space="preserve">,</w:t>
            </w:r>
            <w:hyperlink r:id="rId30" w:history="1">
              <w:r>
                <w:rPr>
                  <w:color w:val="#410a8c"/>
                  <w:u w:val="single"/>
                </w:rPr>
                <w:t xml:space="preserve">Aurélien Djakouane</w:t>
              </w:r>
            </w:hyperlink>
            <w:r>
              <w:rPr/>
              <w:t xml:space="preserve">et al.</w:t>
            </w:r>
          </w:p>
          <w:p>
            <w:pPr/>
            <w:r>
              <w:rPr>
                <w:i w:val="1"/>
                <w:iCs w:val="1"/>
              </w:rPr>
              <w:t xml:space="preserve">Champs culturels</w:t>
            </w:r>
            <w:r>
              <w:rPr/>
              <w:t xml:space="preserve">, 2020, 30 (30), pp.35-41</w:t>
            </w:r>
          </w:p>
          <w:p>
            <w:pPr/>
            <w:r>
              <w:rPr/>
              <w:t xml:space="preserve">Article dans une revue</w:t>
            </w:r>
          </w:p>
          <w:p>
            <w:pPr/>
            <w:hyperlink r:id="rId25" w:history="1">
              <w:r>
                <w:rPr>
                  <w:color w:val="#410a8c"/>
                  <w:u w:val="single"/>
                </w:rPr>
                <w:t xml:space="preserve">hal-04428390v1</w:t>
              </w:r>
            </w:hyperlink>
          </w:p>
        </w:tc>
      </w:tr>
      <w:tr>
        <w:trPr/>
        <w:tc>
          <w:tcPr>
            <w:noWrap/>
          </w:tcPr>
          <w:p>
            <w:pPr>
              <w:spacing w:after="200"/>
            </w:pPr>
            <w:hyperlink r:id="rId31" w:history="1">
              <w:r>
                <w:rPr>
                  <w:color w:val="1e198e"/>
                  <w:b w:val="1"/>
                  <w:bCs w:val="1"/>
                  <w:u w:val="single"/>
                </w:rPr>
                <w:t xml:space="preserve">Enquêter sur les pratiques culturelles et sociales des lycées agricoles</w:t>
              </w:r>
            </w:hyperlink>
          </w:p>
          <w:p>
            <w:pPr/>
            <w:hyperlink r:id="rId30" w:history="1">
              <w:r>
                <w:rPr>
                  <w:color w:val="#410a8c"/>
                  <w:u w:val="single"/>
                </w:rPr>
                <w:t xml:space="preserve">Aurélien Djakouane</w:t>
              </w:r>
            </w:hyperlink>
            <w:r>
              <w:rPr/>
              <w:t xml:space="preserve">,</w:t>
            </w:r>
            <w:hyperlink r:id="rId17" w:history="1">
              <w:r>
                <w:rPr>
                  <w:color w:val="#410a8c"/>
                  <w:u w:val="single"/>
                </w:rPr>
                <w:t xml:space="preserve">Philippe Sahuc</w:t>
              </w:r>
            </w:hyperlink>
          </w:p>
          <w:p>
            <w:pPr/>
            <w:r>
              <w:rPr>
                <w:i w:val="1"/>
                <w:iCs w:val="1"/>
              </w:rPr>
              <w:t xml:space="preserve">Champs culturels</w:t>
            </w:r>
            <w:r>
              <w:rPr/>
              <w:t xml:space="preserve">, 2020, 30, pp.15-17</w:t>
            </w:r>
          </w:p>
          <w:p>
            <w:pPr/>
            <w:r>
              <w:rPr/>
              <w:t xml:space="preserve">Article dans une revue</w:t>
            </w:r>
          </w:p>
          <w:p>
            <w:pPr/>
            <w:hyperlink r:id="rId31" w:history="1">
              <w:r>
                <w:rPr>
                  <w:color w:val="#410a8c"/>
                  <w:u w:val="single"/>
                </w:rPr>
                <w:t xml:space="preserve">hal-03516592v1</w:t>
              </w:r>
            </w:hyperlink>
          </w:p>
        </w:tc>
      </w:tr>
      <w:tr>
        <w:trPr/>
        <w:tc>
          <w:tcPr>
            <w:noWrap/>
          </w:tcPr>
          <w:p>
            <w:pPr>
              <w:spacing w:after="200"/>
            </w:pPr>
            <w:hyperlink r:id="rId32" w:history="1">
              <w:r>
                <w:rPr>
                  <w:color w:val="1e198e"/>
                  <w:b w:val="1"/>
                  <w:bCs w:val="1"/>
                  <w:u w:val="single"/>
                </w:rPr>
                <w:t xml:space="preserve">Contribution au dossier sur l'autorité éducative</w:t>
              </w:r>
            </w:hyperlink>
          </w:p>
          <w:p>
            <w:pPr/>
            <w:hyperlink r:id="rId33" w:history="1">
              <w:r>
                <w:rPr>
                  <w:color w:val="#410a8c"/>
                  <w:u w:val="single"/>
                </w:rPr>
                <w:t xml:space="preserve">Julie Blanc</w:t>
              </w:r>
            </w:hyperlink>
            <w:r>
              <w:rPr/>
              <w:t xml:space="preserve">,</w:t>
            </w:r>
            <w:hyperlink r:id="rId34" w:history="1">
              <w:r>
                <w:rPr>
                  <w:color w:val="#410a8c"/>
                  <w:u w:val="single"/>
                </w:rPr>
                <w:t xml:space="preserve">Audrey Murillo</w:t>
              </w:r>
            </w:hyperlink>
            <w:r>
              <w:rPr/>
              <w:t xml:space="preserve">,</w:t>
            </w:r>
            <w:hyperlink r:id="rId17" w:history="1">
              <w:r>
                <w:rPr>
                  <w:color w:val="#410a8c"/>
                  <w:u w:val="single"/>
                </w:rPr>
                <w:t xml:space="preserve">Philippe Sahuc</w:t>
              </w:r>
            </w:hyperlink>
            <w:r>
              <w:rPr/>
              <w:t xml:space="preserve">,</w:t>
            </w:r>
            <w:hyperlink r:id="rId35" w:history="1">
              <w:r>
                <w:rPr>
                  <w:color w:val="#410a8c"/>
                  <w:u w:val="single"/>
                </w:rPr>
                <w:t xml:space="preserve">Hélène Veyrac</w:t>
              </w:r>
            </w:hyperlink>
          </w:p>
          <w:p>
            <w:pPr/>
            <w:r>
              <w:rPr>
                <w:i w:val="1"/>
                <w:iCs w:val="1"/>
              </w:rPr>
              <w:t xml:space="preserve">Les Cahiers Pédagogiques</w:t>
            </w:r>
            <w:r>
              <w:rPr/>
              <w:t xml:space="preserve">, 2019, 557, pp.12-13</w:t>
            </w:r>
          </w:p>
          <w:p>
            <w:pPr/>
            <w:r>
              <w:rPr/>
              <w:t xml:space="preserve">Article dans une revue</w:t>
            </w:r>
          </w:p>
          <w:p>
            <w:pPr/>
            <w:hyperlink r:id="rId32" w:history="1">
              <w:r>
                <w:rPr>
                  <w:color w:val="#410a8c"/>
                  <w:u w:val="single"/>
                </w:rPr>
                <w:t xml:space="preserve">hal-02389580v1</w:t>
              </w:r>
            </w:hyperlink>
          </w:p>
        </w:tc>
      </w:tr>
      <w:tr>
        <w:trPr/>
        <w:tc>
          <w:tcPr>
            <w:noWrap/>
          </w:tcPr>
          <w:p>
            <w:pPr>
              <w:spacing w:after="200"/>
            </w:pPr>
            <w:hyperlink r:id="rId36" w:history="1">
              <w:r>
                <w:rPr>
                  <w:color w:val="1e198e"/>
                  <w:b w:val="1"/>
                  <w:bCs w:val="1"/>
                  <w:u w:val="single"/>
                </w:rPr>
                <w:t xml:space="preserve">Comment les élèves catégorisent leurs cours/enseignants</w:t>
              </w:r>
            </w:hyperlink>
          </w:p>
          <w:p>
            <w:pPr/>
            <w:hyperlink r:id="rId35" w:history="1">
              <w:r>
                <w:rPr>
                  <w:color w:val="#410a8c"/>
                  <w:u w:val="single"/>
                </w:rPr>
                <w:t xml:space="preserve">Hélène Veyrac</w:t>
              </w:r>
            </w:hyperlink>
            <w:r>
              <w:rPr/>
              <w:t xml:space="preserve">,</w:t>
            </w:r>
            <w:hyperlink r:id="rId34" w:history="1">
              <w:r>
                <w:rPr>
                  <w:color w:val="#410a8c"/>
                  <w:u w:val="single"/>
                </w:rPr>
                <w:t xml:space="preserve">Audrey Murillo</w:t>
              </w:r>
            </w:hyperlink>
            <w:r>
              <w:rPr/>
              <w:t xml:space="preserve">,</w:t>
            </w:r>
            <w:hyperlink r:id="rId33" w:history="1">
              <w:r>
                <w:rPr>
                  <w:color w:val="#410a8c"/>
                  <w:u w:val="single"/>
                </w:rPr>
                <w:t xml:space="preserve">Julie Blanc</w:t>
              </w:r>
            </w:hyperlink>
            <w:r>
              <w:rPr/>
              <w:t xml:space="preserve">,</w:t>
            </w:r>
            <w:hyperlink r:id="rId17" w:history="1">
              <w:r>
                <w:rPr>
                  <w:color w:val="#410a8c"/>
                  <w:u w:val="single"/>
                </w:rPr>
                <w:t xml:space="preserve">Philippe Sahuc</w:t>
              </w:r>
            </w:hyperlink>
          </w:p>
          <w:p>
            <w:pPr/>
            <w:r>
              <w:rPr>
                <w:i w:val="1"/>
                <w:iCs w:val="1"/>
              </w:rPr>
              <w:t xml:space="preserve">Recherches en éducation</w:t>
            </w:r>
            <w:r>
              <w:rPr/>
              <w:t xml:space="preserve">, 2018, 33, pp.52-66. </w:t>
            </w:r>
            <w:hyperlink r:id="rId37" w:history="1">
              <w:r>
                <w:rPr>
                  <w:color w:val="#410a8c"/>
                  <w:u w:val="single"/>
                </w:rPr>
                <w:t xml:space="preserve">⟨10.4000/ree.2073⟩</w:t>
              </w:r>
            </w:hyperlink>
          </w:p>
          <w:p>
            <w:pPr/>
            <w:r>
              <w:rPr/>
              <w:t xml:space="preserve">Article dans une revue</w:t>
            </w:r>
          </w:p>
          <w:p>
            <w:pPr/>
            <w:hyperlink r:id="rId36" w:history="1">
              <w:r>
                <w:rPr>
                  <w:color w:val="#410a8c"/>
                  <w:u w:val="single"/>
                </w:rPr>
                <w:t xml:space="preserve">hal-01818305v1</w:t>
              </w:r>
            </w:hyperlink>
          </w:p>
        </w:tc>
      </w:tr>
      <w:tr>
        <w:trPr/>
        <w:tc>
          <w:tcPr>
            <w:noWrap/>
          </w:tcPr>
          <w:p>
            <w:pPr>
              <w:spacing w:after="200"/>
            </w:pPr>
            <w:hyperlink r:id="rId38" w:history="1">
              <w:r>
                <w:rPr>
                  <w:color w:val="1e198e"/>
                  <w:b w:val="1"/>
                  <w:bCs w:val="1"/>
                  <w:u w:val="single"/>
                </w:rPr>
                <w:t xml:space="preserve">« Professions des parents ? Loisirs ? Projet ? ». Pratiques et regards croisés d’enseignants et d’élèves sur les fiches de renseignements</w:t>
              </w:r>
            </w:hyperlink>
          </w:p>
          <w:p>
            <w:pPr/>
            <w:hyperlink r:id="rId34" w:history="1">
              <w:r>
                <w:rPr>
                  <w:color w:val="#410a8c"/>
                  <w:u w:val="single"/>
                </w:rPr>
                <w:t xml:space="preserve">Audrey Murillo</w:t>
              </w:r>
            </w:hyperlink>
            <w:r>
              <w:rPr/>
              <w:t xml:space="preserve">,</w:t>
            </w:r>
            <w:hyperlink r:id="rId33" w:history="1">
              <w:r>
                <w:rPr>
                  <w:color w:val="#410a8c"/>
                  <w:u w:val="single"/>
                </w:rPr>
                <w:t xml:space="preserve">Julie Blanc</w:t>
              </w:r>
            </w:hyperlink>
            <w:r>
              <w:rPr/>
              <w:t xml:space="preserve">,</w:t>
            </w:r>
            <w:hyperlink r:id="rId35" w:history="1">
              <w:r>
                <w:rPr>
                  <w:color w:val="#410a8c"/>
                  <w:u w:val="single"/>
                </w:rPr>
                <w:t xml:space="preserve">Hélène Veyrac</w:t>
              </w:r>
            </w:hyperlink>
            <w:r>
              <w:rPr/>
              <w:t xml:space="preserve">,</w:t>
            </w:r>
            <w:hyperlink r:id="rId17" w:history="1">
              <w:r>
                <w:rPr>
                  <w:color w:val="#410a8c"/>
                  <w:u w:val="single"/>
                </w:rPr>
                <w:t xml:space="preserve">Philippe Sahuc</w:t>
              </w:r>
            </w:hyperlink>
          </w:p>
          <w:p>
            <w:pPr/>
            <w:r>
              <w:rPr>
                <w:i w:val="1"/>
                <w:iCs w:val="1"/>
              </w:rPr>
              <w:t xml:space="preserve">Education et socialisation - Les cahiers du CERFEE</w:t>
            </w:r>
            <w:r>
              <w:rPr/>
              <w:t xml:space="preserve">, 2017, 45, </w:t>
            </w:r>
            <w:hyperlink r:id="rId39" w:history="1">
              <w:r>
                <w:rPr>
                  <w:color w:val="#410a8c"/>
                  <w:u w:val="single"/>
                </w:rPr>
                <w:t xml:space="preserve">⟨10.4000/edso.2310⟩</w:t>
              </w:r>
            </w:hyperlink>
          </w:p>
          <w:p>
            <w:pPr/>
            <w:r>
              <w:rPr/>
              <w:t xml:space="preserve">Article dans une revue</w:t>
            </w:r>
          </w:p>
          <w:p>
            <w:pPr/>
            <w:hyperlink r:id="rId38" w:history="1">
              <w:r>
                <w:rPr>
                  <w:color w:val="#410a8c"/>
                  <w:u w:val="single"/>
                </w:rPr>
                <w:t xml:space="preserve">hal-01623226v1</w:t>
              </w:r>
            </w:hyperlink>
          </w:p>
        </w:tc>
      </w:tr>
      <w:tr>
        <w:trPr/>
        <w:tc>
          <w:tcPr>
            <w:noWrap/>
          </w:tcPr>
          <w:p>
            <w:pPr>
              <w:spacing w:after="200"/>
            </w:pPr>
            <w:hyperlink r:id="rId40" w:history="1">
              <w:r>
                <w:rPr>
                  <w:color w:val="1e198e"/>
                  <w:b w:val="1"/>
                  <w:bCs w:val="1"/>
                  <w:u w:val="single"/>
                </w:rPr>
                <w:t xml:space="preserve">Dès les premiers jours</w:t>
              </w:r>
            </w:hyperlink>
          </w:p>
          <w:p>
            <w:pPr/>
            <w:hyperlink r:id="rId33" w:history="1">
              <w:r>
                <w:rPr>
                  <w:color w:val="#410a8c"/>
                  <w:u w:val="single"/>
                </w:rPr>
                <w:t xml:space="preserve">Julie Blanc</w:t>
              </w:r>
            </w:hyperlink>
            <w:r>
              <w:rPr/>
              <w:t xml:space="preserve">,</w:t>
            </w:r>
            <w:hyperlink r:id="rId34" w:history="1">
              <w:r>
                <w:rPr>
                  <w:color w:val="#410a8c"/>
                  <w:u w:val="single"/>
                </w:rPr>
                <w:t xml:space="preserve">Audrey Murillo</w:t>
              </w:r>
            </w:hyperlink>
            <w:r>
              <w:rPr/>
              <w:t xml:space="preserve">,</w:t>
            </w:r>
            <w:hyperlink r:id="rId17" w:history="1">
              <w:r>
                <w:rPr>
                  <w:color w:val="#410a8c"/>
                  <w:u w:val="single"/>
                </w:rPr>
                <w:t xml:space="preserve">Philippe Sahuc</w:t>
              </w:r>
            </w:hyperlink>
            <w:r>
              <w:rPr/>
              <w:t xml:space="preserve">,</w:t>
            </w:r>
            <w:hyperlink r:id="rId35" w:history="1">
              <w:r>
                <w:rPr>
                  <w:color w:val="#410a8c"/>
                  <w:u w:val="single"/>
                </w:rPr>
                <w:t xml:space="preserve">Hélène Veyrac</w:t>
              </w:r>
            </w:hyperlink>
          </w:p>
          <w:p>
            <w:pPr/>
            <w:r>
              <w:rPr>
                <w:i w:val="1"/>
                <w:iCs w:val="1"/>
              </w:rPr>
              <w:t xml:space="preserve">Les Cahiers Pédagogiques</w:t>
            </w:r>
            <w:r>
              <w:rPr/>
              <w:t xml:space="preserve">, 2015, Le climat scolaire, 523</w:t>
            </w:r>
          </w:p>
          <w:p>
            <w:pPr/>
            <w:r>
              <w:rPr/>
              <w:t xml:space="preserve">Article dans une revue</w:t>
            </w:r>
          </w:p>
          <w:p>
            <w:pPr/>
            <w:hyperlink r:id="rId40" w:history="1">
              <w:r>
                <w:rPr>
                  <w:color w:val="#410a8c"/>
                  <w:u w:val="single"/>
                </w:rPr>
                <w:t xml:space="preserve">hal-01539015v1</w:t>
              </w:r>
            </w:hyperlink>
          </w:p>
        </w:tc>
      </w:tr>
      <w:tr>
        <w:trPr/>
        <w:tc>
          <w:tcPr>
            <w:noWrap/>
          </w:tcPr>
          <w:p>
            <w:pPr>
              <w:spacing w:after="200"/>
            </w:pPr>
            <w:hyperlink r:id="rId41" w:history="1">
              <w:r>
                <w:rPr>
                  <w:color w:val="1e198e"/>
                  <w:b w:val="1"/>
                  <w:bCs w:val="1"/>
                  <w:u w:val="single"/>
                </w:rPr>
                <w:t xml:space="preserve">Chemins périurbains : aménités vécues et enjeux réels</w:t>
              </w:r>
            </w:hyperlink>
          </w:p>
          <w:p>
            <w:pPr/>
            <w:hyperlink r:id="rId17" w:history="1">
              <w:r>
                <w:rPr>
                  <w:color w:val="#410a8c"/>
                  <w:u w:val="single"/>
                </w:rPr>
                <w:t xml:space="preserve">Philippe Sahuc</w:t>
              </w:r>
            </w:hyperlink>
          </w:p>
          <w:p>
            <w:pPr/>
            <w:r>
              <w:rPr>
                <w:i w:val="1"/>
                <w:iCs w:val="1"/>
              </w:rPr>
              <w:t xml:space="preserve">Natures Sciences Sociétés</w:t>
            </w:r>
            <w:r>
              <w:rPr/>
              <w:t xml:space="preserve">, 2010, vol. 18, pp. 147-157. </w:t>
            </w:r>
            <w:hyperlink r:id="rId42" w:history="1">
              <w:r>
                <w:rPr>
                  <w:color w:val="#410a8c"/>
                  <w:u w:val="single"/>
                </w:rPr>
                <w:t xml:space="preserve">⟨10.1051/NSS/2010019⟩</w:t>
              </w:r>
            </w:hyperlink>
          </w:p>
          <w:p>
            <w:pPr/>
            <w:r>
              <w:rPr/>
              <w:t xml:space="preserve">Article dans une revue</w:t>
            </w:r>
          </w:p>
          <w:p>
            <w:pPr/>
            <w:hyperlink r:id="rId41" w:history="1">
              <w:r>
                <w:rPr>
                  <w:color w:val="#410a8c"/>
                  <w:u w:val="single"/>
                </w:rPr>
                <w:t xml:space="preserve">hal-00803439v1</w:t>
              </w:r>
            </w:hyperlink>
          </w:p>
        </w:tc>
      </w:tr>
      <w:tr>
        <w:trPr/>
        <w:tc>
          <w:tcPr>
            <w:noWrap/>
          </w:tcPr>
          <w:p>
            <w:pPr>
              <w:spacing w:after="200"/>
            </w:pPr>
            <w:hyperlink r:id="rId43" w:history="1">
              <w:r>
                <w:rPr>
                  <w:color w:val="1e198e"/>
                  <w:b w:val="1"/>
                  <w:bCs w:val="1"/>
                  <w:u w:val="single"/>
                </w:rPr>
                <w:t xml:space="preserve">Quelle place pour les chercheurs dans un dispositif d'animation locale ? L'exemple des Tréteaux du paysage du Parc naturel régional des causses du Quercy.</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p>
          <w:p>
            <w:pPr/>
            <w:r>
              <w:rPr>
                <w:i w:val="1"/>
                <w:iCs w:val="1"/>
              </w:rPr>
              <w:t xml:space="preserve">Revue d'Auvergne</w:t>
            </w:r>
            <w:r>
              <w:rPr/>
              <w:t xml:space="preserve">, 2009, Développement, attractivité et ingénierie des territoires. Des enjeux de recherche pour l’action et la formation, 590-591, pp.119-128</w:t>
            </w:r>
          </w:p>
          <w:p>
            <w:pPr/>
            <w:r>
              <w:rPr/>
              <w:t xml:space="preserve">Article dans une revue</w:t>
            </w:r>
          </w:p>
          <w:p>
            <w:pPr/>
            <w:hyperlink r:id="rId43" w:history="1">
              <w:r>
                <w:rPr>
                  <w:color w:val="#410a8c"/>
                  <w:u w:val="single"/>
                </w:rPr>
                <w:t xml:space="preserve">hal-01489227v1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Accéder à l’expérience de l’éducation inclusive dans l’enseignement supérieur français par la mobilisation du théâtre-forum</w:t>
              </w:r>
            </w:hyperlink>
          </w:p>
          <w:p>
            <w:pPr/>
            <w:hyperlink r:id="rId13" w:history="1">
              <w:r>
                <w:rPr>
                  <w:color w:val="#410a8c"/>
                  <w:u w:val="single"/>
                </w:rPr>
                <w:t xml:space="preserve">Olivier Kheroufi-Andriot</w:t>
              </w:r>
            </w:hyperlink>
            <w:r>
              <w:rPr/>
              <w:t xml:space="preserve">,</w:t>
            </w:r>
            <w:hyperlink r:id="rId15" w:history="1">
              <w:r>
                <w:rPr>
                  <w:color w:val="#410a8c"/>
                  <w:u w:val="single"/>
                </w:rPr>
                <w:t xml:space="preserve">Lucas Sivilotti</w:t>
              </w:r>
            </w:hyperlink>
            <w:r>
              <w:rPr/>
              <w:t xml:space="preserve">,</w:t>
            </w:r>
            <w:hyperlink r:id="rId16" w:history="1">
              <w:r>
                <w:rPr>
                  <w:color w:val="#410a8c"/>
                  <w:u w:val="single"/>
                </w:rPr>
                <w:t xml:space="preserve">Cristina Popescu</w:t>
              </w:r>
            </w:hyperlink>
            <w:r>
              <w:rPr/>
              <w:t xml:space="preserve">,</w:t>
            </w:r>
            <w:hyperlink r:id="rId17" w:history="1">
              <w:r>
                <w:rPr>
                  <w:color w:val="#410a8c"/>
                  <w:u w:val="single"/>
                </w:rPr>
                <w:t xml:space="preserve">Philippe Sahuc</w:t>
              </w:r>
            </w:hyperlink>
            <w:r>
              <w:rPr/>
              <w:t xml:space="preserve">,</w:t>
            </w:r>
            <w:hyperlink r:id="rId46" w:history="1">
              <w:r>
                <w:rPr>
                  <w:color w:val="#410a8c"/>
                  <w:u w:val="single"/>
                </w:rPr>
                <w:t xml:space="preserve">Caroline-Marie Cavard</w:t>
              </w:r>
            </w:hyperlink>
            <w:r>
              <w:rPr/>
              <w:t xml:space="preserve">et al.</w:t>
            </w:r>
          </w:p>
          <w:p>
            <w:pPr/>
            <w:r>
              <w:rPr>
                <w:i w:val="1"/>
                <w:iCs w:val="1"/>
              </w:rPr>
              <w:t xml:space="preserve">Biennale internationale de l’éducation, de la formation et des pratiques professionnelles</w:t>
            </w:r>
            <w:r>
              <w:rPr/>
              <w:t xml:space="preserve">, le CNAM, Apr 2026, Paris, France</w:t>
            </w:r>
          </w:p>
          <w:p>
            <w:pPr/>
            <w:r>
              <w:rPr/>
              <w:t xml:space="preserve">Communication dans un congrès</w:t>
            </w:r>
          </w:p>
          <w:p>
            <w:pPr/>
            <w:hyperlink r:id="rId45" w:history="1">
              <w:r>
                <w:rPr>
                  <w:color w:val="#410a8c"/>
                  <w:u w:val="single"/>
                </w:rPr>
                <w:t xml:space="preserve">hal-05632228v1</w:t>
              </w:r>
            </w:hyperlink>
          </w:p>
        </w:tc>
      </w:tr>
      <w:tr>
        <w:trPr/>
        <w:tc>
          <w:tcPr>
            <w:noWrap/>
          </w:tcPr>
          <w:p>
            <w:pPr>
              <w:spacing w:after="200"/>
            </w:pPr>
            <w:hyperlink r:id="rId47" w:history="1">
              <w:r>
                <w:rPr>
                  <w:color w:val="1e198e"/>
                  <w:b w:val="1"/>
                  <w:bCs w:val="1"/>
                  <w:u w:val="single"/>
                </w:rPr>
                <w:t xml:space="preserve">Le rôle de contrats implicites dans l'installation agricole en Vicdessos (INSTAGRI)</w:t>
              </w:r>
            </w:hyperlink>
          </w:p>
          <w:p>
            <w:pPr/>
            <w:hyperlink r:id="rId17" w:history="1">
              <w:r>
                <w:rPr>
                  <w:color w:val="#410a8c"/>
                  <w:u w:val="single"/>
                </w:rPr>
                <w:t xml:space="preserve">Philippe Sahuc</w:t>
              </w:r>
            </w:hyperlink>
            <w:r>
              <w:rPr/>
              <w:t xml:space="preserve">,</w:t>
            </w:r>
            <w:hyperlink r:id="rId48" w:history="1">
              <w:r>
                <w:rPr>
                  <w:color w:val="#410a8c"/>
                  <w:u w:val="single"/>
                </w:rPr>
                <w:t xml:space="preserve">Corinne Eychenne</w:t>
              </w:r>
            </w:hyperlink>
          </w:p>
          <w:p>
            <w:pPr/>
            <w:r>
              <w:rPr>
                <w:i w:val="1"/>
                <w:iCs w:val="1"/>
              </w:rPr>
              <w:t xml:space="preserve">ohmpyr2024 : Séminaire de restitution des projets 2022-2024 de l'OHM Pyrénées Haut Vicdessos (LabEx DRIIHM)</w:t>
            </w:r>
            <w:r>
              <w:rPr/>
              <w:t xml:space="preserve">, CNRS UMR 5602 GEODE, Nov 2024, Toulouse, France</w:t>
            </w:r>
          </w:p>
          <w:p>
            <w:pPr/>
            <w:r>
              <w:rPr/>
              <w:t xml:space="preserve">Communication dans un congrès</w:t>
            </w:r>
          </w:p>
          <w:p>
            <w:pPr/>
            <w:hyperlink r:id="rId47" w:history="1">
              <w:r>
                <w:rPr>
                  <w:color w:val="#410a8c"/>
                  <w:u w:val="single"/>
                </w:rPr>
                <w:t xml:space="preserve">hal-04826591v1</w:t>
              </w:r>
            </w:hyperlink>
          </w:p>
        </w:tc>
      </w:tr>
      <w:tr>
        <w:trPr/>
        <w:tc>
          <w:tcPr>
            <w:noWrap/>
          </w:tcPr>
          <w:p>
            <w:pPr>
              <w:spacing w:after="200"/>
            </w:pPr>
            <w:hyperlink r:id="rId49" w:history="1">
              <w:r>
                <w:rPr>
                  <w:color w:val="1e198e"/>
                  <w:b w:val="1"/>
                  <w:bCs w:val="1"/>
                  <w:u w:val="single"/>
                </w:rPr>
                <w:t xml:space="preserve">Théâtre-forum : faire résultat partagé</w:t>
              </w:r>
            </w:hyperlink>
          </w:p>
          <w:p>
            <w:pPr/>
            <w:hyperlink r:id="rId17" w:history="1">
              <w:r>
                <w:rPr>
                  <w:color w:val="#410a8c"/>
                  <w:u w:val="single"/>
                </w:rPr>
                <w:t xml:space="preserve">Philippe Sahuc</w:t>
              </w:r>
            </w:hyperlink>
            <w:r>
              <w:rPr/>
              <w:t xml:space="preserve">,</w:t>
            </w:r>
            <w:hyperlink r:id="rId13" w:history="1">
              <w:r>
                <w:rPr>
                  <w:color w:val="#410a8c"/>
                  <w:u w:val="single"/>
                </w:rPr>
                <w:t xml:space="preserve">Olivier Kheroufi-Andriot</w:t>
              </w:r>
            </w:hyperlink>
            <w:r>
              <w:rPr/>
              <w:t xml:space="preserve">,</w:t>
            </w:r>
            <w:hyperlink r:id="rId50" w:history="1">
              <w:r>
                <w:rPr>
                  <w:color w:val="#410a8c"/>
                  <w:u w:val="single"/>
                </w:rPr>
                <w:t xml:space="preserve">Mickael Berthe</w:t>
              </w:r>
            </w:hyperlink>
            <w:r>
              <w:rPr/>
              <w:t xml:space="preserve">,</w:t>
            </w:r>
            <w:hyperlink r:id="rId51" w:history="1">
              <w:r>
                <w:rPr>
                  <w:color w:val="#410a8c"/>
                  <w:u w:val="single"/>
                </w:rPr>
                <w:t xml:space="preserve">Raphael Crepin</w:t>
              </w:r>
            </w:hyperlink>
            <w:r>
              <w:rPr/>
              <w:t xml:space="preserve">,</w:t>
            </w:r>
            <w:hyperlink r:id="rId52"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49" w:history="1">
              <w:r>
                <w:rPr>
                  <w:color w:val="#410a8c"/>
                  <w:u w:val="single"/>
                </w:rPr>
                <w:t xml:space="preserve">hal-04281153v1</w:t>
              </w:r>
            </w:hyperlink>
          </w:p>
        </w:tc>
      </w:tr>
      <w:tr>
        <w:trPr/>
        <w:tc>
          <w:tcPr>
            <w:noWrap/>
          </w:tcPr>
          <w:p>
            <w:pPr>
              <w:spacing w:after="200"/>
            </w:pPr>
            <w:hyperlink r:id="rId53" w:history="1">
              <w:r>
                <w:rPr>
                  <w:color w:val="1e198e"/>
                  <w:b w:val="1"/>
                  <w:bCs w:val="1"/>
                  <w:u w:val="single"/>
                </w:rPr>
                <w:t xml:space="preserve">Les installations agricoles dans le haut-Vicdessos : une analyse par le prisme du bien vivre - Programme INSTAGRI</w:t>
              </w:r>
            </w:hyperlink>
          </w:p>
          <w:p>
            <w:pPr/>
            <w:hyperlink r:id="rId48" w:history="1">
              <w:r>
                <w:rPr>
                  <w:color w:val="#410a8c"/>
                  <w:u w:val="single"/>
                </w:rPr>
                <w:t xml:space="preserve">Corinne Eychenne</w:t>
              </w:r>
            </w:hyperlink>
            <w:r>
              <w:rPr/>
              <w:t xml:space="preserve">,</w:t>
            </w:r>
            <w:hyperlink r:id="rId54" w:history="1">
              <w:r>
                <w:rPr>
                  <w:color w:val="#410a8c"/>
                  <w:u w:val="single"/>
                </w:rPr>
                <w:t xml:space="preserve">Laurence Barthe</w:t>
              </w:r>
            </w:hyperlink>
            <w:r>
              <w:rPr/>
              <w:t xml:space="preserve">,</w:t>
            </w:r>
            <w:hyperlink r:id="rId55" w:history="1">
              <w:r>
                <w:rPr>
                  <w:color w:val="#410a8c"/>
                  <w:u w:val="single"/>
                </w:rPr>
                <w:t xml:space="preserve">Sylvain Salaméro</w:t>
              </w:r>
            </w:hyperlink>
            <w:r>
              <w:rPr/>
              <w:t xml:space="preserve">,</w:t>
            </w:r>
            <w:hyperlink r:id="rId56" w:history="1">
              <w:r>
                <w:rPr>
                  <w:color w:val="#410a8c"/>
                  <w:u w:val="single"/>
                </w:rPr>
                <w:t xml:space="preserve">Mélanie Gambino</w:t>
              </w:r>
            </w:hyperlink>
            <w:r>
              <w:rPr/>
              <w:t xml:space="preserve">,</w:t>
            </w:r>
            <w:hyperlink r:id="rId57" w:history="1">
              <w:r>
                <w:rPr>
                  <w:color w:val="#410a8c"/>
                  <w:u w:val="single"/>
                </w:rPr>
                <w:t xml:space="preserve">Steve Hagimont</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3" w:history="1">
              <w:r>
                <w:rPr>
                  <w:color w:val="#410a8c"/>
                  <w:u w:val="single"/>
                </w:rPr>
                <w:t xml:space="preserve">hal-02467860v1</w:t>
              </w:r>
            </w:hyperlink>
          </w:p>
        </w:tc>
      </w:tr>
      <w:tr>
        <w:trPr/>
        <w:tc>
          <w:tcPr>
            <w:noWrap/>
          </w:tcPr>
          <w:p>
            <w:pPr>
              <w:spacing w:after="200"/>
            </w:pPr>
            <w:hyperlink r:id="rId58" w:history="1">
              <w:r>
                <w:rPr>
                  <w:color w:val="1e198e"/>
                  <w:b w:val="1"/>
                  <w:bCs w:val="1"/>
                  <w:u w:val="single"/>
                </w:rPr>
                <w:t xml:space="preserve">Sortir de l'entre-soi du paysage : pour une démarche de chantier partagé. L'exemple des Tréteaux du paysage au sein du PNR des causses du Quercy (Midi-Pyrénées, France)</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p>
          <w:p>
            <w:pPr/>
            <w:r>
              <w:rPr>
                <w:i w:val="1"/>
                <w:iCs w:val="1"/>
              </w:rPr>
              <w:t xml:space="preserve">Paysage en partage. Sensibilités et mobilisations paysagères dans la conduite de projets urbains.</w:t>
            </w:r>
            <w:r>
              <w:rPr/>
              <w:t xml:space="preserve">, 2012, Genève, Suisse</w:t>
            </w:r>
          </w:p>
          <w:p>
            <w:pPr/>
            <w:r>
              <w:rPr/>
              <w:t xml:space="preserve">Communication dans un congrès</w:t>
            </w:r>
          </w:p>
          <w:p>
            <w:pPr/>
            <w:hyperlink r:id="rId58" w:history="1">
              <w:r>
                <w:rPr>
                  <w:color w:val="#410a8c"/>
                  <w:u w:val="single"/>
                </w:rPr>
                <w:t xml:space="preserve">hal-01497208v1</w:t>
              </w:r>
            </w:hyperlink>
          </w:p>
        </w:tc>
      </w:tr>
      <w:tr>
        <w:trPr/>
        <w:tc>
          <w:tcPr>
            <w:noWrap/>
          </w:tcPr>
          <w:p>
            <w:pPr>
              <w:spacing w:after="200"/>
            </w:pPr>
            <w:hyperlink r:id="rId59" w:history="1">
              <w:r>
                <w:rPr>
                  <w:color w:val="1e198e"/>
                  <w:b w:val="1"/>
                  <w:bCs w:val="1"/>
                  <w:u w:val="single"/>
                </w:rPr>
                <w:t xml:space="preserve">Climate change perception and mental perception by french pyrenean farmers</w:t>
              </w:r>
            </w:hyperlink>
          </w:p>
          <w:p>
            <w:pPr/>
            <w:hyperlink r:id="rId60" w:history="1">
              <w:r>
                <w:rPr>
                  <w:color w:val="#410a8c"/>
                  <w:u w:val="single"/>
                </w:rPr>
                <w:t xml:space="preserve">Elodie Fayel</w:t>
              </w:r>
            </w:hyperlink>
            <w:r>
              <w:rPr/>
              <w:t xml:space="preserve">,</w:t>
            </w:r>
            <w:hyperlink r:id="rId17" w:history="1">
              <w:r>
                <w:rPr>
                  <w:color w:val="#410a8c"/>
                  <w:u w:val="single"/>
                </w:rPr>
                <w:t xml:space="preserve">Philippe Sahuc</w:t>
              </w:r>
            </w:hyperlink>
            <w:r>
              <w:rPr/>
              <w:t xml:space="preserve">,</w:t>
            </w:r>
            <w:hyperlink r:id="rId44" w:history="1">
              <w:r>
                <w:rPr>
                  <w:color w:val="#410a8c"/>
                  <w:u w:val="single"/>
                </w:rPr>
                <w:t xml:space="preserve">Laurent Lelli</w:t>
              </w:r>
            </w:hyperlink>
          </w:p>
          <w:p>
            <w:pPr/>
            <w:r>
              <w:rPr>
                <w:i w:val="1"/>
                <w:iCs w:val="1"/>
              </w:rPr>
              <w:t xml:space="preserve">Climate change in the Pyrenees: vulnerability, mitigation and adaptation</w:t>
            </w:r>
            <w:r>
              <w:rPr/>
              <w:t xml:space="preserve">, Jun 2012, Barcelone, Spain</w:t>
            </w:r>
          </w:p>
          <w:p>
            <w:pPr/>
            <w:r>
              <w:rPr/>
              <w:t xml:space="preserve">Communication dans un congrès</w:t>
            </w:r>
          </w:p>
          <w:p>
            <w:pPr/>
            <w:hyperlink r:id="rId59" w:history="1">
              <w:r>
                <w:rPr>
                  <w:color w:val="#410a8c"/>
                  <w:u w:val="single"/>
                </w:rPr>
                <w:t xml:space="preserve">hal-01497298v1</w:t>
              </w:r>
            </w:hyperlink>
          </w:p>
        </w:tc>
      </w:tr>
      <w:tr>
        <w:trPr/>
        <w:tc>
          <w:tcPr>
            <w:noWrap/>
          </w:tcPr>
          <w:p>
            <w:pPr>
              <w:spacing w:after="200"/>
            </w:pPr>
            <w:hyperlink r:id="rId61" w:history="1">
              <w:r>
                <w:rPr>
                  <w:color w:val="1e198e"/>
                  <w:b w:val="1"/>
                  <w:bCs w:val="1"/>
                  <w:u w:val="single"/>
                </w:rPr>
                <w:t xml:space="preserve">Les Tréteaux du paysage, une démarche d'animation appliquée au PNR des Causses du Quercy</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62" w:history="1">
              <w:r>
                <w:rPr>
                  <w:color w:val="#410a8c"/>
                  <w:u w:val="single"/>
                </w:rPr>
                <w:t xml:space="preserve">C. Castellan</w:t>
              </w:r>
            </w:hyperlink>
          </w:p>
          <w:p>
            <w:pPr/>
            <w:r>
              <w:rPr>
                <w:i w:val="1"/>
                <w:iCs w:val="1"/>
              </w:rPr>
              <w:t xml:space="preserve">Intervention au PNR de la Narbonnaise en Méditerranée</w:t>
            </w:r>
            <w:r>
              <w:rPr/>
              <w:t xml:space="preserve">, Nov 2009, Narbonne, France</w:t>
            </w:r>
          </w:p>
          <w:p>
            <w:pPr/>
            <w:r>
              <w:rPr/>
              <w:t xml:space="preserve">Communication dans un congrès</w:t>
            </w:r>
          </w:p>
          <w:p>
            <w:pPr/>
            <w:hyperlink r:id="rId61" w:history="1">
              <w:r>
                <w:rPr>
                  <w:color w:val="#410a8c"/>
                  <w:u w:val="single"/>
                </w:rPr>
                <w:t xml:space="preserve">hal-01546079v1</w:t>
              </w:r>
            </w:hyperlink>
          </w:p>
        </w:tc>
      </w:tr>
      <w:tr>
        <w:trPr/>
        <w:tc>
          <w:tcPr>
            <w:noWrap/>
          </w:tcPr>
          <w:p>
            <w:pPr>
              <w:spacing w:after="200"/>
            </w:pPr>
            <w:hyperlink r:id="rId63"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64"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63" w:history="1">
              <w:r>
                <w:rPr>
                  <w:color w:val="#410a8c"/>
                  <w:u w:val="single"/>
                </w:rPr>
                <w:t xml:space="preserve">hal-01546139v1</w:t>
              </w:r>
            </w:hyperlink>
          </w:p>
        </w:tc>
      </w:tr>
      <w:tr>
        <w:trPr/>
        <w:tc>
          <w:tcPr>
            <w:noWrap/>
          </w:tcPr>
          <w:p>
            <w:pPr>
              <w:spacing w:after="200"/>
            </w:pPr>
            <w:hyperlink r:id="rId65"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44" w:history="1">
              <w:r>
                <w:rPr>
                  <w:color w:val="#410a8c"/>
                  <w:u w:val="single"/>
                </w:rPr>
                <w:t xml:space="preserve">Laurent Lelli</w:t>
              </w:r>
            </w:hyperlink>
            <w:r>
              <w:rPr/>
              <w:t xml:space="preserve">,</w:t>
            </w:r>
            <w:hyperlink r:id="rId64" w:history="1">
              <w:r>
                <w:rPr>
                  <w:color w:val="#410a8c"/>
                  <w:u w:val="single"/>
                </w:rPr>
                <w:t xml:space="preserve">Yves Michelin</w:t>
              </w:r>
            </w:hyperlink>
            <w:r>
              <w:rPr/>
              <w:t xml:space="preserve">,</w:t>
            </w:r>
            <w:hyperlink r:id="rId17"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65" w:history="1">
              <w:r>
                <w:rPr>
                  <w:color w:val="#410a8c"/>
                  <w:u w:val="single"/>
                </w:rPr>
                <w:t xml:space="preserve">hal-01546137v1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Les Tréteaux du paysage, un dispositif d'animation pour accompagner la construction d'une démarche paysagère : l'exemple du P.N.R des Causses du Quercy (Lot, Midi-Pyrénées).</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67" w:history="1">
              <w:r>
                <w:rPr>
                  <w:color w:val="#410a8c"/>
                  <w:u w:val="single"/>
                </w:rPr>
                <w:t xml:space="preserve">C Castellan</w:t>
              </w:r>
            </w:hyperlink>
          </w:p>
          <w:p>
            <w:pPr/>
            <w:r>
              <w:rPr>
                <w:i w:val="1"/>
                <w:iCs w:val="1"/>
              </w:rPr>
              <w:t xml:space="preserve">AG de l'INRA SAD</w:t>
            </w:r>
            <w:r>
              <w:rPr/>
              <w:t xml:space="preserve">, Jan 2010, Cap Esterel, France. 2010</w:t>
            </w:r>
          </w:p>
          <w:p>
            <w:pPr/>
            <w:r>
              <w:rPr/>
              <w:t xml:space="preserve">Poster de conférence</w:t>
            </w:r>
          </w:p>
          <w:p>
            <w:pPr/>
            <w:hyperlink r:id="rId66" w:history="1">
              <w:r>
                <w:rPr>
                  <w:color w:val="#410a8c"/>
                  <w:u w:val="single"/>
                </w:rPr>
                <w:t xml:space="preserve">hal-01497323v1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Recherche(s) et changement(s) : dialogues et relations</w:t>
              </w:r>
            </w:hyperlink>
          </w:p>
          <w:p>
            <w:pPr/>
            <w:hyperlink r:id="rId69" w:history="1">
              <w:r>
                <w:rPr>
                  <w:color w:val="#410a8c"/>
                  <w:u w:val="single"/>
                </w:rPr>
                <w:t xml:space="preserve">Dominique Broussal</w:t>
              </w:r>
            </w:hyperlink>
            <w:r>
              <w:rPr/>
              <w:t xml:space="preserve">,</w:t>
            </w:r>
            <w:hyperlink r:id="rId70" w:history="1">
              <w:r>
                <w:rPr>
                  <w:color w:val="#410a8c"/>
                  <w:u w:val="single"/>
                </w:rPr>
                <w:t xml:space="preserve">Karine Bonnaud</w:t>
              </w:r>
            </w:hyperlink>
            <w:r>
              <w:rPr/>
              <w:t xml:space="preserve">,</w:t>
            </w:r>
            <w:hyperlink r:id="rId71" w:history="1">
              <w:r>
                <w:rPr>
                  <w:color w:val="#410a8c"/>
                  <w:u w:val="single"/>
                </w:rPr>
                <w:t xml:space="preserve">Jean-François Marcel</w:t>
              </w:r>
            </w:hyperlink>
            <w:r>
              <w:rPr/>
              <w:t xml:space="preserve">,</w:t>
            </w:r>
            <w:hyperlink r:id="rId17" w:history="1">
              <w:r>
                <w:rPr>
                  <w:color w:val="#410a8c"/>
                  <w:u w:val="single"/>
                </w:rPr>
                <w:t xml:space="preserve">Philippe Sahuc</w:t>
              </w:r>
            </w:hyperlink>
          </w:p>
          <w:p>
            <w:pPr/>
            <w:r>
              <w:rPr/>
              <w:t xml:space="preserve">Cépaduès, 2018, 9782364936386</w:t>
            </w:r>
          </w:p>
          <w:p>
            <w:pPr/>
            <w:r>
              <w:rPr/>
              <w:t xml:space="preserve">Ouvrages</w:t>
            </w:r>
          </w:p>
          <w:p>
            <w:pPr/>
            <w:hyperlink r:id="rId68" w:history="1">
              <w:r>
                <w:rPr>
                  <w:color w:val="#410a8c"/>
                  <w:u w:val="single"/>
                </w:rPr>
                <w:t xml:space="preserve">hal-04296565v1</w:t>
              </w:r>
            </w:hyperlink>
          </w:p>
        </w:tc>
      </w:tr>
      <w:tr>
        <w:trPr/>
        <w:tc>
          <w:tcPr>
            <w:noWrap/>
          </w:tcPr>
          <w:p>
            <w:pPr>
              <w:spacing w:after="200"/>
            </w:pPr>
            <w:hyperlink r:id="rId72" w:history="1">
              <w:r>
                <w:rPr>
                  <w:color w:val="1e198e"/>
                  <w:b w:val="1"/>
                  <w:bCs w:val="1"/>
                  <w:u w:val="single"/>
                </w:rPr>
                <w:t xml:space="preserve">Résister à l'usage des bonnes pratiques territoriales ou comment accompagner la mise en œuvre d'une politique publique du paysage par l'animation territoriale? L'expérience des tréteaux du paysage (PNR du Quercy, Lot, France)</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73" w:history="1">
              <w:r>
                <w:rPr>
                  <w:color w:val="#410a8c"/>
                  <w:u w:val="single"/>
                </w:rPr>
                <w:t xml:space="preserve">Sylvie Lardon</w:t>
              </w:r>
            </w:hyperlink>
            <w:r>
              <w:rPr/>
              <w:t xml:space="preserve">,</w:t>
            </w:r>
            <w:hyperlink r:id="rId74" w:history="1">
              <w:r>
                <w:rPr>
                  <w:color w:val="#410a8c"/>
                  <w:u w:val="single"/>
                </w:rPr>
                <w:t xml:space="preserve">Juliette Gansinat</w:t>
              </w:r>
            </w:hyperlink>
          </w:p>
          <w:p>
            <w:pPr/>
            <w:r>
              <w:rPr/>
              <w:t xml:space="preserve">Quae, 2014</w:t>
            </w:r>
          </w:p>
          <w:p>
            <w:pPr/>
            <w:r>
              <w:rPr/>
              <w:t xml:space="preserve">Ouvrages</w:t>
            </w:r>
          </w:p>
          <w:p>
            <w:pPr/>
            <w:hyperlink r:id="rId72" w:history="1">
              <w:r>
                <w:rPr>
                  <w:color w:val="#410a8c"/>
                  <w:u w:val="single"/>
                </w:rPr>
                <w:t xml:space="preserve">hal-01543058v1</w:t>
              </w:r>
            </w:hyperlink>
          </w:p>
        </w:tc>
      </w:tr>
      <w:tr>
        <w:trPr/>
        <w:tc>
          <w:tcPr>
            <w:noWrap/>
          </w:tcPr>
          <w:p>
            <w:pPr>
              <w:spacing w:after="200"/>
            </w:pPr>
            <w:hyperlink r:id="rId75" w:history="1">
              <w:r>
                <w:rPr>
                  <w:color w:val="1e198e"/>
                  <w:b w:val="1"/>
                  <w:bCs w:val="1"/>
                  <w:u w:val="single"/>
                </w:rPr>
                <w:t xml:space="preserve">Le paysage au-delà du décor. Les Tréteaux du paysage.</w:t>
              </w:r>
            </w:hyperlink>
          </w:p>
          <w:p>
            <w:pPr/>
            <w:hyperlink r:id="rId76" w:history="1">
              <w:r>
                <w:rPr>
                  <w:color w:val="#410a8c"/>
                  <w:u w:val="single"/>
                </w:rPr>
                <w:t xml:space="preserve">C. Martinet</w:t>
              </w:r>
            </w:hyperlink>
            <w:r>
              <w:rPr/>
              <w:t xml:space="preserve">,</w:t>
            </w:r>
            <w:hyperlink r:id="rId77" w:history="1">
              <w:r>
                <w:rPr>
                  <w:color w:val="#410a8c"/>
                  <w:u w:val="single"/>
                </w:rPr>
                <w:t xml:space="preserve">A. Eusebe</w:t>
              </w:r>
            </w:hyperlink>
            <w:r>
              <w:rPr/>
              <w:t xml:space="preserve">,</w:t>
            </w: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78" w:history="1">
              <w:r>
                <w:rPr>
                  <w:color w:val="#410a8c"/>
                  <w:u w:val="single"/>
                </w:rPr>
                <w:t xml:space="preserve">H. Moreau</w:t>
              </w:r>
            </w:hyperlink>
          </w:p>
          <w:p>
            <w:pPr/>
            <w:r>
              <w:rPr/>
              <w:t xml:space="preserve">PNR des Causses du Quercy, Créadoc, pp.23, 2009</w:t>
            </w:r>
          </w:p>
          <w:p>
            <w:pPr/>
            <w:r>
              <w:rPr/>
              <w:t xml:space="preserve">Ouvrages</w:t>
            </w:r>
          </w:p>
          <w:p>
            <w:pPr/>
            <w:hyperlink r:id="rId75" w:history="1">
              <w:r>
                <w:rPr>
                  <w:color w:val="#410a8c"/>
                  <w:u w:val="single"/>
                </w:rPr>
                <w:t xml:space="preserve">hal-01545467v1</w:t>
              </w:r>
            </w:hyperlink>
          </w:p>
        </w:tc>
      </w:tr>
      <w:tr>
        <w:trPr/>
        <w:tc>
          <w:tcPr>
            <w:noWrap/>
          </w:tcPr>
          <w:p>
            <w:pPr>
              <w:spacing w:after="200"/>
            </w:pPr>
            <w:hyperlink r:id="rId79" w:history="1">
              <w:r>
                <w:rPr>
                  <w:color w:val="1e198e"/>
                  <w:b w:val="1"/>
                  <w:bCs w:val="1"/>
                  <w:u w:val="single"/>
                </w:rPr>
                <w:t xml:space="preserve">Les pratiques de l'aménagement: de l'observation aux projets</w:t>
              </w:r>
            </w:hyperlink>
          </w:p>
          <w:p>
            <w:pPr/>
            <w:hyperlink r:id="rId80" w:history="1">
              <w:r>
                <w:rPr>
                  <w:color w:val="#410a8c"/>
                  <w:u w:val="single"/>
                </w:rPr>
                <w:t xml:space="preserve">Kevin Boisset</w:t>
              </w:r>
            </w:hyperlink>
            <w:r>
              <w:rPr/>
              <w:t xml:space="preserve">,</w:t>
            </w:r>
            <w:hyperlink r:id="rId81" w:history="1">
              <w:r>
                <w:rPr>
                  <w:color w:val="#410a8c"/>
                  <w:u w:val="single"/>
                </w:rPr>
                <w:t xml:space="preserve">Nadia Cancian</w:t>
              </w:r>
            </w:hyperlink>
            <w:r>
              <w:rPr/>
              <w:t xml:space="preserve">,</w:t>
            </w:r>
            <w:hyperlink r:id="rId82" w:history="1">
              <w:r>
                <w:rPr>
                  <w:color w:val="#410a8c"/>
                  <w:u w:val="single"/>
                </w:rPr>
                <w:t xml:space="preserve">Françoise Cauchoix</w:t>
              </w:r>
            </w:hyperlink>
            <w:r>
              <w:rPr/>
              <w:t xml:space="preserve">,</w:t>
            </w:r>
            <w:hyperlink r:id="rId83" w:history="1">
              <w:r>
                <w:rPr>
                  <w:color w:val="#410a8c"/>
                  <w:u w:val="single"/>
                </w:rPr>
                <w:t xml:space="preserve">Michèle Constans</w:t>
              </w:r>
            </w:hyperlink>
            <w:r>
              <w:rPr/>
              <w:t xml:space="preserve">,</w:t>
            </w:r>
            <w:hyperlink r:id="rId84" w:history="1">
              <w:r>
                <w:rPr>
                  <w:color w:val="#410a8c"/>
                  <w:u w:val="single"/>
                </w:rPr>
                <w:t xml:space="preserve">Jean-Louis Hemptinne</w:t>
              </w:r>
            </w:hyperlink>
            <w:r>
              <w:rPr/>
              <w:t xml:space="preserve">et al.</w:t>
            </w:r>
          </w:p>
          <w:p>
            <w:pPr/>
            <w:hyperlink r:id="rId85" w:history="1">
              <w:r>
                <w:rPr>
                  <w:color w:val="#410a8c"/>
                  <w:u w:val="single"/>
                </w:rPr>
                <w:t xml:space="preserve">Educagri Editions</w:t>
              </w:r>
            </w:hyperlink>
            <w:r>
              <w:rPr/>
              <w:t xml:space="preserve">, 200 p., 2008, 978-2-84444-698-5</w:t>
            </w:r>
          </w:p>
          <w:p>
            <w:pPr/>
            <w:r>
              <w:rPr/>
              <w:t xml:space="preserve">Ouvrages</w:t>
            </w:r>
          </w:p>
          <w:p>
            <w:pPr/>
            <w:hyperlink r:id="rId79" w:history="1">
              <w:r>
                <w:rPr>
                  <w:color w:val="#410a8c"/>
                  <w:u w:val="single"/>
                </w:rPr>
                <w:t xml:space="preserve">hal-02824408v1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Mandinka, langue venue d'un silence, jonglant avec les silences d'un exil non contraint</w:t>
              </w:r>
            </w:hyperlink>
          </w:p>
          <w:p>
            <w:pPr/>
            <w:hyperlink r:id="rId17" w:history="1">
              <w:r>
                <w:rPr>
                  <w:color w:val="#410a8c"/>
                  <w:u w:val="single"/>
                </w:rPr>
                <w:t xml:space="preserve">Philippe Sahuc</w:t>
              </w:r>
            </w:hyperlink>
          </w:p>
          <w:p>
            <w:pPr/>
            <w:r>
              <w:rPr/>
              <w:t xml:space="preserve">Faculté des Lettres et Sciences Humaines de l'Université Cheikh Anta Diop de Dakar. </w:t>
            </w:r>
            <w:r>
              <w:rPr>
                <w:i w:val="1"/>
                <w:iCs w:val="1"/>
              </w:rPr>
              <w:t xml:space="preserve">Parole et silence dans toutes leurs dimensions</w:t>
            </w:r>
            <w:r>
              <w:rPr/>
              <w:t xml:space="preserve">, Presses universtaires de Dakar, 2025, 978-2-494601-46-8</w:t>
            </w:r>
          </w:p>
          <w:p>
            <w:pPr/>
            <w:r>
              <w:rPr/>
              <w:t xml:space="preserve">Chapitre d'ouvrage</w:t>
            </w:r>
          </w:p>
          <w:p>
            <w:pPr/>
            <w:hyperlink r:id="rId86" w:history="1">
              <w:r>
                <w:rPr>
                  <w:color w:val="#410a8c"/>
                  <w:u w:val="single"/>
                </w:rPr>
                <w:t xml:space="preserve">hal-05225791v1</w:t>
              </w:r>
            </w:hyperlink>
          </w:p>
        </w:tc>
      </w:tr>
      <w:tr>
        <w:trPr/>
        <w:tc>
          <w:tcPr>
            <w:noWrap/>
          </w:tcPr>
          <w:p>
            <w:pPr>
              <w:spacing w:after="200"/>
            </w:pPr>
            <w:hyperlink r:id="rId87" w:history="1">
              <w:r>
                <w:rPr>
                  <w:color w:val="1e198e"/>
                  <w:b w:val="1"/>
                  <w:bCs w:val="1"/>
                  <w:u w:val="single"/>
                </w:rPr>
                <w:t xml:space="preserve">Educating for an Integrated Management of Coastal Zone: An Example of a Course Initiating to an Applied Multidisciplinary Approach</w:t>
              </w:r>
            </w:hyperlink>
          </w:p>
          <w:p>
            <w:pPr/>
            <w:hyperlink r:id="rId88" w:history="1">
              <w:r>
                <w:rPr>
                  <w:color w:val="#410a8c"/>
                  <w:u w:val="single"/>
                </w:rPr>
                <w:t xml:space="preserve">Catherine Mariojouls</w:t>
              </w:r>
            </w:hyperlink>
            <w:r>
              <w:rPr/>
              <w:t xml:space="preserve">,</w:t>
            </w:r>
            <w:hyperlink r:id="rId89" w:history="1">
              <w:r>
                <w:rPr>
                  <w:color w:val="#410a8c"/>
                  <w:u w:val="single"/>
                </w:rPr>
                <w:t xml:space="preserve">David Montagne</w:t>
              </w:r>
            </w:hyperlink>
            <w:r>
              <w:rPr/>
              <w:t xml:space="preserve">,</w:t>
            </w:r>
            <w:hyperlink r:id="rId90" w:history="1">
              <w:r>
                <w:rPr>
                  <w:color w:val="#410a8c"/>
                  <w:u w:val="single"/>
                </w:rPr>
                <w:t xml:space="preserve">Sophie Boulanger-Joimel</w:t>
              </w:r>
            </w:hyperlink>
            <w:r>
              <w:rPr/>
              <w:t xml:space="preserve">,</w:t>
            </w:r>
            <w:hyperlink r:id="rId17" w:history="1">
              <w:r>
                <w:rPr>
                  <w:color w:val="#410a8c"/>
                  <w:u w:val="single"/>
                </w:rPr>
                <w:t xml:space="preserve">Philippe Sahuc</w:t>
              </w:r>
            </w:hyperlink>
            <w:r>
              <w:rPr/>
              <w:t xml:space="preserve">,</w:t>
            </w:r>
            <w:hyperlink r:id="rId91" w:history="1">
              <w:r>
                <w:rPr>
                  <w:color w:val="#410a8c"/>
                  <w:u w:val="single"/>
                </w:rPr>
                <w:t xml:space="preserve">Bernard Raffournier</w:t>
              </w:r>
            </w:hyperlink>
          </w:p>
          <w:p>
            <w:pPr/>
            <w:r>
              <w:rPr/>
              <w:t xml:space="preserve">Ceccaldi, H.J.; Hénocque, Y.; Komatsu, T.; Prouzet, P.; Sautour, B.; Yoshida, J. </w:t>
            </w:r>
            <w:r>
              <w:rPr>
                <w:i w:val="1"/>
                <w:iCs w:val="1"/>
              </w:rPr>
              <w:t xml:space="preserve">Evolution of Marine Coastal Ecosystems under the Pressure of Global Changes</w:t>
            </w:r>
            <w:r>
              <w:rPr/>
              <w:t xml:space="preserve">, Springer International Publishing, pp.501-508, 2020, </w:t>
            </w:r>
            <w:hyperlink r:id="rId92" w:history="1">
              <w:r>
                <w:rPr>
                  <w:color w:val="#410a8c"/>
                  <w:u w:val="single"/>
                </w:rPr>
                <w:t xml:space="preserve">⟨10.1007/978-3-030-43484-7_33⟩</w:t>
              </w:r>
            </w:hyperlink>
          </w:p>
          <w:p>
            <w:pPr/>
            <w:r>
              <w:rPr/>
              <w:t xml:space="preserve">Chapitre d'ouvrage</w:t>
            </w:r>
          </w:p>
          <w:p>
            <w:pPr/>
            <w:hyperlink r:id="rId87" w:history="1">
              <w:r>
                <w:rPr>
                  <w:color w:val="#410a8c"/>
                  <w:u w:val="single"/>
                </w:rPr>
                <w:t xml:space="preserve">hal-04485207v1</w:t>
              </w:r>
            </w:hyperlink>
          </w:p>
        </w:tc>
      </w:tr>
      <w:tr>
        <w:trPr/>
        <w:tc>
          <w:tcPr>
            <w:noWrap/>
          </w:tcPr>
          <w:p>
            <w:pPr>
              <w:spacing w:after="200"/>
            </w:pPr>
            <w:hyperlink r:id="rId93" w:history="1">
              <w:r>
                <w:rPr>
                  <w:color w:val="1e198e"/>
                  <w:b w:val="1"/>
                  <w:bCs w:val="1"/>
                  <w:u w:val="single"/>
                </w:rPr>
                <w:t xml:space="preserve">Bouger, errer, aller, venir... Observer les situations de marge pour comprendre ce qu'expriment les mobilités des jeunes dans les territoires ruraux ?</w:t>
              </w:r>
            </w:hyperlink>
          </w:p>
          <w:p>
            <w:pPr/>
            <w:hyperlink r:id="rId56" w:history="1">
              <w:r>
                <w:rPr>
                  <w:color w:val="#410a8c"/>
                  <w:u w:val="single"/>
                </w:rPr>
                <w:t xml:space="preserve">Mélanie Gambino</w:t>
              </w:r>
            </w:hyperlink>
            <w:r>
              <w:rPr/>
              <w:t xml:space="preserve">,</w:t>
            </w:r>
            <w:hyperlink r:id="rId94" w:history="1">
              <w:r>
                <w:rPr>
                  <w:color w:val="#410a8c"/>
                  <w:u w:val="single"/>
                </w:rPr>
                <w:t xml:space="preserve">Olivier Desmesure</w:t>
              </w:r>
            </w:hyperlink>
            <w:r>
              <w:rPr/>
              <w:t xml:space="preserve">,</w:t>
            </w:r>
            <w:hyperlink r:id="rId17" w:history="1">
              <w:r>
                <w:rPr>
                  <w:color w:val="#410a8c"/>
                  <w:u w:val="single"/>
                </w:rPr>
                <w:t xml:space="preserve">Philippe Sahuc</w:t>
              </w:r>
            </w:hyperlink>
          </w:p>
          <w:p>
            <w:pPr/>
            <w:r>
              <w:rPr/>
              <w:t xml:space="preserve">Xavier Bernier. </w:t>
            </w:r>
            <w:r>
              <w:rPr>
                <w:i w:val="1"/>
                <w:iCs w:val="1"/>
              </w:rPr>
              <w:t xml:space="preserve">Mobilités et marginalités</w:t>
            </w:r>
            <w:r>
              <w:rPr/>
              <w:t xml:space="preserve">, Presses universitaires de Rennes, pp.81-96, 2019, Espace et territoires, 978-2-7535-7590-5</w:t>
            </w:r>
          </w:p>
          <w:p>
            <w:pPr/>
            <w:r>
              <w:rPr/>
              <w:t xml:space="preserve">Chapitre d'ouvrage</w:t>
            </w:r>
          </w:p>
          <w:p>
            <w:pPr/>
            <w:hyperlink r:id="rId93" w:history="1">
              <w:r>
                <w:rPr>
                  <w:color w:val="#410a8c"/>
                  <w:u w:val="single"/>
                </w:rPr>
                <w:t xml:space="preserve">hal-01726376v1</w:t>
              </w:r>
            </w:hyperlink>
          </w:p>
        </w:tc>
      </w:tr>
      <w:tr>
        <w:trPr/>
        <w:tc>
          <w:tcPr>
            <w:noWrap/>
          </w:tcPr>
          <w:p>
            <w:pPr>
              <w:spacing w:after="200"/>
            </w:pPr>
            <w:hyperlink r:id="rId95" w:history="1">
              <w:r>
                <w:rPr>
                  <w:color w:val="1e198e"/>
                  <w:b w:val="1"/>
                  <w:bCs w:val="1"/>
                  <w:u w:val="single"/>
                </w:rPr>
                <w:t xml:space="preserve">Comment accompagner la mise en oeuvre d'une politique publique du paysage par l'animation territoriale ?</w:t>
              </w:r>
            </w:hyperlink>
          </w:p>
          <w:p>
            <w:pPr/>
            <w:hyperlink r:id="rId96" w:history="1">
              <w:r>
                <w:rPr>
                  <w:color w:val="#410a8c"/>
                  <w:u w:val="single"/>
                </w:rPr>
                <w:t xml:space="preserve">Laurent L. Lelli</w:t>
              </w:r>
            </w:hyperlink>
            <w:r>
              <w:rPr/>
              <w:t xml:space="preserve">,</w:t>
            </w:r>
            <w:hyperlink r:id="rId17" w:history="1">
              <w:r>
                <w:rPr>
                  <w:color w:val="#410a8c"/>
                  <w:u w:val="single"/>
                </w:rPr>
                <w:t xml:space="preserve">Philippe Sahuc</w:t>
              </w:r>
            </w:hyperlink>
            <w:r>
              <w:rPr/>
              <w:t xml:space="preserve">,</w:t>
            </w:r>
            <w:hyperlink r:id="rId73" w:history="1">
              <w:r>
                <w:rPr>
                  <w:color w:val="#410a8c"/>
                  <w:u w:val="single"/>
                </w:rPr>
                <w:t xml:space="preserve">Sylvie Lardon</w:t>
              </w:r>
            </w:hyperlink>
            <w:r>
              <w:rPr/>
              <w:t xml:space="preserve">,</w:t>
            </w:r>
            <w:hyperlink r:id="rId74" w:history="1">
              <w:r>
                <w:rPr>
                  <w:color w:val="#410a8c"/>
                  <w:u w:val="single"/>
                </w:rPr>
                <w:t xml:space="preserve">Juliette Gansinat</w:t>
              </w:r>
            </w:hyperlink>
          </w:p>
          <w:p>
            <w:pPr/>
            <w:r>
              <w:rPr>
                <w:i w:val="1"/>
                <w:iCs w:val="1"/>
              </w:rPr>
              <w:t xml:space="preserve">Partenariats pour le développement territorial</w:t>
            </w:r>
            <w:r>
              <w:rPr/>
              <w:t xml:space="preserve">, </w:t>
            </w:r>
            <w:hyperlink r:id="rId97" w:history="1">
              <w:r>
                <w:rPr>
                  <w:color w:val="#410a8c"/>
                  <w:u w:val="single"/>
                </w:rPr>
                <w:t xml:space="preserve">Editions Quae</w:t>
              </w:r>
            </w:hyperlink>
            <w:r>
              <w:rPr/>
              <w:t xml:space="preserve">, 256 p., 2015, 9782759224081</w:t>
            </w:r>
          </w:p>
          <w:p>
            <w:pPr/>
            <w:r>
              <w:rPr/>
              <w:t xml:space="preserve">Chapitre d'ouvrage</w:t>
            </w:r>
          </w:p>
          <w:p>
            <w:pPr/>
            <w:hyperlink r:id="rId95" w:history="1">
              <w:r>
                <w:rPr>
                  <w:color w:val="#410a8c"/>
                  <w:u w:val="single"/>
                </w:rPr>
                <w:t xml:space="preserve">hal-02795485v1</w:t>
              </w:r>
            </w:hyperlink>
          </w:p>
        </w:tc>
      </w:tr>
      <w:tr>
        <w:trPr/>
        <w:tc>
          <w:tcPr>
            <w:noWrap/>
          </w:tcPr>
          <w:p>
            <w:pPr>
              <w:spacing w:after="200"/>
            </w:pPr>
            <w:hyperlink r:id="rId98" w:history="1">
              <w:r>
                <w:rPr>
                  <w:color w:val="1e198e"/>
                  <w:b w:val="1"/>
                  <w:bCs w:val="1"/>
                  <w:u w:val="single"/>
                </w:rPr>
                <w:t xml:space="preserve">Comment accompagner la mise en œuvre d'une politique publique du paysage par l'animation territoriale ?</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73" w:history="1">
              <w:r>
                <w:rPr>
                  <w:color w:val="#410a8c"/>
                  <w:u w:val="single"/>
                </w:rPr>
                <w:t xml:space="preserve">Sylvie Lardon</w:t>
              </w:r>
            </w:hyperlink>
            <w:r>
              <w:rPr/>
              <w:t xml:space="preserve">,</w:t>
            </w:r>
            <w:hyperlink r:id="rId74" w:history="1">
              <w:r>
                <w:rPr>
                  <w:color w:val="#410a8c"/>
                  <w:u w:val="single"/>
                </w:rPr>
                <w:t xml:space="preserve">Juliette Gansinat</w:t>
              </w:r>
            </w:hyperlink>
          </w:p>
          <w:p>
            <w:pPr/>
            <w:r>
              <w:rPr/>
              <w:t xml:space="preserve">André Torre; Dominique Vollet. </w:t>
            </w:r>
            <w:r>
              <w:rPr>
                <w:i w:val="1"/>
                <w:iCs w:val="1"/>
              </w:rPr>
              <w:t xml:space="preserve">Partenariats pour le développement territorial</w:t>
            </w:r>
            <w:r>
              <w:rPr/>
              <w:t xml:space="preserve">, </w:t>
            </w:r>
            <w:hyperlink r:id="rId97" w:history="1">
              <w:r>
                <w:rPr>
                  <w:color w:val="#410a8c"/>
                  <w:u w:val="single"/>
                </w:rPr>
                <w:t xml:space="preserve">Quae</w:t>
              </w:r>
            </w:hyperlink>
            <w:r>
              <w:rPr/>
              <w:t xml:space="preserve">, 2015, 9782759224098</w:t>
            </w:r>
          </w:p>
          <w:p>
            <w:pPr/>
            <w:r>
              <w:rPr/>
              <w:t xml:space="preserve">Chapitre d'ouvrage</w:t>
            </w:r>
          </w:p>
          <w:p>
            <w:pPr/>
            <w:hyperlink r:id="rId98" w:history="1">
              <w:r>
                <w:rPr>
                  <w:color w:val="#410a8c"/>
                  <w:u w:val="single"/>
                </w:rPr>
                <w:t xml:space="preserve">hal-01467636v1</w:t>
              </w:r>
            </w:hyperlink>
          </w:p>
        </w:tc>
      </w:tr>
      <w:tr>
        <w:trPr/>
        <w:tc>
          <w:tcPr>
            <w:noWrap/>
          </w:tcPr>
          <w:p>
            <w:pPr>
              <w:spacing w:after="200"/>
            </w:pPr>
            <w:hyperlink r:id="rId99" w:history="1">
              <w:r>
                <w:rPr>
                  <w:color w:val="1e198e"/>
                  <w:b w:val="1"/>
                  <w:bCs w:val="1"/>
                  <w:u w:val="single"/>
                </w:rPr>
                <w:t xml:space="preserve">Le paysage, une interface de dialogue entre chercheurs et acteurs. L'exemple d'une démarche d'animation locale au sein du Parc naturel régional des causses du Quercy (Midi-Pyrénées, France)</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p>
          <w:p>
            <w:pPr/>
            <w:r>
              <w:rPr>
                <w:i w:val="1"/>
                <w:iCs w:val="1"/>
              </w:rPr>
              <w:t xml:space="preserve">Agriculture et paysage : des rapports à réinventer</w:t>
            </w:r>
            <w:r>
              <w:rPr/>
              <w:t xml:space="preserve">, Presses universitaires de Montréal, pp.283-306, 2014</w:t>
            </w:r>
          </w:p>
          <w:p>
            <w:pPr/>
            <w:r>
              <w:rPr/>
              <w:t xml:space="preserve">Chapitre d'ouvrage</w:t>
            </w:r>
          </w:p>
          <w:p>
            <w:pPr/>
            <w:hyperlink r:id="rId99" w:history="1">
              <w:r>
                <w:rPr>
                  <w:color w:val="#410a8c"/>
                  <w:u w:val="single"/>
                </w:rPr>
                <w:t xml:space="preserve">hal-01497319v1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Tréteaux du paysage, année 2009. Accompagnement à la mise en place de la charte paysagère du PNR des Causses du Quercy.</w:t>
              </w:r>
            </w:hyperlink>
          </w:p>
          <w:p>
            <w:pP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62" w:history="1">
              <w:r>
                <w:rPr>
                  <w:color w:val="#410a8c"/>
                  <w:u w:val="single"/>
                </w:rPr>
                <w:t xml:space="preserve">C. Castellan</w:t>
              </w:r>
            </w:hyperlink>
          </w:p>
          <w:p>
            <w:pPr/>
            <w:r>
              <w:rPr/>
              <w:t xml:space="preserve">2009, pp.83</w:t>
            </w:r>
          </w:p>
          <w:p>
            <w:pPr/>
            <w:r>
              <w:rPr/>
              <w:t xml:space="preserve">Autre publication scientifique</w:t>
            </w:r>
          </w:p>
          <w:p>
            <w:pPr/>
            <w:hyperlink r:id="rId100" w:history="1">
              <w:r>
                <w:rPr>
                  <w:color w:val="#410a8c"/>
                  <w:u w:val="single"/>
                </w:rPr>
                <w:t xml:space="preserve">hal-01545843v1</w:t>
              </w:r>
            </w:hyperlink>
          </w:p>
        </w:tc>
      </w:tr>
      <w:tr>
        <w:trPr/>
        <w:tc>
          <w:tcPr>
            <w:noWrap/>
          </w:tcPr>
          <w:p>
            <w:pPr>
              <w:spacing w:after="200"/>
            </w:pPr>
            <w:hyperlink r:id="rId101" w:history="1">
              <w:r>
                <w:rPr>
                  <w:color w:val="1e198e"/>
                  <w:b w:val="1"/>
                  <w:bCs w:val="1"/>
                  <w:u w:val="single"/>
                </w:rPr>
                <w:t xml:space="preserve">Le paysage au-delà du décor. Les Tréteaux du paysage.</w:t>
              </w:r>
            </w:hyperlink>
          </w:p>
          <w:p>
            <w:pPr/>
            <w:hyperlink r:id="rId102" w:history="1">
              <w:r>
                <w:rPr>
                  <w:color w:val="#410a8c"/>
                  <w:u w:val="single"/>
                </w:rPr>
                <w:t xml:space="preserve">Ch. Martinet</w:t>
              </w:r>
            </w:hyperlink>
            <w:r>
              <w:rPr/>
              <w:t xml:space="preserve">,</w:t>
            </w:r>
            <w:hyperlink r:id="rId77" w:history="1">
              <w:r>
                <w:rPr>
                  <w:color w:val="#410a8c"/>
                  <w:u w:val="single"/>
                </w:rPr>
                <w:t xml:space="preserve">A. Eusebe</w:t>
              </w:r>
            </w:hyperlink>
            <w:r>
              <w:rPr/>
              <w:t xml:space="preserve">,</w:t>
            </w:r>
            <w:hyperlink r:id="rId44" w:history="1">
              <w:r>
                <w:rPr>
                  <w:color w:val="#410a8c"/>
                  <w:u w:val="single"/>
                </w:rPr>
                <w:t xml:space="preserve">Laurent Lelli</w:t>
              </w:r>
            </w:hyperlink>
            <w:r>
              <w:rPr/>
              <w:t xml:space="preserve">,</w:t>
            </w:r>
            <w:hyperlink r:id="rId17" w:history="1">
              <w:r>
                <w:rPr>
                  <w:color w:val="#410a8c"/>
                  <w:u w:val="single"/>
                </w:rPr>
                <w:t xml:space="preserve">Philippe Sahuc</w:t>
              </w:r>
            </w:hyperlink>
            <w:r>
              <w:rPr/>
              <w:t xml:space="preserve">,</w:t>
            </w:r>
            <w:hyperlink r:id="rId78" w:history="1">
              <w:r>
                <w:rPr>
                  <w:color w:val="#410a8c"/>
                  <w:u w:val="single"/>
                </w:rPr>
                <w:t xml:space="preserve">H. Moreau</w:t>
              </w:r>
            </w:hyperlink>
          </w:p>
          <w:p>
            <w:pPr/>
            <w:r>
              <w:rPr/>
              <w:t xml:space="preserve">2008, pp.23</w:t>
            </w:r>
          </w:p>
          <w:p>
            <w:pPr/>
            <w:r>
              <w:rPr/>
              <w:t xml:space="preserve">Autre publication scientifique</w:t>
            </w:r>
          </w:p>
          <w:p>
            <w:pPr/>
            <w:hyperlink r:id="rId101" w:history="1">
              <w:r>
                <w:rPr>
                  <w:color w:val="#410a8c"/>
                  <w:u w:val="single"/>
                </w:rPr>
                <w:t xml:space="preserve">hal-01545851v1</w:t>
              </w:r>
            </w:hyperlink>
          </w:p>
        </w:tc>
      </w:tr>
      <w:tr>
        <w:trPr/>
        <w:tc>
          <w:tcPr>
            <w:noWrap/>
          </w:tcPr>
          <w:p>
            <w:pPr>
              <w:spacing w:after="200"/>
            </w:pPr>
            <w:hyperlink r:id="rId103" w:history="1">
              <w:r>
                <w:rPr>
                  <w:color w:val="1e198e"/>
                  <w:b w:val="1"/>
                  <w:bCs w:val="1"/>
                  <w:u w:val="single"/>
                </w:rPr>
                <w:t xml:space="preserve">Comment les images de paysage interrogent les territoires : dynamiques des formes, des regards et des pratiques</w:t>
              </w:r>
            </w:hyperlink>
          </w:p>
          <w:p>
            <w:pPr/>
            <w:hyperlink r:id="rId104" w:history="1">
              <w:r>
                <w:rPr>
                  <w:color w:val="#410a8c"/>
                  <w:u w:val="single"/>
                </w:rPr>
                <w:t xml:space="preserve">Philippe Béringuier</w:t>
              </w:r>
            </w:hyperlink>
            <w:r>
              <w:rPr/>
              <w:t xml:space="preserve">,</w:t>
            </w:r>
            <w:hyperlink r:id="rId105" w:history="1">
              <w:r>
                <w:rPr>
                  <w:color w:val="#410a8c"/>
                  <w:u w:val="single"/>
                </w:rPr>
                <w:t xml:space="preserve">O. Bories</w:t>
              </w:r>
            </w:hyperlink>
            <w:r>
              <w:rPr/>
              <w:t xml:space="preserve">,</w:t>
            </w:r>
            <w:hyperlink r:id="rId106" w:history="1">
              <w:r>
                <w:rPr>
                  <w:color w:val="#410a8c"/>
                  <w:u w:val="single"/>
                </w:rPr>
                <w:t xml:space="preserve">M. Constans</w:t>
              </w:r>
            </w:hyperlink>
            <w:r>
              <w:rPr/>
              <w:t xml:space="preserve">,</w:t>
            </w:r>
            <w:hyperlink r:id="rId44" w:history="1">
              <w:r>
                <w:rPr>
                  <w:color w:val="#410a8c"/>
                  <w:u w:val="single"/>
                </w:rPr>
                <w:t xml:space="preserve">Laurent Lelli</w:t>
              </w:r>
            </w:hyperlink>
            <w:r>
              <w:rPr/>
              <w:t xml:space="preserve">,</w:t>
            </w:r>
            <w:hyperlink r:id="rId64"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103" w:history="1">
              <w:r>
                <w:rPr>
                  <w:color w:val="#410a8c"/>
                  <w:u w:val="single"/>
                </w:rPr>
                <w:t xml:space="preserve">hal-01545857v1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8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sahuc" TargetMode="External"/><Relationship Id="rId9" Type="http://schemas.openxmlformats.org/officeDocument/2006/relationships/hyperlink" Target="https://orcid.org/0000-0001-9890-1883" TargetMode="External"/><Relationship Id="rId10" Type="http://schemas.openxmlformats.org/officeDocument/2006/relationships/hyperlink" Target="https://www.idref.fr/143041983" TargetMode="External"/><Relationship Id="rId11" Type="http://schemas.openxmlformats.org/officeDocument/2006/relationships/hyperlink" Target="http://edso.revues.org/926" TargetMode="External"/><Relationship Id="rId12" Type="http://schemas.openxmlformats.org/officeDocument/2006/relationships/hyperlink" Target="https://hal.science/hal-05632215v1" TargetMode="External"/><Relationship Id="rId13" Type="http://schemas.openxmlformats.org/officeDocument/2006/relationships/hyperlink" Target="https://hal.science/search/index/?q=*&amp;authFullName_s=Olivier Kheroufi-Andriot" TargetMode="External"/><Relationship Id="rId14" Type="http://schemas.openxmlformats.org/officeDocument/2006/relationships/hyperlink" Target="https://hal.science/search/index/?q=*&amp;authFullName_s=R&#233;jane Monod-Ansaldi" TargetMode="External"/><Relationship Id="rId15" Type="http://schemas.openxmlformats.org/officeDocument/2006/relationships/hyperlink" Target="https://hal.science/search/index/?q=*&amp;authFullName_s=Lucas Sivilotti" TargetMode="External"/><Relationship Id="rId16" Type="http://schemas.openxmlformats.org/officeDocument/2006/relationships/hyperlink" Target="https://hal.science/search/index/?q=*&amp;authFullName_s=Cristina Popescu" TargetMode="External"/><Relationship Id="rId17" Type="http://schemas.openxmlformats.org/officeDocument/2006/relationships/hyperlink" Target="https://hal.science/search/index/?q=*&amp;authFullName_s=Philippe Sahuc" TargetMode="External"/><Relationship Id="rId18" Type="http://schemas.openxmlformats.org/officeDocument/2006/relationships/hyperlink" Target="https://dx.doi.org/10.7202/1125168ar" TargetMode="External"/><Relationship Id="rId19" Type="http://schemas.openxmlformats.org/officeDocument/2006/relationships/hyperlink" Target="https://hal.science/hal-05493369v1" TargetMode="External"/><Relationship Id="rId20" Type="http://schemas.openxmlformats.org/officeDocument/2006/relationships/hyperlink" Target="https://hal.science/hal-04648677v1" TargetMode="External"/><Relationship Id="rId21" Type="http://schemas.openxmlformats.org/officeDocument/2006/relationships/hyperlink" Target="https://hal.science/search/index/?q=*&amp;authFullName_s=Anne Kurczewski" TargetMode="External"/><Relationship Id="rId22" Type="http://schemas.openxmlformats.org/officeDocument/2006/relationships/hyperlink" Target="https://hal.science/hal-03820601v1" TargetMode="External"/><Relationship Id="rId23" Type="http://schemas.openxmlformats.org/officeDocument/2006/relationships/hyperlink" Target="https://dx.doi.org/10.31261/RS.2022.21.11" TargetMode="External"/><Relationship Id="rId24" Type="http://schemas.openxmlformats.org/officeDocument/2006/relationships/hyperlink" Target="https://hal.science/hal-04212103v1" TargetMode="External"/><Relationship Id="rId25" Type="http://schemas.openxmlformats.org/officeDocument/2006/relationships/hyperlink" Target="https://hal.parisnanterre.fr/hal-04428390v1" TargetMode="External"/><Relationship Id="rId26" Type="http://schemas.openxmlformats.org/officeDocument/2006/relationships/hyperlink" Target="https://hal.science/search/index/?q=*&amp;authFullName_s=Fabrice Chapeleau" TargetMode="External"/><Relationship Id="rId27" Type="http://schemas.openxmlformats.org/officeDocument/2006/relationships/hyperlink" Target="https://hal.science/search/index/?q=*&amp;authFullName_s=Samuel Lavazais" TargetMode="External"/><Relationship Id="rId28" Type="http://schemas.openxmlformats.org/officeDocument/2006/relationships/hyperlink" Target="https://hal.science/search/index/?q=*&amp;authFullName_s=Rapha&#235;l Moquelet" TargetMode="External"/><Relationship Id="rId29" Type="http://schemas.openxmlformats.org/officeDocument/2006/relationships/hyperlink" Target="https://hal.science/search/index/?q=*&amp;authFullName_s=Serkan Narmanli" TargetMode="External"/><Relationship Id="rId30" Type="http://schemas.openxmlformats.org/officeDocument/2006/relationships/hyperlink" Target="https://hal.science/search/index/?q=*&amp;authFullName_s=Aur&#233;lien Djakouane" TargetMode="External"/><Relationship Id="rId31" Type="http://schemas.openxmlformats.org/officeDocument/2006/relationships/hyperlink" Target="https://hal.umontpellier.fr/hal-03516592v1" TargetMode="External"/><Relationship Id="rId32" Type="http://schemas.openxmlformats.org/officeDocument/2006/relationships/hyperlink" Target="https://hal.science/hal-02389580v1" TargetMode="External"/><Relationship Id="rId33" Type="http://schemas.openxmlformats.org/officeDocument/2006/relationships/hyperlink" Target="https://hal.science/search/index/?q=*&amp;authFullName_s=Julie Blanc" TargetMode="External"/><Relationship Id="rId34" Type="http://schemas.openxmlformats.org/officeDocument/2006/relationships/hyperlink" Target="https://hal.science/search/index/?q=*&amp;authFullName_s=Audrey Murillo" TargetMode="External"/><Relationship Id="rId35" Type="http://schemas.openxmlformats.org/officeDocument/2006/relationships/hyperlink" Target="https://hal.science/search/index/?q=*&amp;authFullName_s=H&#233;l&#232;ne Veyrac" TargetMode="External"/><Relationship Id="rId36" Type="http://schemas.openxmlformats.org/officeDocument/2006/relationships/hyperlink" Target="https://hal.science/hal-01818305v1" TargetMode="External"/><Relationship Id="rId37" Type="http://schemas.openxmlformats.org/officeDocument/2006/relationships/hyperlink" Target="https://dx.doi.org/10.4000/ree.2073" TargetMode="External"/><Relationship Id="rId38" Type="http://schemas.openxmlformats.org/officeDocument/2006/relationships/hyperlink" Target="https://hal.science/hal-01623226v1" TargetMode="External"/><Relationship Id="rId39" Type="http://schemas.openxmlformats.org/officeDocument/2006/relationships/hyperlink" Target="https://dx.doi.org/10.4000/edso.2310" TargetMode="External"/><Relationship Id="rId40" Type="http://schemas.openxmlformats.org/officeDocument/2006/relationships/hyperlink" Target="https://hal.science/hal-01539015v1" TargetMode="External"/><Relationship Id="rId41" Type="http://schemas.openxmlformats.org/officeDocument/2006/relationships/hyperlink" Target="https://hal.science/hal-00803439v1" TargetMode="External"/><Relationship Id="rId42" Type="http://schemas.openxmlformats.org/officeDocument/2006/relationships/hyperlink" Target="https://dx.doi.org/10.1051/NSS/2010019" TargetMode="External"/><Relationship Id="rId43" Type="http://schemas.openxmlformats.org/officeDocument/2006/relationships/hyperlink" Target="https://agroparistech.hal.science/hal-01489227v1" TargetMode="External"/><Relationship Id="rId44" Type="http://schemas.openxmlformats.org/officeDocument/2006/relationships/hyperlink" Target="https://hal.science/search/index/?q=*&amp;authFullName_s=Laurent Lelli" TargetMode="External"/><Relationship Id="rId45" Type="http://schemas.openxmlformats.org/officeDocument/2006/relationships/hyperlink" Target="https://hal.science/hal-05632228v1" TargetMode="External"/><Relationship Id="rId46" Type="http://schemas.openxmlformats.org/officeDocument/2006/relationships/hyperlink" Target="https://hal.science/search/index/?q=*&amp;authFullName_s=Caroline-Marie Cavard" TargetMode="External"/><Relationship Id="rId47" Type="http://schemas.openxmlformats.org/officeDocument/2006/relationships/hyperlink" Target="https://hal.science/hal-04826591v1" TargetMode="External"/><Relationship Id="rId48" Type="http://schemas.openxmlformats.org/officeDocument/2006/relationships/hyperlink" Target="https://hal.science/search/index/?q=*&amp;authFullName_s=Corinne Eychenne" TargetMode="External"/><Relationship Id="rId49" Type="http://schemas.openxmlformats.org/officeDocument/2006/relationships/hyperlink" Target="https://hal.science/hal-04281153v1" TargetMode="External"/><Relationship Id="rId50" Type="http://schemas.openxmlformats.org/officeDocument/2006/relationships/hyperlink" Target="https://hal.science/search/index/?q=*&amp;authFullName_s=Mickael Berthe" TargetMode="External"/><Relationship Id="rId51" Type="http://schemas.openxmlformats.org/officeDocument/2006/relationships/hyperlink" Target="https://hal.science/search/index/?q=*&amp;authFullName_s=Raphael Crepin" TargetMode="External"/><Relationship Id="rId52" Type="http://schemas.openxmlformats.org/officeDocument/2006/relationships/hyperlink" Target="https://hal.science/search/index/?q=*&amp;authFullName_s=Daubin Karine" TargetMode="External"/><Relationship Id="rId53" Type="http://schemas.openxmlformats.org/officeDocument/2006/relationships/hyperlink" Target="https://hal.science/hal-02467860v1" TargetMode="External"/><Relationship Id="rId54" Type="http://schemas.openxmlformats.org/officeDocument/2006/relationships/hyperlink" Target="https://hal.science/search/index/?q=*&amp;authFullName_s=Laurence Barthe" TargetMode="External"/><Relationship Id="rId55" Type="http://schemas.openxmlformats.org/officeDocument/2006/relationships/hyperlink" Target="https://hal.science/search/index/?q=*&amp;authFullName_s=Sylvain Salam&#233;ro" TargetMode="External"/><Relationship Id="rId56" Type="http://schemas.openxmlformats.org/officeDocument/2006/relationships/hyperlink" Target="https://hal.science/search/index/?q=*&amp;authFullName_s=M&#233;lanie Gambino" TargetMode="External"/><Relationship Id="rId57" Type="http://schemas.openxmlformats.org/officeDocument/2006/relationships/hyperlink" Target="https://hal.science/search/index/?q=*&amp;authFullName_s=Steve Hagimont" TargetMode="External"/><Relationship Id="rId58" Type="http://schemas.openxmlformats.org/officeDocument/2006/relationships/hyperlink" Target="https://agroparistech.hal.science/hal-01497208v1" TargetMode="External"/><Relationship Id="rId59" Type="http://schemas.openxmlformats.org/officeDocument/2006/relationships/hyperlink" Target="https://agroparistech.hal.science/hal-01497298v1" TargetMode="External"/><Relationship Id="rId60" Type="http://schemas.openxmlformats.org/officeDocument/2006/relationships/hyperlink" Target="https://hal.science/search/index/?q=*&amp;authFullName_s=Elodie Fayel" TargetMode="External"/><Relationship Id="rId61" Type="http://schemas.openxmlformats.org/officeDocument/2006/relationships/hyperlink" Target="https://agroparistech.hal.science/hal-01546079v1" TargetMode="External"/><Relationship Id="rId62" Type="http://schemas.openxmlformats.org/officeDocument/2006/relationships/hyperlink" Target="https://hal.science/search/index/?q=*&amp;authFullName_s=C. Castellan" TargetMode="External"/><Relationship Id="rId63" Type="http://schemas.openxmlformats.org/officeDocument/2006/relationships/hyperlink" Target="https://agroparistech.hal.science/hal-01546139v1" TargetMode="External"/><Relationship Id="rId64" Type="http://schemas.openxmlformats.org/officeDocument/2006/relationships/hyperlink" Target="https://hal.science/search/index/?q=*&amp;authFullName_s=Yves Michelin" TargetMode="External"/><Relationship Id="rId65" Type="http://schemas.openxmlformats.org/officeDocument/2006/relationships/hyperlink" Target="https://agroparistech.hal.science/hal-01546137v1" TargetMode="External"/><Relationship Id="rId66" Type="http://schemas.openxmlformats.org/officeDocument/2006/relationships/hyperlink" Target="https://agroparistech.hal.science/hal-01497323v1" TargetMode="External"/><Relationship Id="rId67" Type="http://schemas.openxmlformats.org/officeDocument/2006/relationships/hyperlink" Target="https://hal.science/search/index/?q=*&amp;authFullName_s=C Castellan" TargetMode="External"/><Relationship Id="rId68" Type="http://schemas.openxmlformats.org/officeDocument/2006/relationships/hyperlink" Target="https://hal.science/hal-04296565v1" TargetMode="External"/><Relationship Id="rId69" Type="http://schemas.openxmlformats.org/officeDocument/2006/relationships/hyperlink" Target="https://hal.science/search/index/?q=*&amp;authFullName_s=Dominique Broussal" TargetMode="External"/><Relationship Id="rId70" Type="http://schemas.openxmlformats.org/officeDocument/2006/relationships/hyperlink" Target="https://hal.science/search/index/?q=*&amp;authFullName_s=Karine Bonnaud" TargetMode="External"/><Relationship Id="rId71" Type="http://schemas.openxmlformats.org/officeDocument/2006/relationships/hyperlink" Target="https://hal.science/search/index/?q=*&amp;authFullName_s=Jean-Fran&#231;ois Marcel" TargetMode="External"/><Relationship Id="rId72" Type="http://schemas.openxmlformats.org/officeDocument/2006/relationships/hyperlink" Target="https://agroparistech.hal.science/hal-01543058v1" TargetMode="External"/><Relationship Id="rId73" Type="http://schemas.openxmlformats.org/officeDocument/2006/relationships/hyperlink" Target="https://hal.science/search/index/?q=*&amp;authFullName_s=Sylvie Lardon" TargetMode="External"/><Relationship Id="rId74" Type="http://schemas.openxmlformats.org/officeDocument/2006/relationships/hyperlink" Target="https://hal.science/search/index/?q=*&amp;authFullName_s=Juliette Gansinat" TargetMode="External"/><Relationship Id="rId75" Type="http://schemas.openxmlformats.org/officeDocument/2006/relationships/hyperlink" Target="https://agroparistech.hal.science/hal-01545467v1" TargetMode="External"/><Relationship Id="rId76" Type="http://schemas.openxmlformats.org/officeDocument/2006/relationships/hyperlink" Target="https://hal.science/search/index/?q=*&amp;authFullName_s=C. Martinet" TargetMode="External"/><Relationship Id="rId77" Type="http://schemas.openxmlformats.org/officeDocument/2006/relationships/hyperlink" Target="https://hal.science/search/index/?q=*&amp;authFullName_s=A. Eusebe" TargetMode="External"/><Relationship Id="rId78" Type="http://schemas.openxmlformats.org/officeDocument/2006/relationships/hyperlink" Target="https://hal.science/search/index/?q=*&amp;authFullName_s=H. Moreau" TargetMode="External"/><Relationship Id="rId79" Type="http://schemas.openxmlformats.org/officeDocument/2006/relationships/hyperlink" Target="https://hal.inrae.fr/hal-02824408v1" TargetMode="External"/><Relationship Id="rId80" Type="http://schemas.openxmlformats.org/officeDocument/2006/relationships/hyperlink" Target="https://hal.science/search/index/?q=*&amp;authFullName_s=Kevin Boisset" TargetMode="External"/><Relationship Id="rId81" Type="http://schemas.openxmlformats.org/officeDocument/2006/relationships/hyperlink" Target="https://hal.science/search/index/?q=*&amp;authFullName_s=Nadia Cancian" TargetMode="External"/><Relationship Id="rId82" Type="http://schemas.openxmlformats.org/officeDocument/2006/relationships/hyperlink" Target="https://hal.science/search/index/?q=*&amp;authFullName_s=Fran&#231;oise Cauchoix" TargetMode="External"/><Relationship Id="rId83" Type="http://schemas.openxmlformats.org/officeDocument/2006/relationships/hyperlink" Target="https://hal.science/search/index/?q=*&amp;authFullName_s=Mich&#232;le Constans" TargetMode="External"/><Relationship Id="rId84" Type="http://schemas.openxmlformats.org/officeDocument/2006/relationships/hyperlink" Target="https://hal.science/search/index/?q=*&amp;authFullName_s=Jean-Louis Hemptinne" TargetMode="External"/><Relationship Id="rId85" Type="http://schemas.openxmlformats.org/officeDocument/2006/relationships/hyperlink" Target="http://editions.educagri.fr/livres/4500-les-pratiques-de-l-amenagement-de-l-observation-aux-projets.html" TargetMode="External"/><Relationship Id="rId86" Type="http://schemas.openxmlformats.org/officeDocument/2006/relationships/hyperlink" Target="https://hal.science/hal-05225791v1" TargetMode="External"/><Relationship Id="rId87" Type="http://schemas.openxmlformats.org/officeDocument/2006/relationships/hyperlink" Target="https://hal.inrae.fr/hal-04485207v1" TargetMode="External"/><Relationship Id="rId88" Type="http://schemas.openxmlformats.org/officeDocument/2006/relationships/hyperlink" Target="https://hal.science/search/index/?q=*&amp;authFullName_s=Catherine Mariojouls" TargetMode="External"/><Relationship Id="rId89" Type="http://schemas.openxmlformats.org/officeDocument/2006/relationships/hyperlink" Target="https://hal.science/search/index/?q=*&amp;authFullName_s=David Montagne" TargetMode="External"/><Relationship Id="rId90" Type="http://schemas.openxmlformats.org/officeDocument/2006/relationships/hyperlink" Target="https://hal.science/search/index/?q=*&amp;authFullName_s=Sophie Boulanger-Joimel" TargetMode="External"/><Relationship Id="rId91" Type="http://schemas.openxmlformats.org/officeDocument/2006/relationships/hyperlink" Target="https://hal.science/search/index/?q=*&amp;authFullName_s=Bernard Raffournier" TargetMode="External"/><Relationship Id="rId92" Type="http://schemas.openxmlformats.org/officeDocument/2006/relationships/hyperlink" Target="https://dx.doi.org/10.1007/978-3-030-43484-7_33" TargetMode="External"/><Relationship Id="rId93" Type="http://schemas.openxmlformats.org/officeDocument/2006/relationships/hyperlink" Target="https://hal.science/hal-01726376v1" TargetMode="External"/><Relationship Id="rId94" Type="http://schemas.openxmlformats.org/officeDocument/2006/relationships/hyperlink" Target="https://hal.science/search/index/?q=*&amp;authFullName_s=Olivier Desmesure" TargetMode="External"/><Relationship Id="rId95" Type="http://schemas.openxmlformats.org/officeDocument/2006/relationships/hyperlink" Target="https://hal.inrae.fr/hal-02795485v1" TargetMode="External"/><Relationship Id="rId96" Type="http://schemas.openxmlformats.org/officeDocument/2006/relationships/hyperlink" Target="https://hal.science/search/index/?q=*&amp;authFullName_s=Laurent L. Lelli" TargetMode="External"/><Relationship Id="rId97" Type="http://schemas.openxmlformats.org/officeDocument/2006/relationships/hyperlink" Target="http://www.quae.com/fr/r4794-partenariats-pour-le-developpement-territorial.html" TargetMode="External"/><Relationship Id="rId98" Type="http://schemas.openxmlformats.org/officeDocument/2006/relationships/hyperlink" Target="https://agroparistech.hal.science/hal-01467636v1" TargetMode="External"/><Relationship Id="rId99" Type="http://schemas.openxmlformats.org/officeDocument/2006/relationships/hyperlink" Target="https://agroparistech.hal.science/hal-01497319v1" TargetMode="External"/><Relationship Id="rId100" Type="http://schemas.openxmlformats.org/officeDocument/2006/relationships/hyperlink" Target="https://agroparistech.hal.science/hal-01545843v1" TargetMode="External"/><Relationship Id="rId101" Type="http://schemas.openxmlformats.org/officeDocument/2006/relationships/hyperlink" Target="https://agroparistech.hal.science/hal-01545851v1" TargetMode="External"/><Relationship Id="rId102" Type="http://schemas.openxmlformats.org/officeDocument/2006/relationships/hyperlink" Target="https://hal.science/search/index/?q=*&amp;authFullName_s=Ch. Martinet" TargetMode="External"/><Relationship Id="rId103" Type="http://schemas.openxmlformats.org/officeDocument/2006/relationships/hyperlink" Target="https://agroparistech.hal.science/hal-01545857v1" TargetMode="External"/><Relationship Id="rId104" Type="http://schemas.openxmlformats.org/officeDocument/2006/relationships/hyperlink" Target="https://hal.science/search/index/?q=*&amp;authFullName_s=Philippe B&#233;ringuier" TargetMode="External"/><Relationship Id="rId105" Type="http://schemas.openxmlformats.org/officeDocument/2006/relationships/hyperlink" Target="https://hal.science/search/index/?q=*&amp;authFullName_s=O. Bories" TargetMode="External"/><Relationship Id="rId106" Type="http://schemas.openxmlformats.org/officeDocument/2006/relationships/hyperlink" Target="https://hal.science/search/index/?q=*&amp;authFullName_s=M. Constans"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Sahuc</dc:title>
  <dc:description>CV</dc:description>
  <dc:subject/>
  <cp:keywords/>
  <cp:category/>
  <cp:lastModifiedBy/>
  <dcterms:created xsi:type="dcterms:W3CDTF">2026-05-27T11:57:15+02:00</dcterms:created>
  <dcterms:modified xsi:type="dcterms:W3CDTF">2026-05-27T11:57:15+02:00</dcterms:modified>
</cp:coreProperties>
</file>

<file path=docProps/custom.xml><?xml version="1.0" encoding="utf-8"?>
<Properties xmlns="http://schemas.openxmlformats.org/officeDocument/2006/custom-properties" xmlns:vt="http://schemas.openxmlformats.org/officeDocument/2006/docPropsVTypes"/>
</file>