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Descotes </w:t>
      </w:r>
      <w:r>
        <w:rPr>
          <w:color w:val="641e6e"/>
        </w:rPr>
        <w:t xml:space="preserve">Maître de conférences en langue et littérature latines - Sorbonne-Université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surprenant de la postérité des Confessions : le Retour de l’enfant prodigue d’André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augustiniennes et patristiques</w:t>
            </w:r>
            <w:r>
              <w:rPr/>
              <w:t xml:space="preserve">, 2021, 39, pp.77-90.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⟨10.1484/J.RA.5.128439⟩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augustinien pour 2016/2017 et compléments d’années antérieures [9 notices]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Dolbeau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Lagouanère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2017, 63 (2), pp.385-438.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⟨10.1484/J.REA.4.2018007⟩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sur l’origine de l’âme : les epistulae 166 et 190 de saint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2013, 70,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'Testament' chez saint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2012, 229 (2), pp.167-191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147 De uidendo Deo et 187 De praesentia Dei d’Augustin d’Hippone : entre exposé doctrinal et direction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/>
              <w:t xml:space="preserve">E. Gavoille et F. Guillaumont. </w:t>
            </w:r>
            <w:r>
              <w:rPr>
                <w:i w:val="1"/>
                <w:iCs w:val="1"/>
              </w:rPr>
              <w:t xml:space="preserve">Conseiller, diriger par lettre</w:t>
            </w:r>
            <w:r>
              <w:rPr/>
              <w:t xml:space="preserve">, pp.421-437,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gratia noui Testamenti d’Augustin, à la croisée des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/>
              <w:t xml:space="preserve">E. Gavoille et F. Guillaumont </w:t>
            </w:r>
            <w:r>
              <w:rPr>
                <w:i w:val="1"/>
                <w:iCs w:val="1"/>
              </w:rPr>
              <w:t xml:space="preserve">Conflits et polémiques dans l’épistolaire</w:t>
            </w:r>
            <w:r>
              <w:rPr/>
              <w:t xml:space="preserve">, PUFR, pp.289-304,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 est animae sua carne propinquius : Le rapport entre la chair et l'âme selon saint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l'Église et la chair </w:t>
            </w:r>
            <w:r>
              <w:rPr/>
              <w:t xml:space="preserve">, pp.351-374, 2012, Actes du Ve colloque de La Rochelle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Augustin, Les commentaires des Psaumes. Ps 118, sermons 1-14, Bibliothèque augustinienne 67/A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Dulaey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Ribreau</w:t>
              </w:r>
            </w:hyperlink>
          </w:p>
          <w:p>
            <w:pPr/>
            <w:r>
              <w:rPr/>
              <w:t xml:space="preserve">M. Dulaey. Institut d’Études augustiniennes, 438 p.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Augustin, La grâce de la Nouvelle Alliance, Bibliothèque augustinienne 20/B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/>
              <w:t xml:space="preserve">Institut d’Études augustiniennes, 569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chrétienne à l’épreuve du sac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Descotes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hal-01546655v1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644v1" TargetMode="External"/><Relationship Id="rId8" Type="http://schemas.openxmlformats.org/officeDocument/2006/relationships/hyperlink" Target="https://hal.science/search/index/?q=*&amp;authFullName_s=Pierre Descotes" TargetMode="External"/><Relationship Id="rId9" Type="http://schemas.openxmlformats.org/officeDocument/2006/relationships/hyperlink" Target="https://dx.doi.org/10.1484/J.RA.5.128439" TargetMode="External"/><Relationship Id="rId10" Type="http://schemas.openxmlformats.org/officeDocument/2006/relationships/hyperlink" Target="https://shs.hal.science/halshs-03176958v1" TargetMode="External"/><Relationship Id="rId11" Type="http://schemas.openxmlformats.org/officeDocument/2006/relationships/hyperlink" Target="https://hal.science/search/index/?q=*&amp;authFullName_s=Mickael Ribreau" TargetMode="External"/><Relationship Id="rId12" Type="http://schemas.openxmlformats.org/officeDocument/2006/relationships/hyperlink" Target="https://hal.science/search/index/?q=*&amp;authFullName_s=J&#233;r&#233;my Delmulle" TargetMode="External"/><Relationship Id="rId13" Type="http://schemas.openxmlformats.org/officeDocument/2006/relationships/hyperlink" Target="https://hal.science/search/index/?q=*&amp;authFullName_s=Fran&#231;ois Dolbeau" TargetMode="External"/><Relationship Id="rId14" Type="http://schemas.openxmlformats.org/officeDocument/2006/relationships/hyperlink" Target="https://hal.science/search/index/?q=*&amp;authFullName_s=J&#233;r&#244;me Lagouan&#232;re" TargetMode="External"/><Relationship Id="rId15" Type="http://schemas.openxmlformats.org/officeDocument/2006/relationships/hyperlink" Target="https://dx.doi.org/10.1484/J.REA.4.2018007" TargetMode="External"/><Relationship Id="rId16" Type="http://schemas.openxmlformats.org/officeDocument/2006/relationships/hyperlink" Target="https://hal.science/hal-01546640v1" TargetMode="External"/><Relationship Id="rId17" Type="http://schemas.openxmlformats.org/officeDocument/2006/relationships/hyperlink" Target="https://hal.science/hal-01546639v1" TargetMode="External"/><Relationship Id="rId18" Type="http://schemas.openxmlformats.org/officeDocument/2006/relationships/hyperlink" Target="https://hal.science/hal-01546649v1" TargetMode="External"/><Relationship Id="rId19" Type="http://schemas.openxmlformats.org/officeDocument/2006/relationships/hyperlink" Target="https://hal.science/hal-01546647v1" TargetMode="External"/><Relationship Id="rId20" Type="http://schemas.openxmlformats.org/officeDocument/2006/relationships/hyperlink" Target="https://hal.science/hal-01546644v1" TargetMode="External"/><Relationship Id="rId21" Type="http://schemas.openxmlformats.org/officeDocument/2006/relationships/hyperlink" Target="https://hal.science/hal-01546643v1" TargetMode="External"/><Relationship Id="rId22" Type="http://schemas.openxmlformats.org/officeDocument/2006/relationships/hyperlink" Target="https://hal.science/search/index/?q=*&amp;authFullName_s=M. Dulaey" TargetMode="External"/><Relationship Id="rId23" Type="http://schemas.openxmlformats.org/officeDocument/2006/relationships/hyperlink" Target="https://hal.science/search/index/?q=*&amp;authFullName_s=M. Ribreau" TargetMode="External"/><Relationship Id="rId24" Type="http://schemas.openxmlformats.org/officeDocument/2006/relationships/hyperlink" Target="https://hal.science/hal-01546641v1" TargetMode="External"/><Relationship Id="rId25" Type="http://schemas.openxmlformats.org/officeDocument/2006/relationships/hyperlink" Target="https://hal.science/hal-0154665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Descotes</dc:title>
  <dc:description>CV</dc:description>
  <dc:subject/>
  <cp:keywords/>
  <cp:category/>
  <cp:lastModifiedBy/>
  <dcterms:created xsi:type="dcterms:W3CDTF">2026-05-17T19:47:28+02:00</dcterms:created>
  <dcterms:modified xsi:type="dcterms:W3CDTF">2026-05-17T19:47:28+02:00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