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Pierre-Emmanuel Thérond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 associé à l'</w:t></w:r><w:hyperlink r:id="rId8" w:history="1"><w:r><w:rPr><w:color w:val="#410a8c"/><w:u w:val="single"/></w:rPr><w:t xml:space="preserve">Institut de Science Financière et d'Assurances</w:t></w:r></w:hyperlink><w:r><w:rPr/><w:t xml:space="preserve"> (ISFA - Université Lyon 1)</w:t></w:r></w:p><w:p><w:pPr/><w:r><w:rPr/><w:t xml:space="preserve">Docteur en sciences de gestion (2007), Habilité à diriger des recherches (HDR, 2025)</w:t></w:r></w:p><w:p><w:pPr/><w:r><w:rPr/><w:t xml:space="preserve">Actuaire conseil et Associé de </w:t></w:r><w:hyperlink r:id="rId9" w:history="1"><w:r><w:rPr><w:color w:val="#410a8c"/><w:u w:val="single"/></w:rPr><w:t xml:space="preserve">Thesseract</w:t></w:r></w:hyperlink></w:p><w:p><w:pPr/><w:r><w:rPr/><w:t xml:space="preserve">Page personnelle : </w:t></w:r><w:hyperlink r:id="rId10" w:history="1"><w:r><w:rPr><w:color w:val="#410a8c"/><w:u w:val="single"/></w:rPr><w:t xml:space="preserve">http://www.therond.fr</w:t></w:r></w:hyperlink></w:p><w:p><w:pPr/><w:r><w:rPr/><w:t xml:space="preserve">----</w:t></w:r></w:p><w:p><w:pPr/><w:r><w:rPr/><w:t xml:space="preserve">Associate Professor at </w:t></w:r><w:hyperlink r:id="rId8" w:history="1"><w:r><w:rPr><w:color w:val="#410a8c"/><w:u w:val="single"/></w:rPr><w:t xml:space="preserve">Institut de Science Financière et d'Assurances</w:t></w:r></w:hyperlink><w:r><w:rPr/><w:t xml:space="preserve"> (ISFA - Université Lyon 1)</w:t></w:r></w:p><w:p><w:pPr/><w:r><w:rPr/><w:t xml:space="preserve">PhD in Management Sciences (2007), HDR (2025)</w:t></w:r></w:p><w:p><w:pPr/><w:r><w:rPr/><w:t xml:space="preserve">Consulting Actuary and Partner at </w:t></w:r><w:hyperlink r:id="rId9" w:history="1"><w:r><w:rPr><w:color w:val="#410a8c"/><w:u w:val="single"/></w:rPr><w:t xml:space="preserve">Thesseract</w:t></w:r></w:hyperlink></w:p><w:p><w:pPr/><w:r><w:rPr/><w:t xml:space="preserve">Personal website: </w:t></w:r><w:hyperlink r:id="rId10" w:history="1"><w:r><w:rPr><w:color w:val="#410a8c"/><w:u w:val="single"/></w:rPr><w:t xml:space="preserve">http://www.therond.fr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Assurance et post-croissance</w:t></w:r></w:hyperlink></w:p><w:p><w:pPr/><w:hyperlink r:id="rId12" w:history="1"><w:r><w:rPr><w:color w:val="#410a8c"/><w:u w:val="single"/></w:rPr><w:t xml:space="preserve">Maylis Cartigny</w:t></w:r></w:hyperlink><w:r><w:rPr/><w:t xml:space="preserve">,</w:t></w:r><w:hyperlink r:id="rId13" w:history="1"><w:r><w:rPr><w:color w:val="#410a8c"/><w:u w:val="single"/></w:rPr><w:t xml:space="preserve">Thimoté Miot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/><w:t xml:space="preserve">2024, 978-2-9582480-2-4</w:t></w:r></w:p><w:p><w:pPr/><w:r><w:rPr/><w:t xml:space="preserve">Ouvrages</w:t></w:r></w:p><w:p><w:pPr/><w:hyperlink r:id="rId11" w:history="1"><w:r><w:rPr><w:color w:val="#410a8c"/><w:u w:val="single"/></w:rPr><w:t xml:space="preserve">hal-04832040v1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Modélisation statistique des phénomènes de durée</w:t></w:r></w:hyperlink></w:p><w:p><w:pPr/><w:hyperlink r:id="rId16" w:history="1"><w:r><w:rPr><w:color w:val="#410a8c"/><w:u w:val="single"/></w:rPr><w:t xml:space="preserve">Frédéric Planchet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/><w:t xml:space="preserve">Economica, pp.331, 2011, 2717861041</w:t></w:r></w:p><w:p><w:pPr/><w:r><w:rPr/><w:t xml:space="preserve">Ouvrages</w:t></w:r></w:p><w:p><w:pPr/><w:hyperlink r:id="rId15" w:history="1"><w:r><w:rPr><w:color w:val="#410a8c"/><w:u w:val="single"/></w:rPr><w:t xml:space="preserve">hal-01231856v1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Modèles financiers en assurance - Analyses de risque dynamiques</w:t></w:r></w:hyperlink></w:p><w:p><w:pPr/><w:hyperlink r:id="rId16" w:history="1"><w:r><w:rPr><w:color w:val="#410a8c"/><w:u w:val="single"/></w:rPr><w:t xml:space="preserve">Frédéric Planchet</w:t></w:r></w:hyperlink><w:r><w:rPr/><w:t xml:space="preserve">,</w:t></w:r><w:hyperlink r:id="rId14" w:history="1"><w:r><w:rPr><w:color w:val="#410a8c"/><w:u w:val="single"/></w:rPr><w:t xml:space="preserve">Pierre-Emmanuel Thérond</w:t></w:r></w:hyperlink><w:r><w:rPr/><w:t xml:space="preserve">,</w:t></w:r><w:hyperlink r:id="rId18" w:history="1"><w:r><w:rPr><w:color w:val="#410a8c"/><w:u w:val="single"/></w:rPr><w:t xml:space="preserve">Marc Juillard</w:t></w:r></w:hyperlink></w:p><w:p><w:pPr/><w:r><w:rPr/><w:t xml:space="preserve">Economica. Economica, pp.560, 2010, Assurance Audit Actuariat</w:t></w:r></w:p><w:p><w:pPr/><w:r><w:rPr/><w:t xml:space="preserve">Ouvrages</w:t></w:r></w:p><w:p><w:pPr/><w:hyperlink r:id="rId17" w:history="1"><w:r><w:rPr><w:color w:val="#410a8c"/><w:u w:val="single"/></w:rPr><w:t xml:space="preserve">hal-00530880v1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Scénarios économiques en assurance - Modélisation et simulation</w:t></w:r></w:hyperlink></w:p><w:p><w:pPr/><w:hyperlink r:id="rId16" w:history="1"><w:r><w:rPr><w:color w:val="#410a8c"/><w:u w:val="single"/></w:rPr><w:t xml:space="preserve">Frédéric Planchet</w:t></w:r></w:hyperlink><w:r><w:rPr/><w:t xml:space="preserve">,</w:t></w:r><w:hyperlink r:id="rId14" w:history="1"><w:r><w:rPr><w:color w:val="#410a8c"/><w:u w:val="single"/></w:rPr><w:t xml:space="preserve">Pierre-Emmanuel Thérond</w:t></w:r></w:hyperlink><w:r><w:rPr/><w:t xml:space="preserve">,</w:t></w:r><w:hyperlink r:id="rId20" w:history="1"><w:r><w:rPr><w:color w:val="#410a8c"/><w:u w:val="single"/></w:rPr><w:t xml:space="preserve">Aymric Kamega</w:t></w:r></w:hyperlink></w:p><w:p><w:pPr/><w:r><w:rPr/><w:t xml:space="preserve">Economica, pp.235, 2009, Assurance Audit Actuariat</w:t></w:r></w:p><w:p><w:pPr/><w:r><w:rPr/><w:t xml:space="preserve">Ouvrages</w:t></w:r></w:p><w:p><w:pPr/><w:hyperlink r:id="rId19" w:history="1"><w:r><w:rPr><w:color w:val="#410a8c"/><w:u w:val="single"/></w:rPr><w:t xml:space="preserve">hal-00530874v1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Pilotage d'un régime de rentes viagères</w:t></w:r></w:hyperlink></w:p><w:p><w:pPr/><w:hyperlink r:id="rId16" w:history="1"><w:r><w:rPr><w:color w:val="#410a8c"/><w:u w:val="single"/></w:rPr><w:t xml:space="preserve">Frédéric Planchet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/><w:t xml:space="preserve">Economica, pp.250, 2007, AAA</w:t></w:r></w:p><w:p><w:pPr/><w:r><w:rPr/><w:t xml:space="preserve">Ouvrages</w:t></w:r></w:p><w:p><w:pPr/><w:hyperlink r:id="rId21" w:history="1"><w:r><w:rPr><w:color w:val="#410a8c"/><w:u w:val="single"/></w:rPr><w:t xml:space="preserve">hal-00593872v1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Modèles de durée - Applications actuarielles</w:t></w:r></w:hyperlink></w:p><w:p><w:pPr/><w:hyperlink r:id="rId16" w:history="1"><w:r><w:rPr><w:color w:val="#410a8c"/><w:u w:val="single"/></w:rPr><w:t xml:space="preserve">Frédéric Planchet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/><w:t xml:space="preserve">Economica. Economica, pp.250, 2006, Assurance Audit Actuariat</w:t></w:r></w:p><w:p><w:pPr/><w:r><w:rPr/><w:t xml:space="preserve">Ouvrages</w:t></w:r></w:p><w:p><w:pPr/><w:hyperlink r:id="rId22" w:history="1"><w:r><w:rPr><w:color w:val="#410a8c"/><w:u w:val="single"/></w:rPr><w:t xml:space="preserve">hal-00530877v1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Modèles financiers en assurance</w:t></w:r></w:hyperlink></w:p><w:p><w:pPr/><w:hyperlink r:id="rId16" w:history="1"><w:r><w:rPr><w:color w:val="#410a8c"/><w:u w:val="single"/></w:rPr><w:t xml:space="preserve">Frédéric Planchet</w:t></w:r></w:hyperlink><w:r><w:rPr/><w:t xml:space="preserve">,</w:t></w:r><w:hyperlink r:id="rId14" w:history="1"><w:r><w:rPr><w:color w:val="#410a8c"/><w:u w:val="single"/></w:rPr><w:t xml:space="preserve">Pierre-Emmanuel Thérond</w:t></w:r></w:hyperlink><w:r><w:rPr/><w:t xml:space="preserve">,</w:t></w:r><w:hyperlink r:id="rId24" w:history="1"><w:r><w:rPr><w:color w:val="#410a8c"/><w:u w:val="single"/></w:rPr><w:t xml:space="preserve">Julien Jacquemin</w:t></w:r></w:hyperlink></w:p><w:p><w:pPr/><w:r><w:rPr/><w:t xml:space="preserve">Economica, pp.365, 2005, 2717850961</w:t></w:r></w:p><w:p><w:pPr/><w:r><w:rPr/><w:t xml:space="preserve">Ouvrages</w:t></w:r></w:p><w:p><w:pPr/><w:hyperlink r:id="rId23" w:history="1"><w:r><w:rPr><w:color w:val="#410a8c"/><w:u w:val="single"/></w:rPr><w:t xml:space="preserve">hal-01233341v1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About Market Consistent Valuation in Insurance</w:t></w:r></w:hyperlink></w:p><w:p><w:pPr/><w:hyperlink r:id="rId14" w:history="1"><w:r><w:rPr><w:color w:val="#410a8c"/><w:u w:val="single"/></w:rPr><w:t xml:space="preserve">Pierre-Emmanuel Thérond</w:t></w:r></w:hyperlink></w:p><w:p><w:pPr/><w:r><w:rPr/><w:t xml:space="preserve">Jean-Paul Laurent; Ragnar Norberg; Frédéric Planchet. </w:t></w:r><w:r><w:rPr><w:i w:val="1"/><w:iCs w:val="1"/></w:rPr><w:t xml:space="preserve">Modelling in Life Insurance – A Management Perspective</w:t></w:r><w:r><w:rPr/><w:t xml:space="preserve">, Springer, 2016, 978-3-319-29774-3</w:t></w:r></w:p><w:p><w:pPr/><w:r><w:rPr/><w:t xml:space="preserve">Chapitre d'ouvrage</w:t></w:r></w:p><w:p><w:pPr/><w:hyperlink r:id="rId25" w:history="1"><w:r><w:rPr><w:color w:val="#410a8c"/><w:u w:val="single"/></w:rPr><w:t xml:space="preserve">hal-01296792v1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Survival Analysis</w:t></w:r></w:hyperlink></w:p><w:p><w:pPr/><w:hyperlink r:id="rId16" w:history="1"><w:r><w:rPr><w:color w:val="#410a8c"/><w:u w:val="single"/></w:rPr><w:t xml:space="preserve">Frédéric Planchet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/><w:t xml:space="preserve">Arthur Charpentier. </w:t></w:r><w:r><w:rPr><w:i w:val="1"/><w:iCs w:val="1"/></w:rPr><w:t xml:space="preserve">Computational Actuarial Science with R</w:t></w:r><w:r><w:rPr/><w:t xml:space="preserve">, </w:t></w:r><w:hyperlink r:id="rId27" w:history="1"><w:r><w:rPr><w:color w:val="#410a8c"/><w:u w:val="single"/></w:rPr><w:t xml:space="preserve">Chapman &amp; Hall/CRC</w:t></w:r></w:hyperlink><w:r><w:rPr/><w:t xml:space="preserve">, pp.656, 2014, Chapman &amp; Hall/CRC The R Series, 9781466592599</w:t></w:r></w:p><w:p><w:pPr/><w:r><w:rPr/><w:t xml:space="preserve">Chapitre d'ouvrage</w:t></w:r></w:p><w:p><w:pPr/><w:hyperlink r:id="rId26" w:history="1"><w:r><w:rPr><w:color w:val="#410a8c"/><w:u w:val="single"/></w:rPr><w:t xml:space="preserve">hal-01152086v1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IAS 19 & 26 et les engagements à l’égard du personnel</w:t></w:r></w:hyperlink></w:p><w:p><w:pPr/><w:hyperlink r:id="rId16" w:history="1"><w:r><w:rPr><w:color w:val="#410a8c"/><w:u w:val="single"/></w:rPr><w:t xml:space="preserve">Frédéric Planchet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Nouveau droit comptable belge : application pratique des normes IAS/IFRS</w:t></w:r><w:r><w:rPr/><w:t xml:space="preserve">, 2, Editions comptabilité &amp; productivité A.S.B.L., pp.549-572, 2004</w:t></w:r></w:p><w:p><w:pPr/><w:r><w:rPr/><w:t xml:space="preserve">Chapitre d'ouvrage</w:t></w:r></w:p><w:p><w:pPr/><w:hyperlink r:id="rId28" w:history="1"><w:r><w:rPr><w:color w:val="#410a8c"/><w:u w:val="single"/></w:rPr><w:t xml:space="preserve">hal-01231855v1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RISK MITIGATION ACCOUNTING: A NEW PORTFOLIO-BASED MODEL UNDER CONSULTATION CONCEPT AND ARCHITECTURE OF THE RMA MODEL</w:t></w:r></w:hyperlink></w:p><w:p><w:pPr/><w:hyperlink r:id="rId14" w:history="1"><w:r><w:rPr><w:color w:val="#410a8c"/><w:u w:val="single"/></w:rPr><w:t xml:space="preserve">Pierre-Emmanuel Thérond</w:t></w:r></w:hyperlink><w:r><w:rPr/><w:t xml:space="preserve">,</w:t></w:r><w:hyperlink r:id="rId30" w:history="1"><w:r><w:rPr><w:color w:val="#410a8c"/><w:u w:val="single"/></w:rPr><w:t xml:space="preserve">Pierre Boutonnet</w:t></w:r></w:hyperlink></w:p><w:p><w:pPr/><w:r><w:rPr><w:i w:val="1"/><w:iCs w:val="1"/></w:rPr><w:t xml:space="preserve">The European Actuary</w:t></w:r><w:r><w:rPr/><w:t xml:space="preserve">, 2026, 45, pp.21-23</w:t></w:r></w:p><w:p><w:pPr/><w:r><w:rPr/><w:t xml:space="preserve">Article dans une revue</w:t></w:r></w:p><w:p><w:pPr/><w:hyperlink r:id="rId29" w:history="1"><w:r><w:rPr><w:color w:val="#410a8c"/><w:u w:val="single"/></w:rPr><w:t xml:space="preserve">hal-05546812v1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Approche grand angle du biais d'optimisme</w:t></w:r></w:hyperlink></w:p><w:p><w:pPr/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l'actuariel</w:t></w:r><w:r><w:rPr/><w:t xml:space="preserve">, 2021, 41, pp.54-56</w:t></w:r></w:p><w:p><w:pPr/><w:r><w:rPr/><w:t xml:space="preserve">Article dans une revue</w:t></w:r></w:p><w:p><w:pPr/><w:hyperlink r:id="rId31" w:history="1"><w:r><w:rPr><w:color w:val="#410a8c"/><w:u w:val="single"/></w:rPr><w:t xml:space="preserve">hal-03259833v1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IFRS 17: the sticking point of annual cohorts</w:t></w:r></w:hyperlink></w:p><w:p><w:pPr/><w:hyperlink r:id="rId14" w:history="1"><w:r><w:rPr><w:color w:val="#410a8c"/><w:u w:val="single"/></w:rPr><w:t xml:space="preserve">Pierre-Emmanuel Thérond</w:t></w:r></w:hyperlink><w:r><w:rPr/><w:t xml:space="preserve">,</w:t></w:r><w:hyperlink r:id="rId33" w:history="1"><w:r><w:rPr><w:color w:val="#410a8c"/><w:u w:val="single"/></w:rPr><w:t xml:space="preserve">Victor Froment</w:t></w:r></w:hyperlink></w:p><w:p><w:pPr/><w:r><w:rPr><w:i w:val="1"/><w:iCs w:val="1"/></w:rPr><w:t xml:space="preserve">The European Actuary</w:t></w:r><w:r><w:rPr/><w:t xml:space="preserve">, 2020, 24, pp.11-14</w:t></w:r></w:p><w:p><w:pPr/><w:r><w:rPr/><w:t xml:space="preserve">Article dans une revue</w:t></w:r></w:p><w:p><w:pPr/><w:hyperlink r:id="rId32" w:history="1"><w:r><w:rPr><w:color w:val="#410a8c"/><w:u w:val="single"/></w:rPr><w:t xml:space="preserve">hal-02989360v1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Modelling net carrying amount of shares for market consistent valuation of life insurance liabilities</w:t></w:r></w:hyperlink></w:p><w:p><w:pPr/><w:hyperlink r:id="rId35" w:history="1"><w:r><w:rPr><w:color w:val="#410a8c"/><w:u w:val="single"/></w:rPr><w:t xml:space="preserve">Diana Dorobantu</w:t></w:r></w:hyperlink><w:r><w:rPr/><w:t xml:space="preserve">,</w:t></w:r><w:hyperlink r:id="rId36" w:history="1"><w:r><w:rPr><w:color w:val="#410a8c"/><w:u w:val="single"/></w:rPr><w:t xml:space="preserve">Yahia Salhi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Methodology and Computing in Applied Probability</w:t></w:r><w:r><w:rPr/><w:t xml:space="preserve">, 2020, 22, pp.711-745</w:t></w:r></w:p><w:p><w:pPr/><w:r><w:rPr/><w:t xml:space="preserve">Article dans une revue</w:t></w:r></w:p><w:p><w:pPr/><w:hyperlink r:id="rId34" w:history="1"><w:r><w:rPr><w:color w:val="#410a8c"/><w:u w:val="single"/></w:rPr><w:t xml:space="preserve">hal-01840057v1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Testing the Martingale Hypothesis in a Risk-Neutral Economic Scenarios Generator</w:t></w:r></w:hyperlink></w:p><w:p><w:pPr/><w:hyperlink r:id="rId14" w:history="1"><w:r><w:rPr><w:color w:val="#410a8c"/><w:u w:val="single"/></w:rPr><w:t xml:space="preserve">Pierre-Emmanuel Thérond</w:t></w:r></w:hyperlink><w:r><w:rPr/><w:t xml:space="preserve">,</w:t></w:r><w:hyperlink r:id="rId38" w:history="1"><w:r><w:rPr><w:color w:val="#410a8c"/><w:u w:val="single"/></w:rPr><w:t xml:space="preserve">Florian Bollotte</w:t></w:r></w:hyperlink></w:p><w:p><w:pPr/><w:r><w:rPr><w:i w:val="1"/><w:iCs w:val="1"/></w:rPr><w:t xml:space="preserve">Bankers Markets &amp; Investors : an academic &amp; professional review</w:t></w:r><w:r><w:rPr/><w:t xml:space="preserve">, 2019, 157, pp.16-31</w:t></w:r></w:p><w:p><w:pPr/><w:r><w:rPr/><w:t xml:space="preserve">Article dans une revue</w:t></w:r></w:p><w:p><w:pPr/><w:hyperlink r:id="rId37" w:history="1"><w:r><w:rPr><w:color w:val="#410a8c"/><w:u w:val="single"/></w:rPr><w:t xml:space="preserve">hal-02106131v1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Reduced-Form Model for A Life Insurance’s Net Asset Value</w:t></w:r></w:hyperlink></w:p><w:p><w:pPr/><w:hyperlink r:id="rId40" w:history="1"><w:r><w:rPr><w:color w:val="#410a8c"/><w:u w:val="single"/></w:rPr><w:t xml:space="preserve">Aurore Bignon</w:t></w:r></w:hyperlink><w:r><w:rPr/><w:t xml:space="preserve">,</w:t></w:r><w:hyperlink r:id="rId41" w:history="1"><w:r><w:rPr><w:color w:val="#410a8c"/><w:u w:val="single"/></w:rPr><w:t xml:space="preserve">Alexandre Ndjeng-Ndjeng</w:t></w:r></w:hyperlink><w:r><w:rPr/><w:t xml:space="preserve">,</w:t></w:r><w:hyperlink r:id="rId36" w:history="1"><w:r><w:rPr><w:color w:val="#410a8c"/><w:u w:val="single"/></w:rPr><w:t xml:space="preserve">Yahia Salhi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Bankers Markets &amp; Investors : an academic &amp; professional review</w:t></w:r><w:r><w:rPr/><w:t xml:space="preserve">, 2019, 157, pp.3-15</w:t></w:r></w:p><w:p><w:pPr/><w:r><w:rPr/><w:t xml:space="preserve">Article dans une revue</w:t></w:r></w:p><w:p><w:pPr/><w:hyperlink r:id="rId39" w:history="1"><w:r><w:rPr><w:color w:val="#410a8c"/><w:u w:val="single"/></w:rPr><w:t xml:space="preserve">hal-02106126v1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tree-based algorithm adapted to microlevel reserving and long development claims</w:t></w:r></w:hyperlink></w:p><w:p><w:pPr/><w:hyperlink r:id="rId43" w:history="1"><w:r><w:rPr><w:color w:val="#410a8c"/><w:u w:val="single"/></w:rPr><w:t xml:space="preserve">Olivier Lopez</w:t></w:r></w:hyperlink><w:r><w:rPr/><w:t xml:space="preserve">,</w:t></w:r><w:hyperlink r:id="rId44" w:history="1"><w:r><w:rPr><w:color w:val="#410a8c"/><w:u w:val="single"/></w:rPr><w:t xml:space="preserve">Xavier Milhaud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ASTIN Bulletin</w:t></w:r><w:r><w:rPr/><w:t xml:space="preserve">, 2019, 49 (3), pp.741-762. </w:t></w:r><w:hyperlink r:id="rId45" w:history="1"><w:r><w:rPr><w:color w:val="#410a8c"/><w:u w:val="single"/></w:rPr><w:t xml:space="preserve">⟨10.1017/asb.2019.12⟩</w:t></w:r></w:hyperlink></w:p><w:p><w:pPr/><w:r><w:rPr/><w:t xml:space="preserve">Article dans une revue</w:t></w:r></w:p><w:p><w:pPr/><w:hyperlink r:id="rId42" w:history="1"><w:r><w:rPr><w:color w:val="#410a8c"/><w:u w:val="single"/></w:rPr><w:t xml:space="preserve">hal-01868744v2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Age-Specific Adjustment of Graduated Mortality</w:t></w:r></w:hyperlink></w:p><w:p><w:pPr/><w:hyperlink r:id="rId36" w:history="1"><w:r><w:rPr><w:color w:val="#410a8c"/><w:u w:val="single"/></w:rPr><w:t xml:space="preserve">Yahia Salhi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ASTIN Bulletin</w:t></w:r><w:r><w:rPr/><w:t xml:space="preserve">, 2018, 48 (2), pp.543-569</w:t></w:r></w:p><w:p><w:pPr/><w:r><w:rPr/><w:t xml:space="preserve">Article dans une revue</w:t></w:r></w:p><w:p><w:pPr/><w:hyperlink r:id="rId46" w:history="1"><w:r><w:rPr><w:color w:val="#410a8c"/><w:u w:val="single"/></w:rPr><w:t xml:space="preserve">hal-01391285v1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Dette souveraine et assurance : intérêts croisés</w:t></w:r></w:hyperlink></w:p><w:p><w:pPr/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Banque Stratégie</w:t></w:r><w:r><w:rPr/><w:t xml:space="preserve">, 2017, Traitement prudentiel de la dette souveraine : le casse-tête de la réforme, 335</w:t></w:r></w:p><w:p><w:pPr/><w:r><w:rPr/><w:t xml:space="preserve">Article dans une revue</w:t></w:r></w:p><w:p><w:pPr/><w:hyperlink r:id="rId47" w:history="1"><w:r><w:rPr><w:color w:val="#410a8c"/><w:u w:val="single"/></w:rPr><w:t xml:space="preserve">hal-01467460v1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Alarm System for Credit Losses Impairment under IFRS 9</w:t></w:r></w:hyperlink></w:p><w:p><w:pPr/><w:hyperlink r:id="rId36" w:history="1"><w:r><w:rPr><w:color w:val="#410a8c"/><w:u w:val="single"/></w:rPr><w:t xml:space="preserve">Yahia Salhi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Bulletin Français d'Actuariat</w:t></w:r><w:r><w:rPr/><w:t xml:space="preserve">, 2017, 17 (33), pp.131-161</w:t></w:r></w:p><w:p><w:pPr/><w:r><w:rPr/><w:t xml:space="preserve">Article dans une revue</w:t></w:r></w:p><w:p><w:pPr/><w:hyperlink r:id="rId48" w:history="1"><w:r><w:rPr><w:color w:val="#410a8c"/><w:u w:val="single"/></w:rPr><w:t xml:space="preserve">hal-00927391v2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Communication financière : le prochain défi des assureurs</w:t></w:r></w:hyperlink></w:p><w:p><w:pPr/><w:hyperlink r:id="rId50" w:history="1"><w:r><w:rPr><w:color w:val="#410a8c"/><w:u w:val="single"/></w:rPr><w:t xml:space="preserve">Valérie Deppe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l'actuariel</w:t></w:r><w:r><w:rPr/><w:t xml:space="preserve">, 2016, 21, pp.46-48</w:t></w:r></w:p><w:p><w:pPr/><w:r><w:rPr/><w:t xml:space="preserve">Article dans une revue</w:t></w:r></w:p><w:p><w:pPr/><w:hyperlink r:id="rId49" w:history="1"><w:r><w:rPr><w:color w:val="#410a8c"/><w:u w:val="single"/></w:rPr><w:t xml:space="preserve">hal-01348051v1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Credibility Approach of the Makeham Mortality Law</w:t></w:r></w:hyperlink></w:p><w:p><w:pPr/><w:hyperlink r:id="rId36" w:history="1"><w:r><w:rPr><w:color w:val="#410a8c"/><w:u w:val="single"/></w:rPr><w:t xml:space="preserve">Yahia Salhi</w:t></w:r></w:hyperlink><w:r><w:rPr/><w:t xml:space="preserve">,</w:t></w:r><w:hyperlink r:id="rId14" w:history="1"><w:r><w:rPr><w:color w:val="#410a8c"/><w:u w:val="single"/></w:rPr><w:t xml:space="preserve">Pierre-Emmanuel Thérond</w:t></w:r></w:hyperlink><w:r><w:rPr/><w:t xml:space="preserve">,</w:t></w:r><w:hyperlink r:id="rId52" w:history="1"><w:r><w:rPr><w:color w:val="#410a8c"/><w:u w:val="single"/></w:rPr><w:t xml:space="preserve">Julien Tomas</w:t></w:r></w:hyperlink></w:p><w:p><w:pPr/><w:r><w:rPr><w:i w:val="1"/><w:iCs w:val="1"/></w:rPr><w:t xml:space="preserve">European Actuarial Journal</w:t></w:r><w:r><w:rPr/><w:t xml:space="preserve">, 2016, 6 (1), pp.61-96. </w:t></w:r><w:hyperlink r:id="rId53" w:history="1"><w:r><w:rPr><w:color w:val="#410a8c"/><w:u w:val="single"/></w:rPr><w:t xml:space="preserve">⟨10.1007/s13385-016-0125-z⟩</w:t></w:r></w:hyperlink></w:p><w:p><w:pPr/><w:r><w:rPr/><w:t xml:space="preserve">Article dans une revue</w:t></w:r></w:p><w:p><w:pPr/><w:hyperlink r:id="rId51" w:history="1"><w:r><w:rPr><w:color w:val="#410a8c"/><w:u w:val="single"/></w:rPr><w:t xml:space="preserve">hal-01232683v1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Tree-based censored regression with applications in insurance</w:t></w:r></w:hyperlink></w:p><w:p><w:pPr/><w:hyperlink r:id="rId43" w:history="1"><w:r><w:rPr><w:color w:val="#410a8c"/><w:u w:val="single"/></w:rPr><w:t xml:space="preserve">Olivier Lopez</w:t></w:r></w:hyperlink><w:r><w:rPr/><w:t xml:space="preserve">,</w:t></w:r><w:hyperlink r:id="rId44" w:history="1"><w:r><w:rPr><w:color w:val="#410a8c"/><w:u w:val="single"/></w:rPr><w:t xml:space="preserve">Xavier Milhaud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Electronic Journal of Statistics </w:t></w:r><w:r><w:rPr/><w:t xml:space="preserve">, 2016, 10 (2), pp.2685-2716. </w:t></w:r><w:hyperlink r:id="rId55" w:history="1"><w:r><w:rPr><w:color w:val="#410a8c"/><w:u w:val="single"/></w:rPr><w:t xml:space="preserve">⟨10.1214/16-EJS1189⟩</w:t></w:r></w:hyperlink></w:p><w:p><w:pPr/><w:r><w:rPr/><w:t xml:space="preserve">Article dans une revue</w:t></w:r></w:p><w:p><w:pPr/><w:hyperlink r:id="rId54" w:history="1"><w:r><w:rPr><w:color w:val="#410a8c"/><w:u w:val="single"/></w:rPr><w:t xml:space="preserve">hal-01141228v2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Mortality: a statistical approach to detect model misspecification</w:t></w:r></w:hyperlink></w:p><w:p><w:pPr/><w:hyperlink r:id="rId57" w:history="1"><w:r><w:rPr><w:color w:val="#410a8c"/><w:u w:val="single"/></w:rPr><w:t xml:space="preserve">Jean-Charles Croix</w:t></w:r></w:hyperlink><w:r><w:rPr/><w:t xml:space="preserve">,</w:t></w:r><w:hyperlink r:id="rId16" w:history="1"><w:r><w:rPr><w:color w:val="#410a8c"/><w:u w:val="single"/></w:rPr><w:t xml:space="preserve">Frédéric Planchet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Bulletin Français d'Actuariat</w:t></w:r><w:r><w:rPr/><w:t xml:space="preserve">, 2015, 15 (29), pp.13</w:t></w:r></w:p><w:p><w:pPr/><w:r><w:rPr/><w:t xml:space="preserve">Article dans une revue</w:t></w:r></w:p><w:p><w:pPr/><w:hyperlink r:id="rId56" w:history="1"><w:r><w:rPr><w:color w:val="#410a8c"/><w:u w:val="single"/></w:rPr><w:t xml:space="preserve">hal-01149396v1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Some characteristics of an equity security next-year impairment</w:t></w:r></w:hyperlink></w:p><w:p><w:pPr/><w:hyperlink r:id="rId59" w:history="1"><w:r><w:rPr><w:color w:val="#410a8c"/><w:u w:val="single"/></w:rPr><w:t xml:space="preserve">Julien Azzaz</w:t></w:r></w:hyperlink><w:r><w:rPr/><w:t xml:space="preserve">,</w:t></w:r><w:hyperlink r:id="rId60" w:history="1"><w:r><w:rPr><w:color w:val="#410a8c"/><w:u w:val="single"/></w:rPr><w:t xml:space="preserve">Stéphane Loisel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Review of Quantitative Finance and Accounting</w:t></w:r><w:r><w:rPr/><w:t xml:space="preserve">, 2015, 45 (1), pp.111-135. </w:t></w:r><w:hyperlink r:id="rId61" w:history="1"><w:r><w:rPr><w:color w:val="#410a8c"/><w:u w:val="single"/></w:rPr><w:t xml:space="preserve">⟨10.1007/s11156-014-0432-x⟩</w:t></w:r></w:hyperlink></w:p><w:p><w:pPr/><w:r><w:rPr/><w:t xml:space="preserve">Article dans une revue</w:t></w:r></w:p><w:p><w:pPr/><w:hyperlink r:id="rId58" w:history="1"><w:r><w:rPr><w:color w:val="#410a8c"/><w:u w:val="single"/></w:rPr><w:t xml:space="preserve">hal-00820929v2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taux bas : changement de paradigme ?</w:t></w:r></w:hyperlink></w:p><w:p><w:pPr/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Banque Stratégie</w:t></w:r><w:r><w:rPr/><w:t xml:space="preserve">, 2015, 340, pp.15-17</w:t></w:r></w:p><w:p><w:pPr/><w:r><w:rPr/><w:t xml:space="preserve">Article dans une revue</w:t></w:r></w:p><w:p><w:pPr/><w:hyperlink r:id="rId62" w:history="1"><w:r><w:rPr><w:color w:val="#410a8c"/><w:u w:val="single"/></w:rPr><w:t xml:space="preserve">hal-01221967v1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Arbres de régression et de classification (CART)</w:t></w:r></w:hyperlink></w:p><w:p><w:pPr/><w:hyperlink r:id="rId43" w:history="1"><w:r><w:rPr><w:color w:val="#410a8c"/><w:u w:val="single"/></w:rPr><w:t xml:space="preserve">Olivier Lopez</w:t></w:r></w:hyperlink><w:r><w:rPr/><w:t xml:space="preserve">,</w:t></w:r><w:hyperlink r:id="rId44" w:history="1"><w:r><w:rPr><w:color w:val="#410a8c"/><w:u w:val="single"/></w:rPr><w:t xml:space="preserve">Xavier Milhaud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l'actuariel</w:t></w:r><w:r><w:rPr/><w:t xml:space="preserve">, 2015, 15, pp.42-44</w:t></w:r></w:p><w:p><w:pPr/><w:r><w:rPr/><w:t xml:space="preserve">Article dans une revue</w:t></w:r></w:p><w:p><w:pPr/><w:hyperlink r:id="rId63" w:history="1"><w:r><w:rPr><w:color w:val="#410a8c"/><w:u w:val="single"/></w:rPr><w:t xml:space="preserve">hal-01152263v1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Distortion risk measures, ambiguity aversion and optimal effort</w:t></w:r></w:hyperlink></w:p><w:p><w:pPr/><w:hyperlink r:id="rId65" w:history="1"><w:r><w:rPr><w:color w:val="#410a8c"/><w:u w:val="single"/></w:rPr><w:t xml:space="preserve">Christian Robert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ASTIN Bulletin</w:t></w:r><w:r><w:rPr/><w:t xml:space="preserve">, 2014, 44 (2), pp.277-302. </w:t></w:r><w:hyperlink r:id="rId66" w:history="1"><w:r><w:rPr><w:color w:val="#410a8c"/><w:u w:val="single"/></w:rPr><w:t xml:space="preserve">⟨10.1017/asb.2014.3⟩</w:t></w:r></w:hyperlink></w:p><w:p><w:pPr/><w:r><w:rPr/><w:t xml:space="preserve">Article dans une revue</w:t></w:r></w:p><w:p><w:pPr/><w:hyperlink r:id="rId64" w:history="1"><w:r><w:rPr><w:color w:val="#410a8c"/><w:u w:val="single"/></w:rPr><w:t xml:space="preserve">hal-00813199v1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Ambiguïté et aversion à l'incertitude</w:t></w:r></w:hyperlink></w:p><w:p><w:pPr/><w:hyperlink r:id="rId65" w:history="1"><w:r><w:rPr><w:color w:val="#410a8c"/><w:u w:val="single"/></w:rPr><w:t xml:space="preserve">Christian Robert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l'actuariel</w:t></w:r><w:r><w:rPr/><w:t xml:space="preserve">, 2013, 7, pp.48-49</w:t></w:r></w:p><w:p><w:pPr/><w:r><w:rPr/><w:t xml:space="preserve">Article dans une revue</w:t></w:r></w:p><w:p><w:pPr/><w:hyperlink r:id="rId67" w:history="1"><w:r><w:rPr><w:color w:val="#410a8c"/><w:u w:val="single"/></w:rPr><w:t xml:space="preserve">hal-01231852v1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Optimal strategies of hedging portfolio of unit-linked life insurance contracts with minimum death guarantee</w:t></w:r></w:hyperlink></w:p><w:p><w:pPr/><w:hyperlink r:id="rId69" w:history="1"><w:r><w:rPr><w:color w:val="#410a8c"/><w:u w:val="single"/></w:rPr><w:t xml:space="preserve">Oberlain Nteukam Teuguia</w:t></w:r></w:hyperlink><w:r><w:rPr/><w:t xml:space="preserve">,</w:t></w:r><w:hyperlink r:id="rId16" w:history="1"><w:r><w:rPr><w:color w:val="#410a8c"/><w:u w:val="single"/></w:rPr><w:t xml:space="preserve">Frédéric Planchet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Insurance: Mathematics and Economics</w:t></w:r><w:r><w:rPr/><w:t xml:space="preserve">, 2011, 48 (2), pp.161-175</w:t></w:r></w:p><w:p><w:pPr/><w:r><w:rPr/><w:t xml:space="preserve">Article dans une revue</w:t></w:r></w:p><w:p><w:pPr/><w:hyperlink r:id="rId68" w:history="1"><w:r><w:rPr><w:color w:val="#410a8c"/><w:u w:val="single"/></w:rPr><w:t xml:space="preserve">hal-00543029v1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MODEL RISK AND DETERMINATION OF SOLVENCY CAPITAL IN THE SOLVENCY 2 FRAMEWORK</w:t></w:r></w:hyperlink></w:p><w:p><w:pPr/><w:hyperlink r:id="rId16" w:history="1"><w:r><w:rPr><w:color w:val="#410a8c"/><w:u w:val="single"/></w:rPr><w:t xml:space="preserve">Frédéric Planchet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International Review of Applied Financial Issues and Economics</w:t></w:r><w:r><w:rPr/><w:t xml:space="preserve">, 2011, 3 (2), pp.1:25</w:t></w:r></w:p><w:p><w:pPr/><w:r><w:rPr/><w:t xml:space="preserve">Article dans une revue</w:t></w:r></w:p><w:p><w:pPr/><w:hyperlink r:id="rId70" w:history="1"><w:r><w:rPr><w:color w:val="#410a8c"/><w:u w:val="single"/></w:rPr><w:t xml:space="preserve">hal-00625709v1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Appétence au risque : intégration au pilotage d'une société d'assurance</w:t></w:r></w:hyperlink></w:p><w:p><w:pPr/><w:hyperlink r:id="rId14" w:history="1"><w:r><w:rPr><w:color w:val="#410a8c"/><w:u w:val="single"/></w:rPr><w:t xml:space="preserve">Pierre-Emmanuel Thérond</w:t></w:r></w:hyperlink><w:r><w:rPr/><w:t xml:space="preserve">,</w:t></w:r><w:hyperlink r:id="rId72" w:history="1"><w:r><w:rPr><w:color w:val="#410a8c"/><w:u w:val="single"/></w:rPr><w:t xml:space="preserve">Pierre Valade</w:t></w:r></w:hyperlink></w:p><w:p><w:pPr/><w:r><w:rPr><w:i w:val="1"/><w:iCs w:val="1"/></w:rPr><w:t xml:space="preserve">Assurances et gestion des risques</w:t></w:r><w:r><w:rPr/><w:t xml:space="preserve">, 2010, 78 (1-2), pp.125-144</w:t></w:r></w:p><w:p><w:pPr/><w:r><w:rPr/><w:t xml:space="preserve">Article dans une revue</w:t></w:r></w:p><w:p><w:pPr/><w:hyperlink r:id="rId71" w:history="1"><w:r><w:rPr><w:color w:val="#410a8c"/><w:u w:val="single"/></w:rPr><w:t xml:space="preserve">hal-00593904v1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Rentes en cours de service : un nouveau critère d'allocation d'actif</w:t></w:r></w:hyperlink></w:p><w:p><w:pPr/><w:hyperlink r:id="rId16" w:history="1"><w:r><w:rPr><w:color w:val="#410a8c"/><w:u w:val="single"/></w:rPr><w:t xml:space="preserve">Frédéric Planchet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Bulletin Français d'Actuariat</w:t></w:r><w:r><w:rPr/><w:t xml:space="preserve">, 2009, 9 (17), pp.37..69</w:t></w:r></w:p><w:p><w:pPr/><w:r><w:rPr/><w:t xml:space="preserve">Article dans une revue</w:t></w:r></w:p><w:p><w:pPr/><w:hyperlink r:id="rId73" w:history="1"><w:r><w:rPr><w:color w:val="#410a8c"/><w:u w:val="single"/></w:rPr><w:t xml:space="preserve">hal-00443009v1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Ifrs, solvabilité 2, IFRS, embedded value : quel traitement du risque ?</w:t></w:r></w:hyperlink></w:p><w:p><w:pPr/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Bulletin français d'actuariat</w:t></w:r><w:r><w:rPr/><w:t xml:space="preserve">, 2008, 8 (15), pp.67-96</w:t></w:r></w:p><w:p><w:pPr/><w:r><w:rPr/><w:t xml:space="preserve">Article dans une revue</w:t></w:r></w:p><w:p><w:pPr/><w:hyperlink r:id="rId74" w:history="1"><w:r><w:rPr><w:color w:val="#410a8c"/><w:u w:val="single"/></w:rPr><w:t xml:space="preserve">hal-03202264v1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Perturbations extrêmes sur la dérive de mortalité anticipée</w:t></w:r></w:hyperlink></w:p><w:p><w:pPr/><w:hyperlink r:id="rId16" w:history="1"><w:r><w:rPr><w:color w:val="#410a8c"/><w:u w:val="single"/></w:rPr><w:t xml:space="preserve">Frédéric Planchet</w:t></w:r></w:hyperlink><w:r><w:rPr/><w:t xml:space="preserve">,</w:t></w:r><w:hyperlink r:id="rId18" w:history="1"><w:r><w:rPr><w:color w:val="#410a8c"/><w:u w:val="single"/></w:rPr><w:t xml:space="preserve">Marc Juillard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Assurances et gestion des risques</w:t></w:r><w:r><w:rPr/><w:t xml:space="preserve">, 2008, 76 (3), 11p</w:t></w:r></w:p><w:p><w:pPr/><w:r><w:rPr/><w:t xml:space="preserve">Article dans une revue</w:t></w:r></w:p><w:p><w:pPr/><w:hyperlink r:id="rId75" w:history="1"><w:r><w:rPr><w:color w:val="#410a8c"/><w:u w:val="single"/></w:rPr><w:t xml:space="preserve">hal-00397324v1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Provisions techniques et capital de solvabilité d'une compagnie d'assurance : méthodologie d'utilisation de Value-at-Risk</w:t></w:r></w:hyperlink></w:p><w:p><w:pPr/><w:hyperlink r:id="rId14" w:history="1"><w:r><w:rPr><w:color w:val="#410a8c"/><w:u w:val="single"/></w:rPr><w:t xml:space="preserve">Pierre-Emmanuel Thérond</w:t></w:r></w:hyperlink><w:r><w:rPr/><w:t xml:space="preserve">,</w:t></w:r><w:hyperlink r:id="rId16" w:history="1"><w:r><w:rPr><w:color w:val="#410a8c"/><w:u w:val="single"/></w:rPr><w:t xml:space="preserve">Frédéric Planchet</w:t></w:r></w:hyperlink></w:p><w:p><w:pPr/><w:r><w:rPr><w:i w:val="1"/><w:iCs w:val="1"/></w:rPr><w:t xml:space="preserve">Assurances et gestion des risques</w:t></w:r><w:r><w:rPr/><w:t xml:space="preserve">, 2007, pp.1..10</w:t></w:r></w:p><w:p><w:pPr/><w:r><w:rPr/><w:t xml:space="preserve">Article dans une revue</w:t></w:r></w:p><w:p><w:pPr/><w:hyperlink r:id="rId76" w:history="1"><w:r><w:rPr><w:color w:val="#410a8c"/><w:u w:val="single"/></w:rPr><w:t xml:space="preserve">hal-00443007v1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Allocation d'actifs selon le critère de maximisation des fonds propres économiques en assurance non-vie : présentation et mise en oeuvre dans la réglementation française et dans un référentiel de type Solvabilité 2</w:t></w:r></w:hyperlink></w:p><w:p><w:pPr/><w:hyperlink r:id="rId16" w:history="1"><w:r><w:rPr><w:color w:val="#410a8c"/><w:u w:val="single"/></w:rPr><w:t xml:space="preserve">Frédéric Planchet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Bulletin Français d'Actuariat</w:t></w:r><w:r><w:rPr/><w:t xml:space="preserve">, 2007, 7 (13), pp.10..38</w:t></w:r></w:p><w:p><w:pPr/><w:r><w:rPr/><w:t xml:space="preserve">Article dans une revue</w:t></w:r></w:p><w:p><w:pPr/><w:hyperlink r:id="rId77" w:history="1"><w:r><w:rPr><w:color w:val="#410a8c"/><w:u w:val="single"/></w:rPr><w:t xml:space="preserve">hal-00443028v1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Simulation de trajectoires de processus continus</w:t></w:r></w:hyperlink></w:p><w:p><w:pPr/><w:hyperlink r:id="rId16" w:history="1"><w:r><w:rPr><w:color w:val="#410a8c"/><w:u w:val="single"/></w:rPr><w:t xml:space="preserve">Frédéric Planchet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Belgian Actuarial Bulletin</w:t></w:r><w:r><w:rPr/><w:t xml:space="preserve">, 2005, 5 (1), pp.1..13</w:t></w:r></w:p><w:p><w:pPr/><w:r><w:rPr/><w:t xml:space="preserve">Article dans une revue</w:t></w:r></w:p><w:p><w:pPr/><w:hyperlink r:id="rId78" w:history="1"><w:r><w:rPr><w:color w:val="#410a8c"/><w:u w:val="single"/></w:rPr><w:t xml:space="preserve">hal-00443003v1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principes de valorisation des engagements sociaux</w:t></w:r></w:hyperlink></w:p><w:p><w:pPr/><w:hyperlink r:id="rId16" w:history="1"><w:r><w:rPr><w:color w:val="#410a8c"/><w:u w:val="single"/></w:rPr><w:t xml:space="preserve">Frédéric Planchet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Revue Fiduciaire Comptable</w:t></w:r><w:r><w:rPr/><w:t xml:space="preserve">, 2004, 310</w:t></w:r></w:p><w:p><w:pPr/><w:r><w:rPr/><w:t xml:space="preserve">Article dans une revue</w:t></w:r></w:p><w:p><w:pPr/><w:hyperlink r:id="rId79" w:history="1"><w:r><w:rPr><w:color w:val="#410a8c"/><w:u w:val="single"/></w:rPr><w:t xml:space="preserve">hal-01231853v1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Évaluation de l'engagement de l'entreprise associé à un plan de stock-options</w:t></w:r></w:hyperlink></w:p><w:p><w:pPr/><w:hyperlink r:id="rId16" w:history="1"><w:r><w:rPr><w:color w:val="#410a8c"/><w:u w:val="single"/></w:rPr><w:t xml:space="preserve">Frédéric Planchet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Bulletin Français d'Actuariat</w:t></w:r><w:r><w:rPr/><w:t xml:space="preserve">, 2003, 6 (11), pp.149..166</w:t></w:r></w:p><w:p><w:pPr/><w:r><w:rPr/><w:t xml:space="preserve">Article dans une revue</w:t></w:r></w:p><w:p><w:pPr/><w:hyperlink r:id="rId80" w:history="1"><w:r><w:rPr><w:color w:val="#410a8c"/><w:u w:val="single"/></w:rPr><w:t xml:space="preserve">hal-00443032v1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Credibility Adjustment of the Lee-Carter Longevity Model for Multiple Populations</w:t></w:r></w:hyperlink></w:p><w:p><w:pPr/><w:hyperlink r:id="rId82" w:history="1"><w:r><w:rPr><w:color w:val="#410a8c"/><w:u w:val="single"/></w:rPr><w:t xml:space="preserve">Jean-Baptiste Coulomb</w:t></w:r></w:hyperlink><w:r><w:rPr/><w:t xml:space="preserve">,</w:t></w:r><w:hyperlink r:id="rId36" w:history="1"><w:r><w:rPr><w:color w:val="#410a8c"/><w:u w:val="single"/></w:rPr><w:t xml:space="preserve">Yahia Salhi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/><w:t xml:space="preserve">2020</w:t></w:r></w:p><w:p><w:pPr/><w:r><w:rPr/><w:t xml:space="preserve">Pré-publication, Document de travail</w:t></w:r></w:p><w:p><w:pPr/><w:hyperlink r:id="rId81" w:history="1"><w:r><w:rPr><w:color w:val="#410a8c"/><w:u w:val="single"/></w:rPr><w:t xml:space="preserve">hal-02557208v1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New developments in language issues in accounting regulation: likelihood terms and the certainty of uncertainty</w:t></w:r></w:hyperlink></w:p><w:p><w:pPr/><w:hyperlink r:id="rId84" w:history="1"><w:r><w:rPr><w:color w:val="#410a8c"/><w:u w:val="single"/></w:rPr><w:t xml:space="preserve">Véronique Blum</w:t></w:r></w:hyperlink><w:r><w:rPr/><w:t xml:space="preserve">,</w:t></w:r><w:hyperlink r:id="rId14" w:history="1"><w:r><w:rPr><w:color w:val="#410a8c"/><w:u w:val="single"/></w:rPr><w:t xml:space="preserve">Pierre-Emmanuel Thérond</w:t></w:r></w:hyperlink><w:r><w:rPr/><w:t xml:space="preserve">,</w:t></w:r><w:hyperlink r:id="rId85" w:history="1"><w:r><w:rPr><w:color w:val="#410a8c"/><w:u w:val="single"/></w:rPr><w:t xml:space="preserve">David Alexander</w:t></w:r></w:hyperlink><w:r><w:rPr/><w:t xml:space="preserve">,</w:t></w:r><w:hyperlink r:id="rId86" w:history="1"><w:r><w:rPr><w:color w:val="#410a8c"/><w:u w:val="single"/></w:rPr><w:t xml:space="preserve">Emmanuel Laffort</w:t></w:r></w:hyperlink><w:r><w:rPr/><w:t xml:space="preserve">,</w:t></w:r><w:hyperlink r:id="rId87" w:history="1"><w:r><w:rPr><w:color w:val="#410a8c"/><w:u w:val="single"/></w:rPr><w:t xml:space="preserve">Solvita Jancevska</w:t></w:r></w:hyperlink></w:p><w:p><w:pPr/><w:r><w:rPr/><w:t xml:space="preserve">2019</w:t></w:r></w:p><w:p><w:pPr/><w:r><w:rPr/><w:t xml:space="preserve">Pré-publication, Document de travail</w:t></w:r></w:p><w:p><w:pPr/><w:hyperlink r:id="rId83" w:history="1"><w:r><w:rPr><w:color w:val="#410a8c"/><w:u w:val="single"/></w:rPr><w:t xml:space="preserve">hal-01991845v1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Impact des futures normes IFRS sur la tarification et le provisionnement des contrats d'assurance vie : mise en oeuvre de méthodes par simulation</w:t></w:r></w:hyperlink></w:p><w:p><w:pPr/><w:hyperlink r:id="rId14" w:history="1"><w:r><w:rPr><w:color w:val="#410a8c"/><w:u w:val="single"/></w:rPr><w:t xml:space="preserve">Pierre-Emmanuel Thérond</w:t></w:r></w:hyperlink></w:p><w:p><w:pPr/><w:r><w:rPr/><w:t xml:space="preserve">2003</w:t></w:r></w:p><w:p><w:pPr/><w:r><w:rPr/><w:t xml:space="preserve">Pré-publication, Document de travail</w:t></w:r></w:p><w:p><w:pPr/><w:hyperlink r:id="rId88" w:history="1"><w:r><w:rPr><w:color w:val="#410a8c"/><w:u w:val="single"/></w:rPr><w:t xml:space="preserve">hal-00656965v1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L'effet de la langue et de la culture sur l'évaluation et la décision</w:t></w:r></w:hyperlink></w:p><w:p><w:pPr/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Conférence LES France</w:t></w:r><w:r><w:rPr/><w:t xml:space="preserve">, Licensing Executive Society - France, Jul 2025,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hal-05157979v1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Insurance &amp; Post-Growth: Protecting Within Planetary Boundaries</w:t></w:r></w:hyperlink></w:p><w:p><w:pPr/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13e séminaire actuariat-finance</w:t></w:r><w:r><w:rPr/><w:t xml:space="preserve">, Institut du Risque et de l'Assurance - Le Mans Université, Jan 2025, Le Mans, France</w:t></w:r></w:p><w:p><w:pPr/><w:r><w:rPr/><w:t xml:space="preserve">Communication dans un congrès</w:t></w:r></w:p><w:p><w:pPr/><w:hyperlink r:id="rId90" w:history="1"><w:r><w:rPr><w:color w:val="#410a8c"/><w:u w:val="single"/></w:rPr><w:t xml:space="preserve">hal-04926103v1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Présentation de l’étude « Assurance & Post-Croissance : comment protéger à l’aune des limites planétaires »</w:t></w:r></w:hyperlink></w:p><w:p><w:pPr/><w:hyperlink r:id="rId14" w:history="1"><w:r><w:rPr><w:color w:val="#410a8c"/><w:u w:val="single"/></w:rPr><w:t xml:space="preserve">Pierre-Emmanuel Thérond</w:t></w:r></w:hyperlink><w:r><w:rPr/><w:t xml:space="preserve">,</w:t></w:r><w:hyperlink r:id="rId92" w:history="1"><w:r><w:rPr><w:color w:val="#410a8c"/><w:u w:val="single"/></w:rPr><w:t xml:space="preserve">Timothé Miot</w:t></w:r></w:hyperlink></w:p><w:p><w:pPr/><w:r><w:rPr><w:i w:val="1"/><w:iCs w:val="1"/></w:rPr><w:t xml:space="preserve">Assurance &amp; post-croissance</w:t></w:r><w:r><w:rPr/><w:t xml:space="preserve">, Mapmondes, Jun 2024, Paris (Bibliothèque Nationale de France), France</w:t></w:r></w:p><w:p><w:pPr/><w:r><w:rPr/><w:t xml:space="preserve">Communication dans un congrès</w:t></w:r></w:p><w:p><w:pPr/><w:hyperlink r:id="rId91" w:history="1"><w:r><w:rPr><w:color w:val="#410a8c"/><w:u w:val="single"/></w:rPr><w:t xml:space="preserve">hal-04832129v1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Corporate Sustainability data/ disclosure requirements: conceptual and technical challenges</w:t></w:r></w:hyperlink></w:p><w:p><w:pPr/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19th EIASM INTERDISCIPLINARY CONFERENCE on “INTANGIBLES, SUSTAINABILITY, AND VALUE CREATION – REPORTING, MANAGEMENT, AND GOVERNANCE”</w:t></w:r><w:r><w:rPr/><w:t xml:space="preserve">, Sep 2024, Grenoble (38000), France</w:t></w:r></w:p><w:p><w:pPr/><w:r><w:rPr/><w:t xml:space="preserve">Communication dans un congrès</w:t></w:r></w:p><w:p><w:pPr/><w:hyperlink r:id="rId93" w:history="1"><w:r><w:rPr><w:color w:val="#410a8c"/><w:u w:val="single"/></w:rPr><w:t xml:space="preserve">hal-04832121v1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Discount Rates in Accounting: How Practitioners Depart the IFRS Maze. Towards the End of Determinism in Accounting</w:t></w:r></w:hyperlink></w:p><w:p><w:pPr/><w:hyperlink r:id="rId84" w:history="1"><w:r><w:rPr><w:color w:val="#410a8c"/><w:u w:val="single"/></w:rPr><w:t xml:space="preserve">Véronique Blum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Joint EAA EFRAG ICAS webinar</w:t></w:r><w:r><w:rPr/><w:t xml:space="preserve">, Jul 2021, Brussels, Belgium</w:t></w:r></w:p><w:p><w:pPr/><w:r><w:rPr/><w:t xml:space="preserve">Communication dans un congrès</w:t></w:r></w:p><w:p><w:pPr/><w:hyperlink r:id="rId94" w:history="1"><w:r><w:rPr><w:color w:val="#410a8c"/><w:u w:val="single"/></w:rPr><w:t xml:space="preserve">hal-03283265v1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New developments in language issues in accounting regulation: likelihood terms and the certainty of uncertainty</w:t></w:r></w:hyperlink></w:p><w:p><w:pPr/><w:hyperlink r:id="rId14" w:history="1"><w:r><w:rPr><w:color w:val="#410a8c"/><w:u w:val="single"/></w:rPr><w:t xml:space="preserve">Pierre-Emmanuel Thérond</w:t></w:r></w:hyperlink><w:r><w:rPr/><w:t xml:space="preserve">,</w:t></w:r><w:hyperlink r:id="rId84" w:history="1"><w:r><w:rPr><w:color w:val="#410a8c"/><w:u w:val="single"/></w:rPr><w:t xml:space="preserve">Véronique Blum</w:t></w:r></w:hyperlink></w:p><w:p><w:pPr/><w:r><w:rPr><w:i w:val="1"/><w:iCs w:val="1"/></w:rPr><w:t xml:space="preserve">L² ISFA-Lyon &amp; DSA-HEC Lausanne</w:t></w:r><w:r><w:rPr/><w:t xml:space="preserve">, Jan 2020, Lyon, France</w:t></w:r></w:p><w:p><w:pPr/><w:r><w:rPr/><w:t xml:space="preserve">Communication dans un congrès</w:t></w:r></w:p><w:p><w:pPr/><w:hyperlink r:id="rId95" w:history="1"><w:r><w:rPr><w:color w:val="#410a8c"/><w:u w:val="single"/></w:rPr><w:t xml:space="preserve">hal-02454351v1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New developments in language issues in accounting regulation: likelihood terms and the certainty of uncertainty</w:t></w:r></w:hyperlink></w:p><w:p><w:pPr/><w:hyperlink r:id="rId84" w:history="1"><w:r><w:rPr><w:color w:val="#410a8c"/><w:u w:val="single"/></w:rPr><w:t xml:space="preserve">Véronique Blum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L² ISFA-Lyon &amp; DSA-HEC Lausanne</w:t></w:r><w:r><w:rPr/><w:t xml:space="preserve">, ISFA, 2020, Lyon, France</w:t></w:r></w:p><w:p><w:pPr/><w:r><w:rPr/><w:t xml:space="preserve">Communication dans un congrès</w:t></w:r></w:p><w:p><w:pPr/><w:hyperlink r:id="rId96" w:history="1"><w:r><w:rPr><w:color w:val="#410a8c"/><w:u w:val="single"/></w:rPr><w:t xml:space="preserve">hal-04478914v1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certitude de l'incertitude au cœur des normes comptables internationales : une étude expérimentale et linguistique</w:t></w:r></w:hyperlink></w:p><w:p><w:pPr/><w:hyperlink r:id="rId84" w:history="1"><w:r><w:rPr><w:color w:val="#410a8c"/><w:u w:val="single"/></w:rPr><w:t xml:space="preserve">Véronique Blum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100 % Actuaires</w:t></w:r><w:r><w:rPr/><w:t xml:space="preserve">, Institut des Actuaires, Nov 2019,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hal-02387303v1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L’essor des évaluations financières dans la fabrique des villes</w:t></w:r></w:hyperlink></w:p><w:p><w:pPr/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Séminaire "Quantification, métropoles et anthropocène"</w:t></w:r><w:r><w:rPr/><w:t xml:space="preserve">, Jun 2019, Lyon, France</w:t></w:r></w:p><w:p><w:pPr/><w:r><w:rPr/><w:t xml:space="preserve">Communication dans un congrès</w:t></w:r></w:p><w:p><w:pPr/><w:hyperlink r:id="rId98" w:history="1"><w:r><w:rPr><w:color w:val="#410a8c"/><w:u w:val="single"/></w:rPr><w:t xml:space="preserve">hal-02144876v1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valeur temps de l'argent : les enjeux des taux d'actualisation</w:t></w:r></w:hyperlink></w:p><w:p><w:pPr/><w:hyperlink r:id="rId84" w:history="1"><w:r><w:rPr><w:color w:val="#410a8c"/><w:u w:val="single"/></w:rPr><w:t xml:space="preserve">Véronique Blum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Etats généraux de la recherche comptable</w:t></w:r><w:r><w:rPr/><w:t xml:space="preserve">, Autorité des Normes Comptables (ANC), Dec 2019,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hal-02425286v1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Certainty of uncertainty in accounting standards: a bilingual experiment and survey</w:t></w:r></w:hyperlink></w:p><w:p><w:pPr/><w:hyperlink r:id="rId84" w:history="1"><w:r><w:rPr><w:color w:val="#410a8c"/><w:u w:val="single"/></w:rPr><w:t xml:space="preserve">Véronique Blum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COFR BNP Paribas Cardif</w:t></w:r><w:r><w:rPr/><w:t xml:space="preserve">, Feb 2019, Nanterre, France</w:t></w:r></w:p><w:p><w:pPr/><w:r><w:rPr/><w:t xml:space="preserve">Communication dans un congrès</w:t></w:r></w:p><w:p><w:pPr/><w:hyperlink r:id="rId100" w:history="1"><w:r><w:rPr><w:color w:val="#410a8c"/><w:u w:val="single"/></w:rPr><w:t xml:space="preserve">hal-02017146v1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Best estimate mortality tables: credibility approaches</w:t></w:r></w:hyperlink></w:p><w:p><w:pPr/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LoLitA Closing Conference</w:t></w:r><w:r><w:rPr/><w:t xml:space="preserve">, Jan 2018,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hal-01799368v1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Modelling equity securities impairment for market consistent valuation of life insurance liabilities</w:t></w:r></w:hyperlink></w:p><w:p><w:pPr/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Séminaire du Laboratoire SAF</w:t></w:r><w:r><w:rPr/><w:t xml:space="preserve">, Feb 2018, Lyon, France</w:t></w:r></w:p><w:p><w:pPr/><w:r><w:rPr/><w:t xml:space="preserve">Communication dans un congrès</w:t></w:r></w:p><w:p><w:pPr/><w:hyperlink r:id="rId102" w:history="1"><w:r><w:rPr><w:color w:val="#410a8c"/><w:u w:val="single"/></w:rPr><w:t xml:space="preserve">hal-01799372v1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Certainty Of Uncertainty In Accounting Standards: A Bilingual Experiment And Survey</w:t></w:r></w:hyperlink></w:p><w:p><w:pPr/><w:hyperlink r:id="rId84" w:history="1"><w:r><w:rPr><w:color w:val="#410a8c"/><w:u w:val="single"/></w:rPr><w:t xml:space="preserve">Véronique Blum</w:t></w:r></w:hyperlink><w:r><w:rPr/><w:t xml:space="preserve">,</w:t></w:r><w:hyperlink r:id="rId85" w:history="1"><w:r><w:rPr><w:color w:val="#410a8c"/><w:u w:val="single"/></w:rPr><w:t xml:space="preserve">David Alexander</w:t></w:r></w:hyperlink><w:r><w:rPr/><w:t xml:space="preserve">,</w:t></w:r><w:hyperlink r:id="rId14" w:history="1"><w:r><w:rPr><w:color w:val="#410a8c"/><w:u w:val="single"/></w:rPr><w:t xml:space="preserve">Pierre-Emmanuel Thérond</w:t></w:r></w:hyperlink><w:r><w:rPr/><w:t xml:space="preserve">,</w:t></w:r><w:hyperlink r:id="rId86" w:history="1"><w:r><w:rPr><w:color w:val="#410a8c"/><w:u w:val="single"/></w:rPr><w:t xml:space="preserve">Emmanuel Laffort</w:t></w:r></w:hyperlink><w:r><w:rPr/><w:t xml:space="preserve">,</w:t></w:r><w:hyperlink r:id="rId87" w:history="1"><w:r><w:rPr><w:color w:val="#410a8c"/><w:u w:val="single"/></w:rPr><w:t xml:space="preserve">Solvita Jancevska</w:t></w:r></w:hyperlink></w:p><w:p><w:pPr/><w:r><w:rPr><w:i w:val="1"/><w:iCs w:val="1"/></w:rPr><w:t xml:space="preserve">39e Congrès de l'Association Francophone de Comptabilité (AFC)</w:t></w:r><w:r><w:rPr/><w:t xml:space="preserve">, 2018, Nantes, France</w:t></w:r></w:p><w:p><w:pPr/><w:r><w:rPr/><w:t xml:space="preserve">Communication dans un congrès</w:t></w:r></w:p><w:p><w:pPr/><w:hyperlink r:id="rId103" w:history="1"><w:r><w:rPr><w:color w:val="#410a8c"/><w:u w:val="single"/></w:rPr><w:t xml:space="preserve">hal-01992589v1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Modélisation de la longévité de populations d’assurés : une approche par crédibilité</w:t></w:r></w:hyperlink></w:p><w:p><w:pPr/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Actuariat et Risques Contemporains</w:t></w:r><w:r><w:rPr/><w:t xml:space="preserve">, Oct 2018, Paris, France</w:t></w:r></w:p><w:p><w:pPr/><w:r><w:rPr/><w:t xml:space="preserve">Communication dans un congrès</w:t></w:r></w:p><w:p><w:pPr/><w:hyperlink r:id="rId104" w:history="1"><w:r><w:rPr><w:color w:val="#410a8c"/><w:u w:val="single"/></w:rPr><w:t xml:space="preserve">hal-01993622v1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Solvency ratio proxy methodology for risk management pruposes</w:t></w:r></w:hyperlink></w:p><w:p><w:pPr/><w:hyperlink r:id="rId40" w:history="1"><w:r><w:rPr><w:color w:val="#410a8c"/><w:u w:val="single"/></w:rPr><w:t xml:space="preserve">Aurore Bignon</w:t></w:r></w:hyperlink><w:r><w:rPr/><w:t xml:space="preserve">,</w:t></w:r><w:hyperlink r:id="rId36" w:history="1"><w:r><w:rPr><w:color w:val="#410a8c"/><w:u w:val="single"/></w:rPr><w:t xml:space="preserve">Yahia Salhi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Séminaire technique de la Chaire DAMI</w:t></w:r><w:r><w:rPr/><w:t xml:space="preserve">, Mar 2018, Nanterre, France</w:t></w:r></w:p><w:p><w:pPr/><w:r><w:rPr/><w:t xml:space="preserve">Communication dans un congrès</w:t></w:r></w:p><w:p><w:pPr/><w:hyperlink r:id="rId105" w:history="1"><w:r><w:rPr><w:color w:val="#410a8c"/><w:u w:val="single"/></w:rPr><w:t xml:space="preserve">hal-02017154v1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Modelling equity securities impairment for market consistent valuation of life insurance liabilities</w:t></w:r></w:hyperlink></w:p><w:p><w:pPr/><w:hyperlink r:id="rId36" w:history="1"><w:r><w:rPr><w:color w:val="#410a8c"/><w:u w:val="single"/></w:rPr><w:t xml:space="preserve">Yahia Salhi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Séminaire technique de la Chaire DAMI</w:t></w:r><w:r><w:rPr/><w:t xml:space="preserve">, Mar 2018, Nanterre, France</w:t></w:r></w:p><w:p><w:pPr/><w:r><w:rPr/><w:t xml:space="preserve">Communication dans un congrès</w:t></w:r></w:p><w:p><w:pPr/><w:hyperlink r:id="rId106" w:history="1"><w:r><w:rPr><w:color w:val="#410a8c"/><w:u w:val="single"/></w:rPr><w:t xml:space="preserve">hal-02017151v1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instable need in accounting information: a bilingual survey and experimentation</w:t></w:r></w:hyperlink></w:p><w:p><w:pPr/><w:hyperlink r:id="rId84" w:history="1"><w:r><w:rPr><w:color w:val="#410a8c"/><w:u w:val="single"/></w:rPr><w:t xml:space="preserve">Véronique Blum</w:t></w:r></w:hyperlink><w:r><w:rPr/><w:t xml:space="preserve">,</w:t></w:r><w:hyperlink r:id="rId85" w:history="1"><w:r><w:rPr><w:color w:val="#410a8c"/><w:u w:val="single"/></w:rPr><w:t xml:space="preserve">David Alexander</w:t></w:r></w:hyperlink><w:r><w:rPr/><w:t xml:space="preserve">,</w:t></w:r><w:hyperlink r:id="rId14" w:history="1"><w:r><w:rPr><w:color w:val="#410a8c"/><w:u w:val="single"/></w:rPr><w:t xml:space="preserve">Pierre-Emmanuel Thérond</w:t></w:r></w:hyperlink><w:r><w:rPr/><w:t xml:space="preserve">,</w:t></w:r><w:hyperlink r:id="rId86" w:history="1"><w:r><w:rPr><w:color w:val="#410a8c"/><w:u w:val="single"/></w:rPr><w:t xml:space="preserve">Emmanuel Laffort</w:t></w:r></w:hyperlink><w:r><w:rPr/><w:t xml:space="preserve">,</w:t></w:r><w:hyperlink r:id="rId87" w:history="1"><w:r><w:rPr><w:color w:val="#410a8c"/><w:u w:val="single"/></w:rPr><w:t xml:space="preserve">Solvita Jancevska</w:t></w:r></w:hyperlink></w:p><w:p><w:pPr/><w:r><w:rPr><w:i w:val="1"/><w:iCs w:val="1"/></w:rPr><w:t xml:space="preserve">EIASM</w:t></w:r><w:r><w:rPr/><w:t xml:space="preserve">, 2017, Ancona, France</w:t></w:r></w:p><w:p><w:pPr/><w:r><w:rPr/><w:t xml:space="preserve">Communication dans un congrès</w:t></w:r></w:p><w:p><w:pPr/><w:hyperlink r:id="rId107" w:history="1"><w:r><w:rPr><w:color w:val="#410a8c"/><w:u w:val="single"/></w:rPr><w:t xml:space="preserve">hal-01992054v1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Tables de mortalité best estimate : une approche par crédibilité</w:t></w:r></w:hyperlink></w:p><w:p><w:pPr/><w:hyperlink r:id="rId36" w:history="1"><w:r><w:rPr><w:color w:val="#410a8c"/><w:u w:val="single"/></w:rPr><w:t xml:space="preserve">Yahia Salhi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Séminaire technique de la Chaire DAMI</w:t></w:r><w:r><w:rPr/><w:t xml:space="preserve">, Mar 2017, Nanterre, France</w:t></w:r></w:p><w:p><w:pPr/><w:r><w:rPr/><w:t xml:space="preserve">Communication dans un congrès</w:t></w:r></w:p><w:p><w:pPr/><w:hyperlink r:id="rId108" w:history="1"><w:r><w:rPr><w:color w:val="#410a8c"/><w:u w:val="single"/></w:rPr><w:t xml:space="preserve">hal-02017156v1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dynamic construction of uncertainty perceptions across languages and in financial reporting: a bilingual experimentation and online survey</w:t></w:r></w:hyperlink></w:p><w:p><w:pPr/><w:hyperlink r:id="rId84" w:history="1"><w:r><w:rPr><w:color w:val="#410a8c"/><w:u w:val="single"/></w:rPr><w:t xml:space="preserve">Véronique Blum</w:t></w:r></w:hyperlink><w:r><w:rPr/><w:t xml:space="preserve">,</w:t></w:r><w:hyperlink r:id="rId14" w:history="1"><w:r><w:rPr><w:color w:val="#410a8c"/><w:u w:val="single"/></w:rPr><w:t xml:space="preserve">Pierre-Emmanuel Thérond</w:t></w:r></w:hyperlink><w:r><w:rPr/><w:t xml:space="preserve">,</w:t></w:r><w:hyperlink r:id="rId85" w:history="1"><w:r><w:rPr><w:color w:val="#410a8c"/><w:u w:val="single"/></w:rPr><w:t xml:space="preserve">David Alexander</w:t></w:r></w:hyperlink><w:r><w:rPr/><w:t xml:space="preserve">,</w:t></w:r><w:hyperlink r:id="rId86" w:history="1"><w:r><w:rPr><w:color w:val="#410a8c"/><w:u w:val="single"/></w:rPr><w:t xml:space="preserve">Emmanuel Laffort</w:t></w:r></w:hyperlink><w:r><w:rPr/><w:t xml:space="preserve">,</w:t></w:r><w:hyperlink r:id="rId87" w:history="1"><w:r><w:rPr><w:color w:val="#410a8c"/><w:u w:val="single"/></w:rPr><w:t xml:space="preserve">Solvita Jancevska</w:t></w:r></w:hyperlink></w:p><w:p><w:pPr/><w:r><w:rPr><w:i w:val="1"/><w:iCs w:val="1"/></w:rPr><w:t xml:space="preserve">SASE</w:t></w:r><w:r><w:rPr/><w:t xml:space="preserve">, 2017, Lyon, France</w:t></w:r></w:p><w:p><w:pPr/><w:r><w:rPr/><w:t xml:space="preserve">Communication dans un congrès</w:t></w:r></w:p><w:p><w:pPr/><w:hyperlink r:id="rId109" w:history="1"><w:r><w:rPr><w:color w:val="#410a8c"/><w:u w:val="single"/></w:rPr><w:t xml:space="preserve">hal-01992065v1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Travaux du GT proxy Solvabilité II</w:t></w:r></w:hyperlink></w:p><w:p><w:pPr/><w:hyperlink r:id="rId111" w:history="1"><w:r><w:rPr><w:color w:val="#410a8c"/><w:u w:val="single"/></w:rPr><w:t xml:space="preserve">Jean-Paul Félix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Séminaire technique de la Chaire DAMI</w:t></w:r><w:r><w:rPr/><w:t xml:space="preserve">, Mar 2016, Nanterre, France</w:t></w:r></w:p><w:p><w:pPr/><w:r><w:rPr/><w:t xml:space="preserve">Communication dans un congrès</w:t></w:r></w:p><w:p><w:pPr/><w:hyperlink r:id="rId110" w:history="1"><w:r><w:rPr><w:color w:val="#410a8c"/><w:u w:val="single"/></w:rPr><w:t xml:space="preserve">hal-02017159v1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Weighted CART algorithm for censored data</w:t></w:r></w:hyperlink></w:p><w:p><w:pPr/><w:hyperlink r:id="rId44" w:history="1"><w:r><w:rPr><w:color w:val="#410a8c"/><w:u w:val="single"/></w:rPr><w:t xml:space="preserve">Xavier Milhaud</w:t></w:r></w:hyperlink><w:r><w:rPr/><w:t xml:space="preserve">,</w:t></w:r><w:hyperlink r:id="rId14" w:history="1"><w:r><w:rPr><w:color w:val="#410a8c"/><w:u w:val="single"/></w:rPr><w:t xml:space="preserve">Pierre-Emmanuel Thérond</w:t></w:r></w:hyperlink><w:r><w:rPr/><w:t xml:space="preserve">,</w:t></w:r><w:hyperlink r:id="rId43" w:history="1"><w:r><w:rPr><w:color w:val="#410a8c"/><w:u w:val="single"/></w:rPr><w:t xml:space="preserve">Olivier Lopez</w:t></w:r></w:hyperlink></w:p><w:p><w:pPr/><w:r><w:rPr><w:i w:val="1"/><w:iCs w:val="1"/></w:rPr><w:t xml:space="preserve">100 % Data Science</w:t></w:r><w:r><w:rPr/><w:t xml:space="preserve">, Institut des Actuaires, Nov 2016,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hal-01396747v1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Alarm system for Credit Losses Impairment under IFRS 9</w:t></w:r></w:hyperlink></w:p><w:p><w:pPr/><w:hyperlink r:id="rId36" w:history="1"><w:r><w:rPr><w:color w:val="#410a8c"/><w:u w:val="single"/></w:rPr><w:t xml:space="preserve">Yahia Salhi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Séminaire technique de la Chaire DAMI</w:t></w:r><w:r><w:rPr/><w:t xml:space="preserve">, Mar 2016, Nanterre, France</w:t></w:r></w:p><w:p><w:pPr/><w:r><w:rPr/><w:t xml:space="preserve">Communication dans un congrès</w:t></w:r></w:p><w:p><w:pPr/><w:hyperlink r:id="rId113" w:history="1"><w:r><w:rPr><w:color w:val="#410a8c"/><w:u w:val="single"/></w:rPr><w:t xml:space="preserve">hal-02017164v1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En quoi la norme comptable influence-t-elle le choix des indicateurs de risque et de performance ?</w:t></w:r></w:hyperlink></w:p><w:p><w:pPr/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3e journée des actuaires Experts ERM-CERA</w:t></w:r><w:r><w:rPr/><w:t xml:space="preserve">, Mar 2016, Paris, France</w:t></w:r></w:p><w:p><w:pPr/><w:r><w:rPr/><w:t xml:space="preserve">Communication dans un congrès</w:t></w:r></w:p><w:p><w:pPr/><w:hyperlink r:id="rId114" w:history="1"><w:r><w:rPr><w:color w:val="#410a8c"/><w:u w:val="single"/></w:rPr><w:t xml:space="preserve">hal-01296802v1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Data Science en assurance : une brève incitation</w:t></w:r></w:hyperlink></w:p><w:p><w:pPr/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Séminaire Big data Natixis Assurances</w:t></w:r><w:r><w:rPr/><w:t xml:space="preserve">, Sep 2016, Paris, France</w:t></w:r></w:p><w:p><w:pPr/><w:r><w:rPr/><w:t xml:space="preserve">Communication dans un congrès</w:t></w:r></w:p><w:p><w:pPr/><w:hyperlink r:id="rId115" w:history="1"><w:r><w:rPr><w:color w:val="#410a8c"/><w:u w:val="single"/></w:rPr><w:t xml:space="preserve">hal-01367393v1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Assurance et actuariat : éléments de perspective</w:t></w:r></w:hyperlink></w:p><w:p><w:pPr/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Université d'été de l'Institut des Actuaires</w:t></w:r><w:r><w:rPr/><w:t xml:space="preserve">, Institut des Actuaires; EURIA, Jul 2015, Brest, France</w:t></w:r></w:p><w:p><w:pPr/><w:r><w:rPr/><w:t xml:space="preserve">Communication dans un congrès</w:t></w:r></w:p><w:p><w:pPr/><w:hyperlink r:id="rId116" w:history="1"><w:r><w:rPr><w:color w:val="#410a8c"/><w:u w:val="single"/></w:rPr><w:t xml:space="preserve">hal-01176057v1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Role of models in insurance regulation and financial reporting</w:t></w:r></w:hyperlink></w:p><w:p><w:pPr/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Modelling in Life Insurance : A Management Perspective</w:t></w:r><w:r><w:rPr/><w:t xml:space="preserve">, Oct 2015, Lyon, France</w:t></w:r></w:p><w:p><w:pPr/><w:r><w:rPr/><w:t xml:space="preserve">Communication dans un congrès</w:t></w:r></w:p><w:p><w:pPr/><w:hyperlink r:id="rId117" w:history="1"><w:r><w:rPr><w:color w:val="#410a8c"/><w:u w:val="single"/></w:rPr><w:t xml:space="preserve">hal-01233342v1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Dépréciations d'actifs financiers en IAS 39 : quelques caractéristiques</w:t></w:r></w:hyperlink></w:p><w:p><w:pPr/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Conférence-débat AFIR-ERM (Institut des Actuaires)</w:t></w:r><w:r><w:rPr/><w:t xml:space="preserve">, Jan 2014, Paris, France</w:t></w:r></w:p><w:p><w:pPr/><w:r><w:rPr/><w:t xml:space="preserve">Communication dans un congrès</w:t></w:r></w:p><w:p><w:pPr/><w:hyperlink r:id="rId118" w:history="1"><w:r><w:rPr><w:color w:val="#410a8c"/><w:u w:val="single"/></w:rPr><w:t xml:space="preserve">hal-00947589v1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Ambiguïté et impact sur les prises de décisions en univers incertain</w:t></w:r></w:hyperlink></w:p><w:p><w:pPr/><w:hyperlink r:id="rId120" w:history="1"><w:r><w:rPr><w:color w:val="#410a8c"/><w:u w:val="single"/></w:rPr><w:t xml:space="preserve">Christian Yann Robert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Séminaire technique de la Chaire DAMI</w:t></w:r><w:r><w:rPr/><w:t xml:space="preserve">, May 2014, Nanterre, France</w:t></w:r></w:p><w:p><w:pPr/><w:r><w:rPr/><w:t xml:space="preserve">Communication dans un congrès</w:t></w:r></w:p><w:p><w:pPr/><w:hyperlink r:id="rId119" w:history="1"><w:r><w:rPr><w:color w:val="#410a8c"/><w:u w:val="single"/></w:rPr><w:t xml:space="preserve">hal-02017171v1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Alarm System for Credit Losses Impairment under IFRS 9</w:t></w:r></w:hyperlink></w:p><w:p><w:pPr/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Colloque IFRS – Bâle – Solvency</w:t></w:r><w:r><w:rPr/><w:t xml:space="preserve">, IAE Poitiers, Oct 2014, Poitiers, France</w:t></w:r></w:p><w:p><w:pPr/><w:r><w:rPr/><w:t xml:space="preserve">Communication dans un congrès</w:t></w:r></w:p><w:p><w:pPr/><w:hyperlink r:id="rId121" w:history="1"><w:r><w:rPr><w:color w:val="#410a8c"/><w:u w:val="single"/></w:rPr><w:t xml:space="preserve">hal-01152097v1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Dépréciation comptable d’actifs financiers – problématiques et principaux résultats obtenus</w:t></w:r></w:hyperlink></w:p><w:p><w:pPr/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Journée 100% Actuaires</w:t></w:r><w:r><w:rPr/><w:t xml:space="preserve">, Nov 2014, Paris, France</w:t></w:r></w:p><w:p><w:pPr/><w:r><w:rPr/><w:t xml:space="preserve">Communication dans un congrès</w:t></w:r></w:p><w:p><w:pPr/><w:hyperlink r:id="rId122" w:history="1"><w:r><w:rPr><w:color w:val="#410a8c"/><w:u w:val="single"/></w:rPr><w:t xml:space="preserve">hal-02017165v1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Some characteristics of an equity security next-year impairment</w:t></w:r></w:hyperlink></w:p><w:p><w:pPr/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Congrès de l'Association Francophone de Comptabilité (AFC)</w:t></w:r><w:r><w:rPr/><w:t xml:space="preserve">, Association Francophone de Comptabilité, May 2014, Lille, France</w:t></w:r></w:p><w:p><w:pPr/><w:r><w:rPr/><w:t xml:space="preserve">Communication dans un congrès</w:t></w:r></w:p><w:p><w:pPr/><w:hyperlink r:id="rId123" w:history="1"><w:r><w:rPr><w:color w:val="#410a8c"/><w:u w:val="single"/></w:rPr><w:t xml:space="preserve">hal-01152099v1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Some characteristics of an equity security next-year impairment</w:t></w:r></w:hyperlink></w:p><w:p><w:pPr/><w:hyperlink r:id="rId14" w:history="1"><w:r><w:rPr><w:color w:val="#410a8c"/><w:u w:val="single"/></w:rPr><w:t xml:space="preserve">Pierre-Emmanuel Thérond</w:t></w:r></w:hyperlink><w:r><w:rPr/><w:t xml:space="preserve">,</w:t></w:r><w:hyperlink r:id="rId59" w:history="1"><w:r><w:rPr><w:color w:val="#410a8c"/><w:u w:val="single"/></w:rPr><w:t xml:space="preserve">Julien Azzaz</w:t></w:r></w:hyperlink></w:p><w:p><w:pPr/><w:r><w:rPr><w:i w:val="1"/><w:iCs w:val="1"/></w:rPr><w:t xml:space="preserve">Séminaire technique de la Chaire " Management de la modélisation "</w:t></w:r><w:r><w:rPr/><w:t xml:space="preserve">, Apr 2013, Nanterre, France</w:t></w:r></w:p><w:p><w:pPr/><w:r><w:rPr/><w:t xml:space="preserve">Communication dans un congrès</w:t></w:r></w:p><w:p><w:pPr/><w:hyperlink r:id="rId124" w:history="1"><w:r><w:rPr><w:color w:val="#410a8c"/><w:u w:val="single"/></w:rPr><w:t xml:space="preserve">hal-00933278v1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Mortality : a statistical approach to detect model misspecification</w:t></w:r></w:hyperlink></w:p><w:p><w:pPr/><w:hyperlink r:id="rId57" w:history="1"><w:r><w:rPr><w:color w:val="#410a8c"/><w:u w:val="single"/></w:rPr><w:t xml:space="preserve">Jean-Charles Croix</w:t></w:r></w:hyperlink><w:r><w:rPr/><w:t xml:space="preserve">,</w:t></w:r><w:hyperlink r:id="rId16" w:history="1"><w:r><w:rPr><w:color w:val="#410a8c"/><w:u w:val="single"/></w:rPr><w:t xml:space="preserve">Frédéric Planchet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AFIR Colloquium</w:t></w:r><w:r><w:rPr/><w:t xml:space="preserve">, Jun 2013, Lyon, France</w:t></w:r></w:p><w:p><w:pPr/><w:r><w:rPr/><w:t xml:space="preserve">Communication dans un congrès</w:t></w:r></w:p><w:p><w:pPr/><w:hyperlink r:id="rId125" w:history="1"><w:r><w:rPr><w:color w:val="#410a8c"/><w:u w:val="single"/></w:rPr><w:t xml:space="preserve">hal-00839339v1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Les risques, les assurances et la normalisation</w:t></w:r></w:hyperlink></w:p><w:p><w:pPr/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Atelier du PUCA " enjeux économiques de la normalisation technique ", 3e séminaire : normalisation, responsabilité, risques</w:t></w:r><w:r><w:rPr/><w:t xml:space="preserve">, Oct 2012, Paris La Défense, France</w:t></w:r></w:p><w:p><w:pPr/><w:r><w:rPr/><w:t xml:space="preserve">Communication dans un congrès</w:t></w:r></w:p><w:p><w:pPr/><w:hyperlink r:id="rId126" w:history="1"><w:r><w:rPr><w:color w:val="#410a8c"/><w:u w:val="single"/></w:rPr><w:t xml:space="preserve">hal-00931710v1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Mesure et gestion des risques d'assurance</w:t></w:r></w:hyperlink></w:p><w:p><w:pPr/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Congrès annuel de l'Institut des Actuaires</w:t></w:r><w:r><w:rPr/><w:t xml:space="preserve">, Jun 2008, Paris, France</w:t></w:r></w:p><w:p><w:pPr/><w:r><w:rPr/><w:t xml:space="preserve">Communication dans un congrès</w:t></w:r></w:p><w:p><w:pPr/><w:hyperlink r:id="rId127" w:history="1"><w:r><w:rPr><w:color w:val="#410a8c"/><w:u w:val="single"/></w:rPr><w:t xml:space="preserve">hal-00933281v1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Évaluation de contrats d'assurance vie en euros : une problématique actuelle</w:t></w:r></w:hyperlink></w:p><w:p><w:pPr/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Séminaire ISFA-ENSIMAG</w:t></w:r><w:r><w:rPr/><w:t xml:space="preserve">, Mar 2008, Lyon, France</w:t></w:r></w:p><w:p><w:pPr/><w:r><w:rPr/><w:t xml:space="preserve">Communication dans un congrès</w:t></w:r></w:p><w:p><w:pPr/><w:hyperlink r:id="rId128" w:history="1"><w:r><w:rPr><w:color w:val="#410a8c"/><w:u w:val="single"/></w:rPr><w:t xml:space="preserve">hal-00933282v1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Asset allocation: new constraints induced by the Solvency II project</w:t></w:r></w:hyperlink></w:p><w:p><w:pPr/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36th International ASTIN Colloquium</w:t></w:r><w:r><w:rPr/><w:t xml:space="preserve">, Sep 2005, Zurich, Switzerland</w:t></w:r></w:p><w:p><w:pPr/><w:r><w:rPr/><w:t xml:space="preserve">Communication dans un congrès</w:t></w:r></w:p><w:p><w:pPr/><w:hyperlink r:id="rId129" w:history="1"><w:r><w:rPr><w:color w:val="#410a8c"/><w:u w:val="single"/></w:rPr><w:t xml:space="preserve">hal-00932969v1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Solvency II, IFRS : l'impact des modèles d'actifs retenus</w:t></w:r></w:hyperlink></w:p><w:p><w:pPr/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31e journée de séminaires actuariels ISFA Lyon et ISA-HEC Lausanne</w:t></w:r><w:r><w:rPr/><w:t xml:space="preserve">, Nov 2005, Lausanne, Suisse</w:t></w:r></w:p><w:p><w:pPr/><w:r><w:rPr/><w:t xml:space="preserve">Communication dans un congrès</w:t></w:r></w:p><w:p><w:pPr/><w:hyperlink r:id="rId130" w:history="1"><w:r><w:rPr><w:color w:val="#410a8c"/><w:u w:val="single"/></w:rPr><w:t xml:space="preserve">hal-00933285v1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Impact of the asset jumps in insurance: IFRS / Solvency II</w:t></w:r></w:hyperlink></w:p><w:p><w:pPr/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15th International AFIR Colloquium</w:t></w:r><w:r><w:rPr/><w:t xml:space="preserve">, Sep 2005, Zurich, Switzerland</w:t></w:r></w:p><w:p><w:pPr/><w:r><w:rPr/><w:t xml:space="preserve">Communication dans un congrès</w:t></w:r></w:p><w:p><w:pPr/><w:hyperlink r:id="rId131" w:history="1"><w:r><w:rPr><w:color w:val="#410a8c"/><w:u w:val="single"/></w:rPr><w:t xml:space="preserve">hal-00932971v1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Financial Risk Management of a Defined Benefit Plan</w:t></w:r></w:hyperlink></w:p><w:p><w:pPr/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8th congress on Insurance: Mathematics and Economics</w:t></w:r><w:r><w:rPr/><w:t xml:space="preserve">, Jun 2004, Rome, Italy</w:t></w:r></w:p><w:p><w:pPr/><w:r><w:rPr/><w:t xml:space="preserve">Communication dans un congrès</w:t></w:r></w:p><w:p><w:pPr/><w:hyperlink r:id="rId132" w:history="1"><w:r><w:rPr><w:color w:val="#410a8c"/><w:u w:val="single"/></w:rPr><w:t xml:space="preserve">hal-00932967v1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Allocation d'actifs d'un régime de rentiers en cours de service</w:t></w:r></w:hyperlink></w:p><w:p><w:pPr/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27e journée de séminaires actuariels ISFA Lyon et ISA-HEC Lausanne</w:t></w:r><w:r><w:rPr/><w:t xml:space="preserve">, Dec 2004, Lyon, France</w:t></w:r></w:p><w:p><w:pPr/><w:r><w:rPr/><w:t xml:space="preserve">Communication dans un congrès</w:t></w:r></w:p><w:p><w:pPr/><w:hyperlink r:id="rId133" w:history="1"><w:r><w:rPr><w:color w:val="#410a8c"/><w:u w:val="single"/></w:rPr><w:t xml:space="preserve">hal-00933288v1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Asset allocation of a pension scheme during the decumulation phase</w:t></w:r></w:hyperlink></w:p><w:p><w:pPr/><w:hyperlink r:id="rId14" w:history="1"><w:r><w:rPr><w:color w:val="#410a8c"/><w:u w:val="single"/></w:rPr><w:t xml:space="preserve">Pierre-Emmanuel Thérond</w:t></w:r></w:hyperlink></w:p><w:p><w:pPr/><w:r><w:rPr><w:i w:val="1"/><w:iCs w:val="1"/></w:rPr><w:t xml:space="preserve">14th AFIR Colloquium</w:t></w:r><w:r><w:rPr/><w:t xml:space="preserve">, Nov 2004, Boston, United States. pp.111-134</w:t></w:r></w:p><w:p><w:pPr/><w:r><w:rPr/><w:t xml:space="preserve">Communication dans un congrès</w:t></w:r></w:p><w:p><w:pPr/><w:hyperlink r:id="rId134" w:history="1"><w:r><w:rPr><w:color w:val="#410a8c"/><w:u w:val="single"/></w:rPr><w:t xml:space="preserve">hal-00932968v1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Approche scientifique des logiciels DFA</w:t></w:r></w:hyperlink></w:p><w:p><w:pPr/><w:hyperlink r:id="rId14" w:history="1"><w:r><w:rPr><w:color w:val="#410a8c"/><w:u w:val="single"/></w:rPr><w:t xml:space="preserve">Pierre-Emmanuel Thérond</w:t></w:r></w:hyperlink><w:r><w:rPr/><w:t xml:space="preserve">,</w:t></w:r><w:hyperlink r:id="rId16" w:history="1"><w:r><w:rPr><w:color w:val="#410a8c"/><w:u w:val="single"/></w:rPr><w:t xml:space="preserve">Frédéric Planchet</w:t></w:r></w:hyperlink></w:p><w:p><w:pPr/><w:r><w:rPr><w:i w:val="1"/><w:iCs w:val="1"/></w:rPr><w:t xml:space="preserve">Commission dommages de l'Institut des Actuaires.</w:t></w:r><w:r><w:rPr/><w:t xml:space="preserve">, Feb 2004, Paris, France</w:t></w:r></w:p><w:p><w:pPr/><w:r><w:rPr/><w:t xml:space="preserve">Communication dans un congrès</w:t></w:r></w:p><w:p><w:pPr/><w:hyperlink r:id="rId135" w:history="1"><w:r><w:rPr><w:color w:val="#410a8c"/><w:u w:val="single"/></w:rPr><w:t xml:space="preserve">hal-00933303v1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How much is it worth ? Combien cela vaut-il ? L'effet de la langue et de la culture sur l'évaluation et la decision</w:t></w:r></w:hyperlink></w:p><w:p><w:pPr/><w:hyperlink r:id="rId84" w:history="1"><w:r><w:rPr><w:color w:val="#410a8c"/><w:u w:val="single"/></w:rPr><w:t xml:space="preserve">Véronique Blum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/><w:t xml:space="preserve">2025</w:t></w:r></w:p><w:p><w:pPr/><w:r><w:rPr/><w:t xml:space="preserve">Autre publication scientifique</w:t></w:r></w:p><w:p><w:pPr/><w:hyperlink r:id="rId136" w:history="1"><w:r><w:rPr><w:color w:val="#410a8c"/><w:u w:val="single"/></w:rPr><w:t xml:space="preserve">hal-05321541v1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IFRS 17 : le niveau d'agrégation dans la représentation comptable de l'assurance</w:t></w:r></w:hyperlink></w:p><w:p><w:pPr/><w:hyperlink r:id="rId14" w:history="1"><w:r><w:rPr><w:color w:val="#410a8c"/><w:u w:val="single"/></w:rPr><w:t xml:space="preserve">Pierre-Emmanuel Thérond</w:t></w:r></w:hyperlink></w:p><w:p><w:pPr/><w:r><w:rPr/><w:t xml:space="preserve">[Rapport de recherche] Autorité des Normes Comptables. 2020</w:t></w:r></w:p><w:p><w:pPr/><w:r><w:rPr/><w:t xml:space="preserve">Rapport</w:t></w:r><w:r><w:rPr/><w:t xml:space="preserve"> (rapport de recherche)</w:t></w:r></w:p><w:p><w:pPr/><w:hyperlink r:id="rId137" w:history="1"><w:r><w:rPr><w:color w:val="#410a8c"/><w:u w:val="single"/></w:rPr><w:t xml:space="preserve">hal-02965146v1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Discount rates in IFRS: how practitioners depart the IFRS maze</w:t></w:r></w:hyperlink></w:p><w:p><w:pPr/><w:hyperlink r:id="rId84" w:history="1"><w:r><w:rPr><w:color w:val="#410a8c"/><w:u w:val="single"/></w:rPr><w:t xml:space="preserve">Véronique Blum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/><w:t xml:space="preserve">[Research Report] Autorité des Normes Comptables. 2019</w:t></w:r></w:p><w:p><w:pPr/><w:r><w:rPr/><w:t xml:space="preserve">Rapport</w:t></w:r><w:r><w:rPr/><w:t xml:space="preserve"> (rapport de recherche)</w:t></w:r></w:p><w:p><w:pPr/><w:hyperlink r:id="rId138" w:history="1"><w:r><w:rPr><w:color w:val="#410a8c"/><w:u w:val="single"/></w:rPr><w:t xml:space="preserve">hal-01992506v1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Théories et pratiques du taux d’actualisation: Une approche cohérente? Le taux d’actualisation dans la normalisation comptable internationale, Autorité des Normes Comptables</w:t></w:r></w:hyperlink></w:p><w:p><w:pPr/><w:hyperlink r:id="rId84" w:history="1"><w:r><w:rPr><w:color w:val="#410a8c"/><w:u w:val="single"/></w:rPr><w:t xml:space="preserve">Véronique Blum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/><w:t xml:space="preserve">[Rapport de recherche] Autorité des Normes Comptables. 2018</w:t></w:r></w:p><w:p><w:pPr/><w:r><w:rPr/><w:t xml:space="preserve">Rapport</w:t></w:r><w:r><w:rPr/><w:t xml:space="preserve"> (rapport de recherche)</w:t></w:r></w:p><w:p><w:pPr/><w:hyperlink r:id="rId139" w:history="1"><w:r><w:rPr><w:color w:val="#410a8c"/><w:u w:val="single"/></w:rPr><w:t xml:space="preserve">hal-01992519v1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Théories et pratiques du taux d’actualisation : Une approche cohérente ? Le taux d’actualisation dans la normalisation comptable internationale</w:t></w:r></w:hyperlink></w:p><w:p><w:pPr/><w:hyperlink r:id="rId84" w:history="1"><w:r><w:rPr><w:color w:val="#410a8c"/><w:u w:val="single"/></w:rPr><w:t xml:space="preserve">Véronique Blum</w:t></w:r></w:hyperlink><w:r><w:rPr/><w:t xml:space="preserve">,</w:t></w:r><w:hyperlink r:id="rId86" w:history="1"><w:r><w:rPr><w:color w:val="#410a8c"/><w:u w:val="single"/></w:rPr><w:t xml:space="preserve">Emmanuel Laffort</w:t></w:r></w:hyperlink><w:r><w:rPr/><w:t xml:space="preserve">,</w:t></w:r><w:hyperlink r:id="rId14" w:history="1"><w:r><w:rPr><w:color w:val="#410a8c"/><w:u w:val="single"/></w:rPr><w:t xml:space="preserve">Pierre-Emmanuel Thérond</w:t></w:r></w:hyperlink></w:p><w:p><w:pPr/><w:r><w:rPr/><w:t xml:space="preserve">[Rapport de recherche] Autorité des Normes Comptables. 2018</w:t></w:r></w:p><w:p><w:pPr/><w:r><w:rPr/><w:t xml:space="preserve">Rapport</w:t></w:r><w:r><w:rPr/><w:t xml:space="preserve"> (rapport de recherche)</w:t></w:r></w:p><w:p><w:pPr/><w:hyperlink r:id="rId140" w:history="1"><w:r><w:rPr><w:color w:val="#410a8c"/><w:u w:val="single"/></w:rPr><w:t xml:space="preserve">hal-03341338v1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Mesure et gestion des risques d'assurance : analyse critique des futurs référentiels prudentiel et d'information financière</w:t></w:r></w:hyperlink></w:p><w:p><w:pPr/><w:hyperlink r:id="rId14" w:history="1"><w:r><w:rPr><w:color w:val="#410a8c"/><w:u w:val="single"/></w:rPr><w:t xml:space="preserve">Pierre-Emmanuel Thérond</w:t></w:r></w:hyperlink></w:p><w:p><w:pPr/><w:r><w:rPr/><w:t xml:space="preserve">Gestion des risques [q-fin.RM]. Université Claude Bernard - Lyon I, 2007. Français. </w:t></w:r><w:hyperlink r:id="rId142" w:history="1"><w:r><w:rPr><w:color w:val="#410a8c"/><w:u w:val="single"/></w:rPr><w:t xml:space="preserve">⟨NNT : ⟩</w:t></w:r></w:hyperlink></w:p><w:p><w:pPr/><w:r><w:rPr/><w:t xml:space="preserve">Thèse</w:t></w:r></w:p><w:p><w:pPr/><w:hyperlink r:id="rId141" w:history="1"><w:r><w:rPr><w:color w:val="#410a8c"/><w:u w:val="single"/></w:rPr><w:t xml:space="preserve">tel-00655896v1</w:t></w:r></w:hyperlink></w:p></w:tc></w:tr></w:tbl><w:sectPr><w:footerReference w:type="default" r:id="rId1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isfa.univ-lyon1.fr" TargetMode="External"/><Relationship Id="rId9" Type="http://schemas.openxmlformats.org/officeDocument/2006/relationships/hyperlink" Target="http://www.thesseract.fr" TargetMode="External"/><Relationship Id="rId10" Type="http://schemas.openxmlformats.org/officeDocument/2006/relationships/hyperlink" Target="http://www.therond.fr" TargetMode="External"/><Relationship Id="rId11" Type="http://schemas.openxmlformats.org/officeDocument/2006/relationships/hyperlink" Target="https://hal.science/hal-04832040v1" TargetMode="External"/><Relationship Id="rId12" Type="http://schemas.openxmlformats.org/officeDocument/2006/relationships/hyperlink" Target="https://hal.science/search/index/?q=*&amp;authFullName_s=Maylis Cartigny" TargetMode="External"/><Relationship Id="rId13" Type="http://schemas.openxmlformats.org/officeDocument/2006/relationships/hyperlink" Target="https://hal.science/search/index/?q=*&amp;authFullName_s=Thimot&#233; Miot" TargetMode="External"/><Relationship Id="rId14" Type="http://schemas.openxmlformats.org/officeDocument/2006/relationships/hyperlink" Target="https://hal.science/search/index/?q=*&amp;authFullName_s=Pierre-Emmanuel Th&#233;rond" TargetMode="External"/><Relationship Id="rId15" Type="http://schemas.openxmlformats.org/officeDocument/2006/relationships/hyperlink" Target="https://hal.science/hal-01231856v1" TargetMode="External"/><Relationship Id="rId16" Type="http://schemas.openxmlformats.org/officeDocument/2006/relationships/hyperlink" Target="https://hal.science/search/index/?q=*&amp;authFullName_s=Fr&#233;d&#233;ric Planchet" TargetMode="External"/><Relationship Id="rId17" Type="http://schemas.openxmlformats.org/officeDocument/2006/relationships/hyperlink" Target="https://hal.science/hal-00530880v1" TargetMode="External"/><Relationship Id="rId18" Type="http://schemas.openxmlformats.org/officeDocument/2006/relationships/hyperlink" Target="https://hal.science/search/index/?q=*&amp;authFullName_s=Marc Juillard" TargetMode="External"/><Relationship Id="rId19" Type="http://schemas.openxmlformats.org/officeDocument/2006/relationships/hyperlink" Target="https://hal.science/hal-00530874v1" TargetMode="External"/><Relationship Id="rId20" Type="http://schemas.openxmlformats.org/officeDocument/2006/relationships/hyperlink" Target="https://hal.science/search/index/?q=*&amp;authFullName_s=Aymric Kamega" TargetMode="External"/><Relationship Id="rId21" Type="http://schemas.openxmlformats.org/officeDocument/2006/relationships/hyperlink" Target="https://hal.science/hal-00593872v1" TargetMode="External"/><Relationship Id="rId22" Type="http://schemas.openxmlformats.org/officeDocument/2006/relationships/hyperlink" Target="https://hal.science/hal-00530877v1" TargetMode="External"/><Relationship Id="rId23" Type="http://schemas.openxmlformats.org/officeDocument/2006/relationships/hyperlink" Target="https://hal.science/hal-01233341v1" TargetMode="External"/><Relationship Id="rId24" Type="http://schemas.openxmlformats.org/officeDocument/2006/relationships/hyperlink" Target="https://hal.science/search/index/?q=*&amp;authFullName_s=Julien Jacquemin" TargetMode="External"/><Relationship Id="rId25" Type="http://schemas.openxmlformats.org/officeDocument/2006/relationships/hyperlink" Target="https://hal.science/hal-01296792v1" TargetMode="External"/><Relationship Id="rId26" Type="http://schemas.openxmlformats.org/officeDocument/2006/relationships/hyperlink" Target="https://hal.science/hal-01152086v1" TargetMode="External"/><Relationship Id="rId27" Type="http://schemas.openxmlformats.org/officeDocument/2006/relationships/hyperlink" Target="https://www.crcpress.com/product/isbn/9781466592599" TargetMode="External"/><Relationship Id="rId28" Type="http://schemas.openxmlformats.org/officeDocument/2006/relationships/hyperlink" Target="https://hal.science/hal-01231855v1" TargetMode="External"/><Relationship Id="rId29" Type="http://schemas.openxmlformats.org/officeDocument/2006/relationships/hyperlink" Target="https://hal.science/hal-05546812v1" TargetMode="External"/><Relationship Id="rId30" Type="http://schemas.openxmlformats.org/officeDocument/2006/relationships/hyperlink" Target="https://hal.science/search/index/?q=*&amp;authFullName_s=Pierre Boutonnet" TargetMode="External"/><Relationship Id="rId31" Type="http://schemas.openxmlformats.org/officeDocument/2006/relationships/hyperlink" Target="https://hal.science/hal-03259833v1" TargetMode="External"/><Relationship Id="rId32" Type="http://schemas.openxmlformats.org/officeDocument/2006/relationships/hyperlink" Target="https://hal.science/hal-02989360v1" TargetMode="External"/><Relationship Id="rId33" Type="http://schemas.openxmlformats.org/officeDocument/2006/relationships/hyperlink" Target="https://hal.science/search/index/?q=*&amp;authFullName_s=Victor Froment" TargetMode="External"/><Relationship Id="rId34" Type="http://schemas.openxmlformats.org/officeDocument/2006/relationships/hyperlink" Target="https://hal.science/hal-01840057v1" TargetMode="External"/><Relationship Id="rId35" Type="http://schemas.openxmlformats.org/officeDocument/2006/relationships/hyperlink" Target="https://hal.science/search/index/?q=*&amp;authFullName_s=Diana Dorobantu" TargetMode="External"/><Relationship Id="rId36" Type="http://schemas.openxmlformats.org/officeDocument/2006/relationships/hyperlink" Target="https://hal.science/search/index/?q=*&amp;authFullName_s=Yahia Salhi" TargetMode="External"/><Relationship Id="rId37" Type="http://schemas.openxmlformats.org/officeDocument/2006/relationships/hyperlink" Target="https://hal.science/hal-02106131v1" TargetMode="External"/><Relationship Id="rId38" Type="http://schemas.openxmlformats.org/officeDocument/2006/relationships/hyperlink" Target="https://hal.science/search/index/?q=*&amp;authFullName_s=Florian Bollotte" TargetMode="External"/><Relationship Id="rId39" Type="http://schemas.openxmlformats.org/officeDocument/2006/relationships/hyperlink" Target="https://hal.science/hal-02106126v1" TargetMode="External"/><Relationship Id="rId40" Type="http://schemas.openxmlformats.org/officeDocument/2006/relationships/hyperlink" Target="https://hal.science/search/index/?q=*&amp;authFullName_s=Aurore Bignon" TargetMode="External"/><Relationship Id="rId41" Type="http://schemas.openxmlformats.org/officeDocument/2006/relationships/hyperlink" Target="https://hal.science/search/index/?q=*&amp;authFullName_s=Alexandre Ndjeng-Ndjeng" TargetMode="External"/><Relationship Id="rId42" Type="http://schemas.openxmlformats.org/officeDocument/2006/relationships/hyperlink" Target="https://hal.science/hal-01868744v2" TargetMode="External"/><Relationship Id="rId43" Type="http://schemas.openxmlformats.org/officeDocument/2006/relationships/hyperlink" Target="https://hal.science/search/index/?q=*&amp;authFullName_s=Olivier Lopez" TargetMode="External"/><Relationship Id="rId44" Type="http://schemas.openxmlformats.org/officeDocument/2006/relationships/hyperlink" Target="https://hal.science/search/index/?q=*&amp;authFullName_s=Xavier Milhaud" TargetMode="External"/><Relationship Id="rId45" Type="http://schemas.openxmlformats.org/officeDocument/2006/relationships/hyperlink" Target="https://dx.doi.org/10.1017/asb.2019.12" TargetMode="External"/><Relationship Id="rId46" Type="http://schemas.openxmlformats.org/officeDocument/2006/relationships/hyperlink" Target="https://hal.science/hal-01391285v1" TargetMode="External"/><Relationship Id="rId47" Type="http://schemas.openxmlformats.org/officeDocument/2006/relationships/hyperlink" Target="https://hal.science/hal-01467460v1" TargetMode="External"/><Relationship Id="rId48" Type="http://schemas.openxmlformats.org/officeDocument/2006/relationships/hyperlink" Target="https://hal.science/hal-00927391v2" TargetMode="External"/><Relationship Id="rId49" Type="http://schemas.openxmlformats.org/officeDocument/2006/relationships/hyperlink" Target="https://hal.science/hal-01348051v1" TargetMode="External"/><Relationship Id="rId50" Type="http://schemas.openxmlformats.org/officeDocument/2006/relationships/hyperlink" Target="https://hal.science/search/index/?q=*&amp;authFullName_s=Val&#233;rie Deppe" TargetMode="External"/><Relationship Id="rId51" Type="http://schemas.openxmlformats.org/officeDocument/2006/relationships/hyperlink" Target="https://hal.science/hal-01232683v1" TargetMode="External"/><Relationship Id="rId52" Type="http://schemas.openxmlformats.org/officeDocument/2006/relationships/hyperlink" Target="https://hal.science/search/index/?q=*&amp;authFullName_s=Julien Tomas" TargetMode="External"/><Relationship Id="rId53" Type="http://schemas.openxmlformats.org/officeDocument/2006/relationships/hyperlink" Target="https://dx.doi.org/10.1007/s13385-016-0125-z" TargetMode="External"/><Relationship Id="rId54" Type="http://schemas.openxmlformats.org/officeDocument/2006/relationships/hyperlink" Target="https://hal.science/hal-01141228v2" TargetMode="External"/><Relationship Id="rId55" Type="http://schemas.openxmlformats.org/officeDocument/2006/relationships/hyperlink" Target="https://dx.doi.org/10.1214/16-EJS1189" TargetMode="External"/><Relationship Id="rId56" Type="http://schemas.openxmlformats.org/officeDocument/2006/relationships/hyperlink" Target="https://hal.science/hal-01149396v1" TargetMode="External"/><Relationship Id="rId57" Type="http://schemas.openxmlformats.org/officeDocument/2006/relationships/hyperlink" Target="https://hal.science/search/index/?q=*&amp;authFullName_s=Jean-Charles Croix" TargetMode="External"/><Relationship Id="rId58" Type="http://schemas.openxmlformats.org/officeDocument/2006/relationships/hyperlink" Target="https://hal.science/hal-00820929v2" TargetMode="External"/><Relationship Id="rId59" Type="http://schemas.openxmlformats.org/officeDocument/2006/relationships/hyperlink" Target="https://hal.science/search/index/?q=*&amp;authFullName_s=Julien Azzaz" TargetMode="External"/><Relationship Id="rId60" Type="http://schemas.openxmlformats.org/officeDocument/2006/relationships/hyperlink" Target="https://hal.science/search/index/?q=*&amp;authFullName_s=St&#233;phane Loisel" TargetMode="External"/><Relationship Id="rId61" Type="http://schemas.openxmlformats.org/officeDocument/2006/relationships/hyperlink" Target="https://dx.doi.org/10.1007/s11156-014-0432-x" TargetMode="External"/><Relationship Id="rId62" Type="http://schemas.openxmlformats.org/officeDocument/2006/relationships/hyperlink" Target="https://hal.science/hal-01221967v1" TargetMode="External"/><Relationship Id="rId63" Type="http://schemas.openxmlformats.org/officeDocument/2006/relationships/hyperlink" Target="https://hal.science/hal-01152263v1" TargetMode="External"/><Relationship Id="rId64" Type="http://schemas.openxmlformats.org/officeDocument/2006/relationships/hyperlink" Target="https://hal.science/hal-00813199v1" TargetMode="External"/><Relationship Id="rId65" Type="http://schemas.openxmlformats.org/officeDocument/2006/relationships/hyperlink" Target="https://hal.science/search/index/?q=*&amp;authFullName_s=Christian Robert" TargetMode="External"/><Relationship Id="rId66" Type="http://schemas.openxmlformats.org/officeDocument/2006/relationships/hyperlink" Target="https://dx.doi.org/10.1017/asb.2014.3" TargetMode="External"/><Relationship Id="rId67" Type="http://schemas.openxmlformats.org/officeDocument/2006/relationships/hyperlink" Target="https://hal.science/hal-01231852v1" TargetMode="External"/><Relationship Id="rId68" Type="http://schemas.openxmlformats.org/officeDocument/2006/relationships/hyperlink" Target="https://hal.science/hal-00543029v1" TargetMode="External"/><Relationship Id="rId69" Type="http://schemas.openxmlformats.org/officeDocument/2006/relationships/hyperlink" Target="https://hal.science/search/index/?q=*&amp;authFullName_s=Oberlain Nteukam Teuguia" TargetMode="External"/><Relationship Id="rId70" Type="http://schemas.openxmlformats.org/officeDocument/2006/relationships/hyperlink" Target="https://hal.science/hal-00625709v1" TargetMode="External"/><Relationship Id="rId71" Type="http://schemas.openxmlformats.org/officeDocument/2006/relationships/hyperlink" Target="https://hal.science/hal-00593904v1" TargetMode="External"/><Relationship Id="rId72" Type="http://schemas.openxmlformats.org/officeDocument/2006/relationships/hyperlink" Target="https://hal.science/search/index/?q=*&amp;authFullName_s=Pierre Valade" TargetMode="External"/><Relationship Id="rId73" Type="http://schemas.openxmlformats.org/officeDocument/2006/relationships/hyperlink" Target="https://hal.science/hal-00443009v1" TargetMode="External"/><Relationship Id="rId74" Type="http://schemas.openxmlformats.org/officeDocument/2006/relationships/hyperlink" Target="https://hal.science/hal-03202264v1" TargetMode="External"/><Relationship Id="rId75" Type="http://schemas.openxmlformats.org/officeDocument/2006/relationships/hyperlink" Target="https://hal.science/hal-00397324v1" TargetMode="External"/><Relationship Id="rId76" Type="http://schemas.openxmlformats.org/officeDocument/2006/relationships/hyperlink" Target="https://hal.science/hal-00443007v1" TargetMode="External"/><Relationship Id="rId77" Type="http://schemas.openxmlformats.org/officeDocument/2006/relationships/hyperlink" Target="https://hal.science/hal-00443028v1" TargetMode="External"/><Relationship Id="rId78" Type="http://schemas.openxmlformats.org/officeDocument/2006/relationships/hyperlink" Target="https://hal.science/hal-00443003v1" TargetMode="External"/><Relationship Id="rId79" Type="http://schemas.openxmlformats.org/officeDocument/2006/relationships/hyperlink" Target="https://hal.science/hal-01231853v1" TargetMode="External"/><Relationship Id="rId80" Type="http://schemas.openxmlformats.org/officeDocument/2006/relationships/hyperlink" Target="https://hal.science/hal-00443032v1" TargetMode="External"/><Relationship Id="rId81" Type="http://schemas.openxmlformats.org/officeDocument/2006/relationships/hyperlink" Target="https://hal.science/hal-02557208v1" TargetMode="External"/><Relationship Id="rId82" Type="http://schemas.openxmlformats.org/officeDocument/2006/relationships/hyperlink" Target="https://hal.science/search/index/?q=*&amp;authFullName_s=Jean-Baptiste Coulomb" TargetMode="External"/><Relationship Id="rId83" Type="http://schemas.openxmlformats.org/officeDocument/2006/relationships/hyperlink" Target="https://hal.science/hal-01991845v1" TargetMode="External"/><Relationship Id="rId84" Type="http://schemas.openxmlformats.org/officeDocument/2006/relationships/hyperlink" Target="https://hal.science/search/index/?q=*&amp;authFullName_s=V&#233;ronique Blum" TargetMode="External"/><Relationship Id="rId85" Type="http://schemas.openxmlformats.org/officeDocument/2006/relationships/hyperlink" Target="https://hal.science/search/index/?q=*&amp;authFullName_s=David Alexander" TargetMode="External"/><Relationship Id="rId86" Type="http://schemas.openxmlformats.org/officeDocument/2006/relationships/hyperlink" Target="https://hal.science/search/index/?q=*&amp;authFullName_s=Emmanuel Laffort" TargetMode="External"/><Relationship Id="rId87" Type="http://schemas.openxmlformats.org/officeDocument/2006/relationships/hyperlink" Target="https://hal.science/search/index/?q=*&amp;authFullName_s=Solvita Jancevska" TargetMode="External"/><Relationship Id="rId88" Type="http://schemas.openxmlformats.org/officeDocument/2006/relationships/hyperlink" Target="https://hal.science/hal-00656965v1" TargetMode="External"/><Relationship Id="rId89" Type="http://schemas.openxmlformats.org/officeDocument/2006/relationships/hyperlink" Target="https://hal.science/hal-05157979v1" TargetMode="External"/><Relationship Id="rId90" Type="http://schemas.openxmlformats.org/officeDocument/2006/relationships/hyperlink" Target="https://hal.science/hal-04926103v1" TargetMode="External"/><Relationship Id="rId91" Type="http://schemas.openxmlformats.org/officeDocument/2006/relationships/hyperlink" Target="https://hal.science/hal-04832129v1" TargetMode="External"/><Relationship Id="rId92" Type="http://schemas.openxmlformats.org/officeDocument/2006/relationships/hyperlink" Target="https://hal.science/search/index/?q=*&amp;authFullName_s=Timoth&#233; Miot" TargetMode="External"/><Relationship Id="rId93" Type="http://schemas.openxmlformats.org/officeDocument/2006/relationships/hyperlink" Target="https://hal.science/hal-04832121v1" TargetMode="External"/><Relationship Id="rId94" Type="http://schemas.openxmlformats.org/officeDocument/2006/relationships/hyperlink" Target="https://hal.science/hal-03283265v1" TargetMode="External"/><Relationship Id="rId95" Type="http://schemas.openxmlformats.org/officeDocument/2006/relationships/hyperlink" Target="https://hal.science/hal-02454351v1" TargetMode="External"/><Relationship Id="rId96" Type="http://schemas.openxmlformats.org/officeDocument/2006/relationships/hyperlink" Target="https://hal.science/hal-04478914v1" TargetMode="External"/><Relationship Id="rId97" Type="http://schemas.openxmlformats.org/officeDocument/2006/relationships/hyperlink" Target="https://hal.science/hal-02387303v1" TargetMode="External"/><Relationship Id="rId98" Type="http://schemas.openxmlformats.org/officeDocument/2006/relationships/hyperlink" Target="https://hal.science/hal-02144876v1" TargetMode="External"/><Relationship Id="rId99" Type="http://schemas.openxmlformats.org/officeDocument/2006/relationships/hyperlink" Target="https://hal.science/hal-02425286v1" TargetMode="External"/><Relationship Id="rId100" Type="http://schemas.openxmlformats.org/officeDocument/2006/relationships/hyperlink" Target="https://hal.science/hal-02017146v1" TargetMode="External"/><Relationship Id="rId101" Type="http://schemas.openxmlformats.org/officeDocument/2006/relationships/hyperlink" Target="https://hal.science/hal-01799368v1" TargetMode="External"/><Relationship Id="rId102" Type="http://schemas.openxmlformats.org/officeDocument/2006/relationships/hyperlink" Target="https://hal.science/hal-01799372v1" TargetMode="External"/><Relationship Id="rId103" Type="http://schemas.openxmlformats.org/officeDocument/2006/relationships/hyperlink" Target="https://hal.science/hal-01992589v1" TargetMode="External"/><Relationship Id="rId104" Type="http://schemas.openxmlformats.org/officeDocument/2006/relationships/hyperlink" Target="https://hal.science/hal-01993622v1" TargetMode="External"/><Relationship Id="rId105" Type="http://schemas.openxmlformats.org/officeDocument/2006/relationships/hyperlink" Target="https://hal.science/hal-02017154v1" TargetMode="External"/><Relationship Id="rId106" Type="http://schemas.openxmlformats.org/officeDocument/2006/relationships/hyperlink" Target="https://hal.science/hal-02017151v1" TargetMode="External"/><Relationship Id="rId107" Type="http://schemas.openxmlformats.org/officeDocument/2006/relationships/hyperlink" Target="https://hal.science/hal-01992054v1" TargetMode="External"/><Relationship Id="rId108" Type="http://schemas.openxmlformats.org/officeDocument/2006/relationships/hyperlink" Target="https://hal.science/hal-02017156v1" TargetMode="External"/><Relationship Id="rId109" Type="http://schemas.openxmlformats.org/officeDocument/2006/relationships/hyperlink" Target="https://hal.science/hal-01992065v1" TargetMode="External"/><Relationship Id="rId110" Type="http://schemas.openxmlformats.org/officeDocument/2006/relationships/hyperlink" Target="https://hal.science/hal-02017159v1" TargetMode="External"/><Relationship Id="rId111" Type="http://schemas.openxmlformats.org/officeDocument/2006/relationships/hyperlink" Target="https://hal.science/search/index/?q=*&amp;authFullName_s=Jean-Paul F&#233;lix" TargetMode="External"/><Relationship Id="rId112" Type="http://schemas.openxmlformats.org/officeDocument/2006/relationships/hyperlink" Target="https://hal.science/hal-01396747v1" TargetMode="External"/><Relationship Id="rId113" Type="http://schemas.openxmlformats.org/officeDocument/2006/relationships/hyperlink" Target="https://hal.science/hal-02017164v1" TargetMode="External"/><Relationship Id="rId114" Type="http://schemas.openxmlformats.org/officeDocument/2006/relationships/hyperlink" Target="https://hal.science/hal-01296802v1" TargetMode="External"/><Relationship Id="rId115" Type="http://schemas.openxmlformats.org/officeDocument/2006/relationships/hyperlink" Target="https://hal.science/hal-01367393v1" TargetMode="External"/><Relationship Id="rId116" Type="http://schemas.openxmlformats.org/officeDocument/2006/relationships/hyperlink" Target="https://hal.science/hal-01176057v1" TargetMode="External"/><Relationship Id="rId117" Type="http://schemas.openxmlformats.org/officeDocument/2006/relationships/hyperlink" Target="https://hal.science/hal-01233342v1" TargetMode="External"/><Relationship Id="rId118" Type="http://schemas.openxmlformats.org/officeDocument/2006/relationships/hyperlink" Target="https://hal.science/hal-00947589v1" TargetMode="External"/><Relationship Id="rId119" Type="http://schemas.openxmlformats.org/officeDocument/2006/relationships/hyperlink" Target="https://hal.science/hal-02017171v1" TargetMode="External"/><Relationship Id="rId120" Type="http://schemas.openxmlformats.org/officeDocument/2006/relationships/hyperlink" Target="https://hal.science/search/index/?q=*&amp;authFullName_s=Christian Yann Robert" TargetMode="External"/><Relationship Id="rId121" Type="http://schemas.openxmlformats.org/officeDocument/2006/relationships/hyperlink" Target="https://hal.science/hal-01152097v1" TargetMode="External"/><Relationship Id="rId122" Type="http://schemas.openxmlformats.org/officeDocument/2006/relationships/hyperlink" Target="https://hal.science/hal-02017165v1" TargetMode="External"/><Relationship Id="rId123" Type="http://schemas.openxmlformats.org/officeDocument/2006/relationships/hyperlink" Target="https://hal.science/hal-01152099v1" TargetMode="External"/><Relationship Id="rId124" Type="http://schemas.openxmlformats.org/officeDocument/2006/relationships/hyperlink" Target="https://hal.science/hal-00933278v1" TargetMode="External"/><Relationship Id="rId125" Type="http://schemas.openxmlformats.org/officeDocument/2006/relationships/hyperlink" Target="https://hal.science/hal-00839339v1" TargetMode="External"/><Relationship Id="rId126" Type="http://schemas.openxmlformats.org/officeDocument/2006/relationships/hyperlink" Target="https://hal.science/hal-00931710v1" TargetMode="External"/><Relationship Id="rId127" Type="http://schemas.openxmlformats.org/officeDocument/2006/relationships/hyperlink" Target="https://hal.science/hal-00933281v1" TargetMode="External"/><Relationship Id="rId128" Type="http://schemas.openxmlformats.org/officeDocument/2006/relationships/hyperlink" Target="https://hal.science/hal-00933282v1" TargetMode="External"/><Relationship Id="rId129" Type="http://schemas.openxmlformats.org/officeDocument/2006/relationships/hyperlink" Target="https://hal.science/hal-00932969v1" TargetMode="External"/><Relationship Id="rId130" Type="http://schemas.openxmlformats.org/officeDocument/2006/relationships/hyperlink" Target="https://hal.science/hal-00933285v1" TargetMode="External"/><Relationship Id="rId131" Type="http://schemas.openxmlformats.org/officeDocument/2006/relationships/hyperlink" Target="https://hal.science/hal-00932971v1" TargetMode="External"/><Relationship Id="rId132" Type="http://schemas.openxmlformats.org/officeDocument/2006/relationships/hyperlink" Target="https://hal.science/hal-00932967v1" TargetMode="External"/><Relationship Id="rId133" Type="http://schemas.openxmlformats.org/officeDocument/2006/relationships/hyperlink" Target="https://hal.science/hal-00933288v1" TargetMode="External"/><Relationship Id="rId134" Type="http://schemas.openxmlformats.org/officeDocument/2006/relationships/hyperlink" Target="https://hal.science/hal-00932968v1" TargetMode="External"/><Relationship Id="rId135" Type="http://schemas.openxmlformats.org/officeDocument/2006/relationships/hyperlink" Target="https://hal.science/hal-00933303v1" TargetMode="External"/><Relationship Id="rId136" Type="http://schemas.openxmlformats.org/officeDocument/2006/relationships/hyperlink" Target="https://hal.science/hal-05321541v1" TargetMode="External"/><Relationship Id="rId137" Type="http://schemas.openxmlformats.org/officeDocument/2006/relationships/hyperlink" Target="https://hal.science/hal-02965146v1" TargetMode="External"/><Relationship Id="rId138" Type="http://schemas.openxmlformats.org/officeDocument/2006/relationships/hyperlink" Target="https://hal.science/hal-01992506v1" TargetMode="External"/><Relationship Id="rId139" Type="http://schemas.openxmlformats.org/officeDocument/2006/relationships/hyperlink" Target="https://hal.science/hal-01992519v1" TargetMode="External"/><Relationship Id="rId140" Type="http://schemas.openxmlformats.org/officeDocument/2006/relationships/hyperlink" Target="https://hal.science/hal-03341338v1" TargetMode="External"/><Relationship Id="rId141" Type="http://schemas.openxmlformats.org/officeDocument/2006/relationships/hyperlink" Target="https://theses.hal.science/tel-00655896v1" TargetMode="External"/><Relationship Id="rId142" Type="http://schemas.openxmlformats.org/officeDocument/2006/relationships/hyperlink" Target="https://www.theses.fr/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Pierre-Emmanuel Thérond</dc:title>
  <dc:description>CV</dc:description>
  <dc:subject/>
  <cp:keywords/>
  <cp:category/>
  <cp:lastModifiedBy/>
  <dcterms:created xsi:type="dcterms:W3CDTF">2026-03-21T11:58:34+01:00</dcterms:created>
  <dcterms:modified xsi:type="dcterms:W3CDTF">2026-03-21T11:58:34+01:00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