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Géal </w:t>
      </w:r>
    </w:p>
    <w:p>
      <w:pPr>
        <w:spacing w:before="600"/>
      </w:pPr>
    </w:p>
    <w:p>
      <w:pPr>
        <w:spacing w:before="600"/>
      </w:pPr>
    </w:p>
    <w:p>
      <w:pPr>
        <w:pStyle w:val="Heading2"/>
      </w:pPr>
      <w:r>
        <w:rPr>
          <w:color w:val="1e198e"/>
          <w:b w:val="1"/>
          <w:bCs w:val="1"/>
        </w:rPr>
        <w:t xml:space="preserve">Présentation</w:t>
      </w:r>
    </w:p>
    <w:p>
      <w:pPr>
        <w:spacing w:after="100"/>
      </w:pPr>
    </w:p>
    <w:p>
      <w:pPr/>
      <w:r>
        <w:rPr/>
        <w:t xml:space="preserve">Ancien élève de l'École Normale Supérieure (Ulm)Ancien membre de la Casa de VelázquezAgrégé d’espagnolMaître de conférences en civilisation espagnole à l'Université Grenoble AlpesDomaine de recherches : civilisation de l'Espagne XVIIIe-XIXe siècles - patrimoine - art - nationalisme - funérailles - martyre politiqueMembre du laboratoire </w:t>
      </w:r>
      <w:hyperlink r:id="rId7" w:history="1">
        <w:r>
          <w:rPr>
            <w:color w:val="#410a8c"/>
            <w:u w:val="single"/>
          </w:rPr>
          <w:t xml:space="preserve">ILCEA4</w:t>
        </w:r>
      </w:hyperlink>
      <w:r>
        <w:rPr/>
        <w:t xml:space="preserve">Co-responsable du programme de recherche </w:t>
      </w:r>
      <w:hyperlink r:id="rId8" w:history="1">
        <w:r>
          <w:rPr>
            <w:color w:val="#410a8c"/>
            <w:u w:val="single"/>
          </w:rPr>
          <w:t xml:space="preserve">AMAPOL</w:t>
        </w:r>
      </w:hyperlink>
      <w:r>
        <w:rPr/>
        <w:t xml:space="preserve"> (Aspects du MArtyre POLitique (Europe méridionale 1800-1939) : constructions, usages, représentations), Casa de Velázquez (2023-2025)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dimension religieuse des hommages aux martyrs de la liberté en Espagne</w:t>
              </w:r>
            </w:hyperlink>
          </w:p>
          <w:p>
            <w:pPr/>
            <w:hyperlink r:id="rId10" w:history="1">
              <w:r>
                <w:rPr>
                  <w:color w:val="#410a8c"/>
                  <w:u w:val="single"/>
                </w:rPr>
                <w:t xml:space="preserve">Pierre Géal</w:t>
              </w:r>
            </w:hyperlink>
          </w:p>
          <w:p>
            <w:pPr/>
            <w:r>
              <w:rPr>
                <w:i w:val="1"/>
                <w:iCs w:val="1"/>
              </w:rPr>
              <w:t xml:space="preserve">Le martyre politique en Europe du Sud (xixe-xxie siècle)</w:t>
            </w:r>
            <w:r>
              <w:rPr/>
              <w:t xml:space="preserve">, Casa de Velázquez, pp.97-111, 2025, </w:t>
            </w:r>
            <w:hyperlink r:id="rId11" w:history="1">
              <w:r>
                <w:rPr>
                  <w:color w:val="#410a8c"/>
                  <w:u w:val="single"/>
                </w:rPr>
                <w:t xml:space="preserve">⟨10.4000/14yyz⟩</w:t>
              </w:r>
            </w:hyperlink>
          </w:p>
          <w:p>
            <w:pPr/>
            <w:r>
              <w:rPr/>
              <w:t xml:space="preserve">Chapitre d'ouvrage</w:t>
            </w:r>
          </w:p>
          <w:p>
            <w:pPr/>
            <w:hyperlink r:id="rId9" w:history="1">
              <w:r>
                <w:rPr>
                  <w:color w:val="#410a8c"/>
                  <w:u w:val="single"/>
                </w:rPr>
                <w:t xml:space="preserve">hal-05341228v1</w:t>
              </w:r>
            </w:hyperlink>
          </w:p>
        </w:tc>
      </w:tr>
      <w:tr>
        <w:trPr/>
        <w:tc>
          <w:tcPr>
            <w:noWrap/>
          </w:tcPr>
          <w:p>
            <w:pPr>
              <w:spacing w:after="200"/>
            </w:pPr>
            <w:hyperlink r:id="rId12" w:history="1">
              <w:r>
                <w:rPr>
                  <w:color w:val="1e198e"/>
                  <w:b w:val="1"/>
                  <w:bCs w:val="1"/>
                  <w:u w:val="single"/>
                </w:rPr>
                <w:t xml:space="preserve">La componente religiosa del martirio politico durante la guerra d’indipendenza spagnola (1808-1814)</w:t>
              </w:r>
            </w:hyperlink>
          </w:p>
          <w:p>
            <w:pPr/>
            <w:hyperlink r:id="rId10" w:history="1">
              <w:r>
                <w:rPr>
                  <w:color w:val="#410a8c"/>
                  <w:u w:val="single"/>
                </w:rPr>
                <w:t xml:space="preserve">Pierre Géal</w:t>
              </w:r>
            </w:hyperlink>
          </w:p>
          <w:p>
            <w:pPr/>
            <w:r>
              <w:rPr/>
              <w:t xml:space="preserve">Michela Catto, Silvia Cavicchioli, Pierluigi Giovannucci. </w:t>
            </w:r>
            <w:r>
              <w:rPr>
                <w:i w:val="1"/>
                <w:iCs w:val="1"/>
              </w:rPr>
              <w:t xml:space="preserve">Martirio religioso e martirio politico. Strategie, pratiche e rappresentazioni tra età moderna e contemporanea</w:t>
            </w:r>
            <w:r>
              <w:rPr/>
              <w:t xml:space="preserve">, </w:t>
            </w:r>
            <w:hyperlink r:id="rId13" w:history="1">
              <w:r>
                <w:rPr>
                  <w:color w:val="#410a8c"/>
                  <w:u w:val="single"/>
                </w:rPr>
                <w:t xml:space="preserve">Edizioni dell’Orso</w:t>
              </w:r>
            </w:hyperlink>
            <w:r>
              <w:rPr/>
              <w:t xml:space="preserve">, pp.87-103, 2024, Biblioteca di studi storico-religiosi, 978-88-3613-557-8</w:t>
            </w:r>
          </w:p>
          <w:p>
            <w:pPr/>
            <w:r>
              <w:rPr/>
              <w:t xml:space="preserve">Chapitre d'ouvrage</w:t>
            </w:r>
          </w:p>
          <w:p>
            <w:pPr/>
            <w:hyperlink r:id="rId12" w:history="1">
              <w:r>
                <w:rPr>
                  <w:color w:val="#410a8c"/>
                  <w:u w:val="single"/>
                </w:rPr>
                <w:t xml:space="preserve">hal-04927770v1</w:t>
              </w:r>
            </w:hyperlink>
          </w:p>
        </w:tc>
      </w:tr>
      <w:tr>
        <w:trPr/>
        <w:tc>
          <w:tcPr>
            <w:noWrap/>
          </w:tcPr>
          <w:p>
            <w:pPr>
              <w:spacing w:after="200"/>
            </w:pPr>
            <w:hyperlink r:id="rId14" w:history="1">
              <w:r>
                <w:rPr>
                  <w:color w:val="1e198e"/>
                  <w:b w:val="1"/>
                  <w:bCs w:val="1"/>
                  <w:u w:val="single"/>
                </w:rPr>
                <w:t xml:space="preserve">El marco teórico. Los funerales como modalidad de política informal</w:t>
              </w:r>
            </w:hyperlink>
          </w:p>
          <w:p>
            <w:pPr/>
            <w:hyperlink r:id="rId10" w:history="1">
              <w:r>
                <w:rPr>
                  <w:color w:val="#410a8c"/>
                  <w:u w:val="single"/>
                </w:rPr>
                <w:t xml:space="preserve">Pierre Géal</w:t>
              </w:r>
            </w:hyperlink>
          </w:p>
          <w:p>
            <w:pPr/>
            <w:r>
              <w:rPr/>
              <w:t xml:space="preserve">Pierre Géal; Pedro Rújula. </w:t>
            </w:r>
            <w:r>
              <w:rPr>
                <w:i w:val="1"/>
                <w:iCs w:val="1"/>
              </w:rPr>
              <w:t xml:space="preserve">Los funerales políticos en la España contemporánea. Cultura del duelo y usos públicos de la muerte</w:t>
            </w:r>
            <w:r>
              <w:rPr/>
              <w:t xml:space="preserve">, Prensas de la Universidad de Zaragoza, pp.19-37, 2023, 978-84-1340-601-5</w:t>
            </w:r>
          </w:p>
          <w:p>
            <w:pPr/>
            <w:r>
              <w:rPr/>
              <w:t xml:space="preserve">Chapitre d'ouvrage</w:t>
            </w:r>
          </w:p>
          <w:p>
            <w:pPr/>
            <w:hyperlink r:id="rId14" w:history="1">
              <w:r>
                <w:rPr>
                  <w:color w:val="#410a8c"/>
                  <w:u w:val="single"/>
                </w:rPr>
                <w:t xml:space="preserve">hal-04964365v1</w:t>
              </w:r>
            </w:hyperlink>
          </w:p>
        </w:tc>
      </w:tr>
      <w:tr>
        <w:trPr/>
        <w:tc>
          <w:tcPr>
            <w:noWrap/>
          </w:tcPr>
          <w:p>
            <w:pPr>
              <w:spacing w:after="200"/>
            </w:pPr>
            <w:hyperlink r:id="rId15" w:history="1">
              <w:r>
                <w:rPr>
                  <w:color w:val="1e198e"/>
                  <w:b w:val="1"/>
                  <w:bCs w:val="1"/>
                  <w:u w:val="single"/>
                </w:rPr>
                <w:t xml:space="preserve">UNA MODERNIDAD IBEROAMERICANA: CONCEPTOS, PROBLEMAS Y DEBATES</w:t>
              </w:r>
            </w:hyperlink>
          </w:p>
          <w:p>
            <w:pPr/>
            <w:hyperlink r:id="rId16" w:history="1">
              <w:r>
                <w:rPr>
                  <w:color w:val="#410a8c"/>
                  <w:u w:val="single"/>
                </w:rPr>
                <w:t xml:space="preserve">Daniel Emilio Rojas</w:t>
              </w:r>
            </w:hyperlink>
            <w:r>
              <w:rPr/>
              <w:t xml:space="preserve">,</w:t>
            </w:r>
            <w:hyperlink r:id="rId10" w:history="1">
              <w:r>
                <w:rPr>
                  <w:color w:val="#410a8c"/>
                  <w:u w:val="single"/>
                </w:rPr>
                <w:t xml:space="preserve">Pierre Géal</w:t>
              </w:r>
            </w:hyperlink>
          </w:p>
          <w:p>
            <w:pPr/>
            <w:r>
              <w:rPr/>
              <w:t xml:space="preserve">ILCEA4; Université Grenoble Alpes; Universidad tecnológica de Pereira; Università degli Studi di Salerno. </w:t>
            </w:r>
            <w:r>
              <w:rPr>
                <w:i w:val="1"/>
                <w:iCs w:val="1"/>
              </w:rPr>
              <w:t xml:space="preserve">Una modernidad política iberoamericana. Siglo XIX. Formación, relaciones internacionales y representaciones de la nación.</w:t>
            </w:r>
            <w:r>
              <w:rPr/>
              <w:t xml:space="preserve">, Marcial Pons, 2023, 978-84-1381-479-79788413814797</w:t>
            </w:r>
          </w:p>
          <w:p>
            <w:pPr/>
            <w:r>
              <w:rPr/>
              <w:t xml:space="preserve">Chapitre d'ouvrage</w:t>
            </w:r>
          </w:p>
          <w:p>
            <w:pPr/>
            <w:hyperlink r:id="rId15" w:history="1">
              <w:r>
                <w:rPr>
                  <w:color w:val="#410a8c"/>
                  <w:u w:val="single"/>
                </w:rPr>
                <w:t xml:space="preserve">hal-03951481v1</w:t>
              </w:r>
            </w:hyperlink>
          </w:p>
        </w:tc>
      </w:tr>
      <w:tr>
        <w:trPr/>
        <w:tc>
          <w:tcPr>
            <w:noWrap/>
          </w:tcPr>
          <w:p>
            <w:pPr>
              <w:spacing w:after="200"/>
            </w:pPr>
            <w:hyperlink r:id="rId17" w:history="1">
              <w:r>
                <w:rPr>
                  <w:color w:val="1e198e"/>
                  <w:b w:val="1"/>
                  <w:bCs w:val="1"/>
                  <w:u w:val="single"/>
                </w:rPr>
                <w:t xml:space="preserve">A la búsqueda de hombres ilustres para encarnar la nación en España, 1808-1848</w:t>
              </w:r>
            </w:hyperlink>
          </w:p>
          <w:p>
            <w:pPr/>
            <w:hyperlink r:id="rId10" w:history="1">
              <w:r>
                <w:rPr>
                  <w:color w:val="#410a8c"/>
                  <w:u w:val="single"/>
                </w:rPr>
                <w:t xml:space="preserve">Pierre Géal</w:t>
              </w:r>
            </w:hyperlink>
          </w:p>
          <w:p>
            <w:pPr/>
            <w:r>
              <w:rPr/>
              <w:t xml:space="preserve">Pierre Géal, Sebastián Martínez, Graziano Palamara, Daniel Rojas. </w:t>
            </w:r>
            <w:r>
              <w:rPr>
                <w:i w:val="1"/>
                <w:iCs w:val="1"/>
              </w:rPr>
              <w:t xml:space="preserve">Una modernidad política iberoamericana. Siglo XIX. Formación, relaciones internacionales y representaciones de la nación</w:t>
            </w:r>
            <w:r>
              <w:rPr/>
              <w:t xml:space="preserve">, Marcial Pons, pp.155-171, 2022, Historia Contemporánea de América, 978-84-1381-479-7</w:t>
            </w:r>
          </w:p>
          <w:p>
            <w:pPr/>
            <w:r>
              <w:rPr/>
              <w:t xml:space="preserve">Chapitre d'ouvrage</w:t>
            </w:r>
          </w:p>
          <w:p>
            <w:pPr/>
            <w:hyperlink r:id="rId17" w:history="1">
              <w:r>
                <w:rPr>
                  <w:color w:val="#410a8c"/>
                  <w:u w:val="single"/>
                </w:rPr>
                <w:t xml:space="preserve">hal-03961567v1</w:t>
              </w:r>
            </w:hyperlink>
          </w:p>
        </w:tc>
      </w:tr>
      <w:tr>
        <w:trPr/>
        <w:tc>
          <w:tcPr>
            <w:noWrap/>
          </w:tcPr>
          <w:p>
            <w:pPr>
              <w:spacing w:after="200"/>
            </w:pPr>
            <w:hyperlink r:id="rId18" w:history="1">
              <w:r>
                <w:rPr>
                  <w:color w:val="1e198e"/>
                  <w:b w:val="1"/>
                  <w:bCs w:val="1"/>
                  <w:u w:val="single"/>
                </w:rPr>
                <w:t xml:space="preserve">Introducción</w:t>
              </w:r>
            </w:hyperlink>
          </w:p>
          <w:p>
            <w:pPr/>
            <w:hyperlink r:id="rId10" w:history="1">
              <w:r>
                <w:rPr>
                  <w:color w:val="#410a8c"/>
                  <w:u w:val="single"/>
                </w:rPr>
                <w:t xml:space="preserve">Pierre Géal</w:t>
              </w:r>
            </w:hyperlink>
            <w:r>
              <w:rPr/>
              <w:t xml:space="preserve">,</w:t>
            </w:r>
            <w:hyperlink r:id="rId19" w:history="1">
              <w:r>
                <w:rPr>
                  <w:color w:val="#410a8c"/>
                  <w:u w:val="single"/>
                </w:rPr>
                <w:t xml:space="preserve">Martínez Sebastián</w:t>
              </w:r>
            </w:hyperlink>
            <w:r>
              <w:rPr/>
              <w:t xml:space="preserve">,</w:t>
            </w:r>
            <w:hyperlink r:id="rId20" w:history="1">
              <w:r>
                <w:rPr>
                  <w:color w:val="#410a8c"/>
                  <w:u w:val="single"/>
                </w:rPr>
                <w:t xml:space="preserve">Palamara Graziano</w:t>
              </w:r>
            </w:hyperlink>
            <w:r>
              <w:rPr/>
              <w:t xml:space="preserve">,</w:t>
            </w:r>
            <w:hyperlink r:id="rId16" w:history="1">
              <w:r>
                <w:rPr>
                  <w:color w:val="#410a8c"/>
                  <w:u w:val="single"/>
                </w:rPr>
                <w:t xml:space="preserve">Daniel Emilio Rojas</w:t>
              </w:r>
            </w:hyperlink>
          </w:p>
          <w:p>
            <w:pPr/>
            <w:r>
              <w:rPr/>
              <w:t xml:space="preserve">Pierre Géal, Sebastián Martínez, Graziano Palamara, Daniel Rojas. </w:t>
            </w:r>
            <w:r>
              <w:rPr>
                <w:i w:val="1"/>
                <w:iCs w:val="1"/>
              </w:rPr>
              <w:t xml:space="preserve">Una modernidad política iberoamericana. Siglo XIX. Formación, relaciones internacionales y representaciones de la nación</w:t>
            </w:r>
            <w:r>
              <w:rPr/>
              <w:t xml:space="preserve">, Marcial Pons, pp.11-24, 2022, Historia Contemporánea de América, 978-84-1381-479-7</w:t>
            </w:r>
          </w:p>
          <w:p>
            <w:pPr/>
            <w:r>
              <w:rPr/>
              <w:t xml:space="preserve">Chapitre d'ouvrage</w:t>
            </w:r>
          </w:p>
          <w:p>
            <w:pPr/>
            <w:hyperlink r:id="rId18" w:history="1">
              <w:r>
                <w:rPr>
                  <w:color w:val="#410a8c"/>
                  <w:u w:val="single"/>
                </w:rPr>
                <w:t xml:space="preserve">hal-03961566v1</w:t>
              </w:r>
            </w:hyperlink>
          </w:p>
        </w:tc>
      </w:tr>
      <w:tr>
        <w:trPr/>
        <w:tc>
          <w:tcPr>
            <w:noWrap/>
          </w:tcPr>
          <w:p>
            <w:pPr>
              <w:spacing w:after="200"/>
            </w:pPr>
            <w:hyperlink r:id="rId21" w:history="1">
              <w:r>
                <w:rPr>
                  <w:color w:val="1e198e"/>
                  <w:b w:val="1"/>
                  <w:bCs w:val="1"/>
                  <w:u w:val="single"/>
                </w:rPr>
                <w:t xml:space="preserve">Les deuils politiques dans l’Espagne du Triennat Libéral (1820-1823)</w:t>
              </w:r>
            </w:hyperlink>
          </w:p>
          <w:p>
            <w:pPr/>
            <w:hyperlink r:id="rId10" w:history="1">
              <w:r>
                <w:rPr>
                  <w:color w:val="#410a8c"/>
                  <w:u w:val="single"/>
                </w:rPr>
                <w:t xml:space="preserve">Pierre Géal</w:t>
              </w:r>
            </w:hyperlink>
          </w:p>
          <w:p>
            <w:pPr/>
            <w:r>
              <w:rPr/>
              <w:t xml:space="preserve">Michel Biard, Jean-Numa Ducange, Jean-Yves Frétigné. </w:t>
            </w:r>
            <w:r>
              <w:rPr>
                <w:i w:val="1"/>
                <w:iCs w:val="1"/>
              </w:rPr>
              <w:t xml:space="preserve">Mourir en révolutionnaire (XVIIIe-XIXe siècle)</w:t>
            </w:r>
            <w:r>
              <w:rPr/>
              <w:t xml:space="preserve">, Société des études robespierristes, pp.151-161, 2021, 978-2-908327-94-6</w:t>
            </w:r>
          </w:p>
          <w:p>
            <w:pPr/>
            <w:r>
              <w:rPr/>
              <w:t xml:space="preserve">Chapitre d'ouvrage</w:t>
            </w:r>
          </w:p>
          <w:p>
            <w:pPr/>
            <w:hyperlink r:id="rId21" w:history="1">
              <w:r>
                <w:rPr>
                  <w:color w:val="#410a8c"/>
                  <w:u w:val="single"/>
                </w:rPr>
                <w:t xml:space="preserve">hal-03961574v1</w:t>
              </w:r>
            </w:hyperlink>
          </w:p>
        </w:tc>
      </w:tr>
      <w:tr>
        <w:trPr/>
        <w:tc>
          <w:tcPr>
            <w:noWrap/>
          </w:tcPr>
          <w:p>
            <w:pPr>
              <w:spacing w:after="200"/>
            </w:pPr>
            <w:hyperlink r:id="rId22" w:history="1">
              <w:r>
                <w:rPr>
                  <w:color w:val="1e198e"/>
                  <w:b w:val="1"/>
                  <w:bCs w:val="1"/>
                  <w:u w:val="single"/>
                </w:rPr>
                <w:t xml:space="preserve">Musée et nation dans l’Espagne du XIXe siècle</w:t>
              </w:r>
            </w:hyperlink>
          </w:p>
          <w:p>
            <w:pPr/>
            <w:hyperlink r:id="rId10" w:history="1">
              <w:r>
                <w:rPr>
                  <w:color w:val="#410a8c"/>
                  <w:u w:val="single"/>
                </w:rPr>
                <w:t xml:space="preserve">Pierre Géal</w:t>
              </w:r>
            </w:hyperlink>
          </w:p>
          <w:p>
            <w:pPr/>
            <w:r>
              <w:rPr/>
              <w:t xml:space="preserve">Ilaria Ciseri, Gerhard Wolf. </w:t>
            </w:r>
            <w:r>
              <w:rPr>
                <w:i w:val="1"/>
                <w:iCs w:val="1"/>
              </w:rPr>
              <w:t xml:space="preserve">I 150 anni del Bargello et la cultura dei musei nazionali in Europa nell’Ottocento</w:t>
            </w:r>
            <w:r>
              <w:rPr/>
              <w:t xml:space="preserve">, Marsilio, pp.67-82, 2021, 978-88-297-1203-8</w:t>
            </w:r>
          </w:p>
          <w:p>
            <w:pPr/>
            <w:r>
              <w:rPr/>
              <w:t xml:space="preserve">Chapitre d'ouvrage</w:t>
            </w:r>
          </w:p>
          <w:p>
            <w:pPr/>
            <w:hyperlink r:id="rId22" w:history="1">
              <w:r>
                <w:rPr>
                  <w:color w:val="#410a8c"/>
                  <w:u w:val="single"/>
                </w:rPr>
                <w:t xml:space="preserve">hal-03961578v1</w:t>
              </w:r>
            </w:hyperlink>
          </w:p>
        </w:tc>
      </w:tr>
      <w:tr>
        <w:trPr/>
        <w:tc>
          <w:tcPr>
            <w:noWrap/>
          </w:tcPr>
          <w:p>
            <w:pPr>
              <w:spacing w:after="200"/>
            </w:pPr>
            <w:hyperlink r:id="rId23" w:history="1">
              <w:r>
                <w:rPr>
                  <w:color w:val="1e198e"/>
                  <w:b w:val="1"/>
                  <w:bCs w:val="1"/>
                  <w:u w:val="single"/>
                </w:rPr>
                <w:t xml:space="preserve">La prehistoria del Museo del Prado en su contexto europeo</w:t>
              </w:r>
            </w:hyperlink>
          </w:p>
          <w:p>
            <w:pPr/>
            <w:hyperlink r:id="rId10" w:history="1">
              <w:r>
                <w:rPr>
                  <w:color w:val="#410a8c"/>
                  <w:u w:val="single"/>
                </w:rPr>
                <w:t xml:space="preserve">Pierre Géal</w:t>
              </w:r>
            </w:hyperlink>
          </w:p>
          <w:p>
            <w:pPr/>
            <w:r>
              <w:rPr/>
              <w:t xml:space="preserve">Joaquín Álvarez Barrientos; Daniel Crespo Delgado. </w:t>
            </w:r>
            <w:r>
              <w:rPr>
                <w:i w:val="1"/>
                <w:iCs w:val="1"/>
              </w:rPr>
              <w:t xml:space="preserve">El Museo del Prado en 1819. Opinión pública, cultura y política</w:t>
            </w:r>
            <w:r>
              <w:rPr/>
              <w:t xml:space="preserve">, Museo del Prado, pp.50-59, 2020, 978-84-8480-547-2</w:t>
            </w:r>
          </w:p>
          <w:p>
            <w:pPr/>
            <w:r>
              <w:rPr/>
              <w:t xml:space="preserve">Chapitre d'ouvrage</w:t>
            </w:r>
          </w:p>
          <w:p>
            <w:pPr/>
            <w:hyperlink r:id="rId23" w:history="1">
              <w:r>
                <w:rPr>
                  <w:color w:val="#410a8c"/>
                  <w:u w:val="single"/>
                </w:rPr>
                <w:t xml:space="preserve">hal-03109926v1</w:t>
              </w:r>
            </w:hyperlink>
          </w:p>
        </w:tc>
      </w:tr>
      <w:tr>
        <w:trPr/>
        <w:tc>
          <w:tcPr>
            <w:noWrap/>
          </w:tcPr>
          <w:p>
            <w:pPr>
              <w:spacing w:after="200"/>
            </w:pPr>
            <w:hyperlink r:id="rId24" w:history="1">
              <w:r>
                <w:rPr>
                  <w:color w:val="1e198e"/>
                  <w:b w:val="1"/>
                  <w:bCs w:val="1"/>
                  <w:u w:val="single"/>
                </w:rPr>
                <w:t xml:space="preserve">El camino francés</w:t>
              </w:r>
            </w:hyperlink>
          </w:p>
          <w:p>
            <w:pPr/>
            <w:hyperlink r:id="rId10" w:history="1">
              <w:r>
                <w:rPr>
                  <w:color w:val="#410a8c"/>
                  <w:u w:val="single"/>
                </w:rPr>
                <w:t xml:space="preserve">Pierre Géal</w:t>
              </w:r>
            </w:hyperlink>
          </w:p>
          <w:p>
            <w:pPr/>
            <w:r>
              <w:rPr/>
              <w:t xml:space="preserve">Pedro Rújula. </w:t>
            </w:r>
            <w:r>
              <w:rPr>
                <w:i w:val="1"/>
                <w:iCs w:val="1"/>
              </w:rPr>
              <w:t xml:space="preserve">El viaje del rey. Fernando VII desde Valençay a Madrid, marzo-mayo de 1814, catálogo de exposición (Zaragoza, 5/07-27/10/2019)</w:t>
            </w:r>
            <w:r>
              <w:rPr/>
              <w:t xml:space="preserve">, Fundación Ibercaja, pp.45-60, 2019, 978-84-8324-329-9</w:t>
            </w:r>
          </w:p>
          <w:p>
            <w:pPr/>
            <w:r>
              <w:rPr/>
              <w:t xml:space="preserve">Chapitre d'ouvrage</w:t>
            </w:r>
          </w:p>
          <w:p>
            <w:pPr/>
            <w:hyperlink r:id="rId24" w:history="1">
              <w:r>
                <w:rPr>
                  <w:color w:val="#410a8c"/>
                  <w:u w:val="single"/>
                </w:rPr>
                <w:t xml:space="preserve">hal-03961584v1</w:t>
              </w:r>
            </w:hyperlink>
          </w:p>
        </w:tc>
      </w:tr>
      <w:tr>
        <w:trPr/>
        <w:tc>
          <w:tcPr>
            <w:noWrap/>
          </w:tcPr>
          <w:p>
            <w:pPr>
              <w:spacing w:after="200"/>
            </w:pPr>
            <w:hyperlink r:id="rId25" w:history="1">
              <w:r>
                <w:rPr>
                  <w:color w:val="1e198e"/>
                  <w:b w:val="1"/>
                  <w:bCs w:val="1"/>
                  <w:u w:val="single"/>
                </w:rPr>
                <w:t xml:space="preserve">“El trono de la ilustración española”: génesis intelectual del Museo del Prado</w:t>
              </w:r>
            </w:hyperlink>
          </w:p>
          <w:p>
            <w:pPr/>
            <w:hyperlink r:id="rId10" w:history="1">
              <w:r>
                <w:rPr>
                  <w:color w:val="#410a8c"/>
                  <w:u w:val="single"/>
                </w:rPr>
                <w:t xml:space="preserve">Pierre Géal</w:t>
              </w:r>
            </w:hyperlink>
          </w:p>
          <w:p>
            <w:pPr/>
            <w:r>
              <w:rPr>
                <w:i w:val="1"/>
                <w:iCs w:val="1"/>
              </w:rPr>
              <w:t xml:space="preserve">Museo del Prado 1819-2019. Un lugar de memoria</w:t>
            </w:r>
            <w:r>
              <w:rPr/>
              <w:t xml:space="preserve">, Museo Nacional del Prado, pp.203-215, 2018, 978-84-8480-516-8</w:t>
            </w:r>
          </w:p>
          <w:p>
            <w:pPr/>
            <w:r>
              <w:rPr/>
              <w:t xml:space="preserve">Chapitre d'ouvrage</w:t>
            </w:r>
          </w:p>
          <w:p>
            <w:pPr/>
            <w:hyperlink r:id="rId25" w:history="1">
              <w:r>
                <w:rPr>
                  <w:color w:val="#410a8c"/>
                  <w:u w:val="single"/>
                </w:rPr>
                <w:t xml:space="preserve">hal-02487398v1</w:t>
              </w:r>
            </w:hyperlink>
          </w:p>
        </w:tc>
      </w:tr>
      <w:tr>
        <w:trPr/>
        <w:tc>
          <w:tcPr>
            <w:noWrap/>
          </w:tcPr>
          <w:p>
            <w:pPr>
              <w:spacing w:after="200"/>
            </w:pPr>
            <w:hyperlink r:id="rId26" w:history="1">
              <w:r>
                <w:rPr>
                  <w:color w:val="1e198e"/>
                  <w:b w:val="1"/>
                  <w:bCs w:val="1"/>
                  <w:u w:val="single"/>
                </w:rPr>
                <w:t xml:space="preserve">La recepción de la obra de Goya en la España del siglo XIX : el caso de la representación de la Guerra de la Independencia</w:t>
              </w:r>
            </w:hyperlink>
          </w:p>
          <w:p>
            <w:pPr/>
            <w:hyperlink r:id="rId10" w:history="1">
              <w:r>
                <w:rPr>
                  <w:color w:val="#410a8c"/>
                  <w:u w:val="single"/>
                </w:rPr>
                <w:t xml:space="preserve">Pierre Géal</w:t>
              </w:r>
            </w:hyperlink>
          </w:p>
          <w:p>
            <w:pPr/>
            <w:r>
              <w:rPr/>
              <w:t xml:space="preserve">Frédéric Prot. </w:t>
            </w:r>
            <w:r>
              <w:rPr>
                <w:i w:val="1"/>
                <w:iCs w:val="1"/>
              </w:rPr>
              <w:t xml:space="preserve">Goya, La imagen inquieta</w:t>
            </w:r>
            <w:r>
              <w:rPr/>
              <w:t xml:space="preserve">, Presses universitaires de Bordeaux, pp.231-251, 2017, 979-10-300-0115-0</w:t>
            </w:r>
          </w:p>
          <w:p>
            <w:pPr/>
            <w:r>
              <w:rPr/>
              <w:t xml:space="preserve">Chapitre d'ouvrage</w:t>
            </w:r>
          </w:p>
          <w:p>
            <w:pPr/>
            <w:hyperlink r:id="rId26" w:history="1">
              <w:r>
                <w:rPr>
                  <w:color w:val="#410a8c"/>
                  <w:u w:val="single"/>
                </w:rPr>
                <w:t xml:space="preserve">hal-02487385v1</w:t>
              </w:r>
            </w:hyperlink>
          </w:p>
        </w:tc>
      </w:tr>
      <w:tr>
        <w:trPr/>
        <w:tc>
          <w:tcPr>
            <w:noWrap/>
          </w:tcPr>
          <w:p>
            <w:pPr>
              <w:spacing w:after="200"/>
            </w:pPr>
            <w:hyperlink r:id="rId27" w:history="1">
              <w:r>
                <w:rPr>
                  <w:color w:val="1e198e"/>
                  <w:b w:val="1"/>
                  <w:bCs w:val="1"/>
                  <w:u w:val="single"/>
                </w:rPr>
                <w:t xml:space="preserve">Trofeos efimeros. Los cuadros españoles en el Musée du Louvre, ex Musée Napoléon (1814-1815)</w:t>
              </w:r>
            </w:hyperlink>
          </w:p>
          <w:p>
            <w:pPr/>
            <w:hyperlink r:id="rId10" w:history="1">
              <w:r>
                <w:rPr>
                  <w:color w:val="#410a8c"/>
                  <w:u w:val="single"/>
                </w:rPr>
                <w:t xml:space="preserve">Pierre Géal</w:t>
              </w:r>
            </w:hyperlink>
          </w:p>
          <w:p>
            <w:pPr/>
            <w:r>
              <w:rPr>
                <w:i w:val="1"/>
                <w:iCs w:val="1"/>
              </w:rPr>
              <w:t xml:space="preserve">Patrimonio en conflicto. Memoria del botín napoleónico recuperado (1815-1819)</w:t>
            </w:r>
            <w:r>
              <w:rPr/>
              <w:t xml:space="preserve">, 2015</w:t>
            </w:r>
          </w:p>
          <w:p>
            <w:pPr/>
            <w:r>
              <w:rPr/>
              <w:t xml:space="preserve">Chapitre d'ouvrage</w:t>
            </w:r>
          </w:p>
          <w:p>
            <w:pPr/>
            <w:hyperlink r:id="rId27" w:history="1">
              <w:r>
                <w:rPr>
                  <w:color w:val="#410a8c"/>
                  <w:u w:val="single"/>
                </w:rPr>
                <w:t xml:space="preserve">hal-01584924v1</w:t>
              </w:r>
            </w:hyperlink>
          </w:p>
        </w:tc>
      </w:tr>
      <w:tr>
        <w:trPr/>
        <w:tc>
          <w:tcPr>
            <w:noWrap/>
          </w:tcPr>
          <w:p>
            <w:pPr>
              <w:spacing w:after="200"/>
            </w:pPr>
            <w:hyperlink r:id="rId28" w:history="1">
              <w:r>
                <w:rPr>
                  <w:color w:val="1e198e"/>
                  <w:b w:val="1"/>
                  <w:bCs w:val="1"/>
                  <w:u w:val="single"/>
                </w:rPr>
                <w:t xml:space="preserve">Admirar y recordar: las apropiaciones conflictivas del monumento a Daoíz y Velarde de Antonio Solá</w:t>
              </w:r>
            </w:hyperlink>
          </w:p>
          <w:p>
            <w:pPr/>
            <w:hyperlink r:id="rId10" w:history="1">
              <w:r>
                <w:rPr>
                  <w:color w:val="#410a8c"/>
                  <w:u w:val="single"/>
                </w:rPr>
                <w:t xml:space="preserve">Pierre Géal</w:t>
              </w:r>
            </w:hyperlink>
          </w:p>
          <w:p>
            <w:pPr/>
            <w:r>
              <w:rPr>
                <w:i w:val="1"/>
                <w:iCs w:val="1"/>
              </w:rPr>
              <w:t xml:space="preserve">Arte y Memoria, 2</w:t>
            </w:r>
            <w:r>
              <w:rPr/>
              <w:t xml:space="preserve">, 2014, 978-84-606-8297-4</w:t>
            </w:r>
          </w:p>
          <w:p>
            <w:pPr/>
            <w:r>
              <w:rPr/>
              <w:t xml:space="preserve">Chapitre d'ouvrage</w:t>
            </w:r>
          </w:p>
          <w:p>
            <w:pPr/>
            <w:hyperlink r:id="rId28" w:history="1">
              <w:r>
                <w:rPr>
                  <w:color w:val="#410a8c"/>
                  <w:u w:val="single"/>
                </w:rPr>
                <w:t xml:space="preserve">hal-01584919v1</w:t>
              </w:r>
            </w:hyperlink>
          </w:p>
        </w:tc>
      </w:tr>
      <w:tr>
        <w:trPr/>
        <w:tc>
          <w:tcPr>
            <w:noWrap/>
          </w:tcPr>
          <w:p>
            <w:pPr>
              <w:spacing w:after="200"/>
            </w:pPr>
            <w:hyperlink r:id="rId29" w:history="1">
              <w:r>
                <w:rPr>
                  <w:color w:val="1e198e"/>
                  <w:b w:val="1"/>
                  <w:bCs w:val="1"/>
                  <w:u w:val="single"/>
                </w:rPr>
                <w:t xml:space="preserve">La Guerra Civil y la dictadura de Franco en la España democrática. Actores y factores de un conflicto de memoria</w:t>
              </w:r>
            </w:hyperlink>
          </w:p>
          <w:p>
            <w:pPr/>
            <w:hyperlink r:id="rId30" w:history="1">
              <w:r>
                <w:rPr>
                  <w:color w:val="#410a8c"/>
                  <w:u w:val="single"/>
                </w:rPr>
                <w:t xml:space="preserve">Almudena Delgado Larios</w:t>
              </w:r>
            </w:hyperlink>
            <w:r>
              <w:rPr/>
              <w:t xml:space="preserve">,</w:t>
            </w:r>
            <w:hyperlink r:id="rId10" w:history="1">
              <w:r>
                <w:rPr>
                  <w:color w:val="#410a8c"/>
                  <w:u w:val="single"/>
                </w:rPr>
                <w:t xml:space="preserve">Pierre Géal</w:t>
              </w:r>
            </w:hyperlink>
            <w:r>
              <w:rPr/>
              <w:t xml:space="preserve">,</w:t>
            </w:r>
            <w:hyperlink r:id="rId31" w:history="1">
              <w:r>
                <w:rPr>
                  <w:color w:val="#410a8c"/>
                  <w:u w:val="single"/>
                </w:rPr>
                <w:t xml:space="preserve">Christian Demange</w:t>
              </w:r>
            </w:hyperlink>
          </w:p>
          <w:p>
            <w:pPr/>
            <w:r>
              <w:rPr/>
              <w:t xml:space="preserve">Geroges Tyras y Juan Vila. </w:t>
            </w:r>
            <w:r>
              <w:rPr>
                <w:i w:val="1"/>
                <w:iCs w:val="1"/>
              </w:rPr>
              <w:t xml:space="preserve">Memoria y testimonio. Representaciones memorísticas en la España contemporánea</w:t>
            </w:r>
            <w:r>
              <w:rPr/>
              <w:t xml:space="preserve">, Editorial Verbum, pp.29-59, 2012, Ensayo, 978-84-7962-736-2</w:t>
            </w:r>
          </w:p>
          <w:p>
            <w:pPr/>
            <w:r>
              <w:rPr/>
              <w:t xml:space="preserve">Chapitre d'ouvrage</w:t>
            </w:r>
          </w:p>
          <w:p>
            <w:pPr/>
            <w:hyperlink r:id="rId29" w:history="1">
              <w:r>
                <w:rPr>
                  <w:color w:val="#410a8c"/>
                  <w:u w:val="single"/>
                </w:rPr>
                <w:t xml:space="preserve">hal-00908518v1</w:t>
              </w:r>
            </w:hyperlink>
          </w:p>
        </w:tc>
      </w:tr>
      <w:tr>
        <w:trPr/>
        <w:tc>
          <w:tcPr>
            <w:noWrap/>
          </w:tcPr>
          <w:p>
            <w:pPr>
              <w:spacing w:after="200"/>
            </w:pPr>
            <w:hyperlink r:id="rId32" w:history="1">
              <w:r>
                <w:rPr>
                  <w:color w:val="1e198e"/>
                  <w:b w:val="1"/>
                  <w:bCs w:val="1"/>
                  <w:u w:val="single"/>
                </w:rPr>
                <w:t xml:space="preserve">Vers l'expression d'une opinion. Les nouveaux usages du portrait du roi en Espagne à l'issue de la Guerre d'Indépendance</w:t>
              </w:r>
            </w:hyperlink>
          </w:p>
          <w:p>
            <w:pPr/>
            <w:hyperlink r:id="rId10" w:history="1">
              <w:r>
                <w:rPr>
                  <w:color w:val="#410a8c"/>
                  <w:u w:val="single"/>
                </w:rPr>
                <w:t xml:space="preserve">Pierre Géal</w:t>
              </w:r>
            </w:hyperlink>
          </w:p>
          <w:p>
            <w:pPr/>
            <w:r>
              <w:rPr/>
              <w:t xml:space="preserve">Xavier Huetz de Lemps et Jean-Philippe Luis. </w:t>
            </w:r>
            <w:r>
              <w:rPr>
                <w:i w:val="1"/>
                <w:iCs w:val="1"/>
              </w:rPr>
              <w:t xml:space="preserve">Sortir du labyrinthe. Etudes d'histoire contemporaine de l'Espagne. Hommage à Gérard Chastagnaret</w:t>
            </w:r>
            <w:r>
              <w:rPr/>
              <w:t xml:space="preserve">, Casa de Velázquez, pp.193-214, 2012, Collection de la Casa de Velázquez</w:t>
            </w:r>
          </w:p>
          <w:p>
            <w:pPr/>
            <w:r>
              <w:rPr/>
              <w:t xml:space="preserve">Chapitre d'ouvrage</w:t>
            </w:r>
          </w:p>
          <w:p>
            <w:pPr/>
            <w:hyperlink r:id="rId32" w:history="1">
              <w:r>
                <w:rPr>
                  <w:color w:val="#410a8c"/>
                  <w:u w:val="single"/>
                </w:rPr>
                <w:t xml:space="preserve">hal-00965739v1</w:t>
              </w:r>
            </w:hyperlink>
          </w:p>
        </w:tc>
      </w:tr>
      <w:tr>
        <w:trPr/>
        <w:tc>
          <w:tcPr>
            <w:noWrap/>
          </w:tcPr>
          <w:p>
            <w:pPr>
              <w:spacing w:after="200"/>
            </w:pPr>
            <w:hyperlink r:id="rId33" w:history="1">
              <w:r>
                <w:rPr>
                  <w:color w:val="1e198e"/>
                  <w:b w:val="1"/>
                  <w:bCs w:val="1"/>
                  <w:u w:val="single"/>
                </w:rPr>
                <w:t xml:space="preserve">LA GUERRE D'INDÉPENDANCE ET LES POLITIQUES DE MÉMOIRE PENDANT LE SEXENIO DEMOCRÁTICO (1868-1874)</w:t>
              </w:r>
            </w:hyperlink>
          </w:p>
          <w:p>
            <w:pPr/>
            <w:hyperlink r:id="rId10" w:history="1">
              <w:r>
                <w:rPr>
                  <w:color w:val="#410a8c"/>
                  <w:u w:val="single"/>
                </w:rPr>
                <w:t xml:space="preserve">Pierre Géal</w:t>
              </w:r>
            </w:hyperlink>
          </w:p>
          <w:p>
            <w:pPr/>
            <w:r>
              <w:rPr/>
              <w:t xml:space="preserve">Jean-Philippe Luis. </w:t>
            </w:r>
            <w:r>
              <w:rPr>
                <w:i w:val="1"/>
                <w:iCs w:val="1"/>
              </w:rPr>
              <w:t xml:space="preserve">La guerre d'Indépendance espagnole et le libéralisme au XIXe siècle</w:t>
            </w:r>
            <w:r>
              <w:rPr/>
              <w:t xml:space="preserve">, Casa de Velázquez, pp.45 - 55, 2011, Collection de la Casa de Velázquez</w:t>
            </w:r>
          </w:p>
          <w:p>
            <w:pPr/>
            <w:r>
              <w:rPr/>
              <w:t xml:space="preserve">Chapitre d'ouvrage</w:t>
            </w:r>
          </w:p>
          <w:p>
            <w:pPr/>
            <w:hyperlink r:id="rId33" w:history="1">
              <w:r>
                <w:rPr>
                  <w:color w:val="#410a8c"/>
                  <w:u w:val="single"/>
                </w:rPr>
                <w:t xml:space="preserve">hal-00965734v1</w:t>
              </w:r>
            </w:hyperlink>
          </w:p>
        </w:tc>
      </w:tr>
      <w:tr>
        <w:trPr/>
        <w:tc>
          <w:tcPr>
            <w:noWrap/>
          </w:tcPr>
          <w:p>
            <w:pPr>
              <w:spacing w:after="200"/>
            </w:pPr>
            <w:hyperlink r:id="rId34" w:history="1">
              <w:r>
                <w:rPr>
                  <w:color w:val="1e198e"/>
                  <w:b w:val="1"/>
                  <w:bCs w:val="1"/>
                  <w:u w:val="single"/>
                </w:rPr>
                <w:t xml:space="preserve">Los museos y el ocio en el siglo XIX</w:t>
              </w:r>
            </w:hyperlink>
          </w:p>
          <w:p>
            <w:pPr/>
            <w:hyperlink r:id="rId10" w:history="1">
              <w:r>
                <w:rPr>
                  <w:color w:val="#410a8c"/>
                  <w:u w:val="single"/>
                </w:rPr>
                <w:t xml:space="preserve">Pierre Géal</w:t>
              </w:r>
            </w:hyperlink>
          </w:p>
          <w:p>
            <w:pPr/>
            <w:r>
              <w:rPr>
                <w:i w:val="1"/>
                <w:iCs w:val="1"/>
              </w:rPr>
              <w:t xml:space="preserve">El descubrimiento del ocio</w:t>
            </w:r>
            <w:r>
              <w:rPr/>
              <w:t xml:space="preserve">, Museo Zumalakarregi, pp.69-83, 2008</w:t>
            </w:r>
          </w:p>
          <w:p>
            <w:pPr/>
            <w:r>
              <w:rPr/>
              <w:t xml:space="preserve">Chapitre d'ouvrage</w:t>
            </w:r>
          </w:p>
          <w:p>
            <w:pPr/>
            <w:hyperlink r:id="rId34" w:history="1">
              <w:r>
                <w:rPr>
                  <w:color w:val="#410a8c"/>
                  <w:u w:val="single"/>
                </w:rPr>
                <w:t xml:space="preserve">hal-00965732v1</w:t>
              </w:r>
            </w:hyperlink>
          </w:p>
        </w:tc>
      </w:tr>
      <w:tr>
        <w:trPr/>
        <w:tc>
          <w:tcPr>
            <w:noWrap/>
          </w:tcPr>
          <w:p>
            <w:pPr>
              <w:spacing w:after="200"/>
            </w:pPr>
            <w:hyperlink r:id="rId35" w:history="1">
              <w:r>
                <w:rPr>
                  <w:color w:val="1e198e"/>
                  <w:b w:val="1"/>
                  <w:bCs w:val="1"/>
                  <w:u w:val="single"/>
                </w:rPr>
                <w:t xml:space="preserve">Un siglo de monumentos a la Guerra de la Independencia</w:t>
              </w:r>
            </w:hyperlink>
          </w:p>
          <w:p>
            <w:pPr/>
            <w:hyperlink r:id="rId10" w:history="1">
              <w:r>
                <w:rPr>
                  <w:color w:val="#410a8c"/>
                  <w:u w:val="single"/>
                </w:rPr>
                <w:t xml:space="preserve">Pierre Géal</w:t>
              </w:r>
            </w:hyperlink>
          </w:p>
          <w:p>
            <w:pPr/>
            <w:r>
              <w:rPr/>
              <w:t xml:space="preserve">Christian Demange, Pierre Géal, Richard Hocquellet, Stéphane Michonneau, Marie Salgues. </w:t>
            </w:r>
            <w:r>
              <w:rPr>
                <w:i w:val="1"/>
                <w:iCs w:val="1"/>
              </w:rPr>
              <w:t xml:space="preserve">Sombras de Mayo. Mitos y memorias de la Guerra de la Independencia en España (1808-1908)</w:t>
            </w:r>
            <w:r>
              <w:rPr/>
              <w:t xml:space="preserve">, Casa de Velázquez, pp.135-166, 2007, Collection de la Casa de Velázquez</w:t>
            </w:r>
          </w:p>
          <w:p>
            <w:pPr/>
            <w:r>
              <w:rPr/>
              <w:t xml:space="preserve">Chapitre d'ouvrage</w:t>
            </w:r>
          </w:p>
          <w:p>
            <w:pPr/>
            <w:hyperlink r:id="rId35" w:history="1">
              <w:r>
                <w:rPr>
                  <w:color w:val="#410a8c"/>
                  <w:u w:val="single"/>
                </w:rPr>
                <w:t xml:space="preserve">hal-00965719v1</w:t>
              </w:r>
            </w:hyperlink>
          </w:p>
        </w:tc>
      </w:tr>
      <w:tr>
        <w:trPr/>
        <w:tc>
          <w:tcPr>
            <w:noWrap/>
          </w:tcPr>
          <w:p>
            <w:pPr>
              <w:spacing w:after="200"/>
            </w:pPr>
            <w:hyperlink r:id="rId36" w:history="1">
              <w:r>
                <w:rPr>
                  <w:color w:val="1e198e"/>
                  <w:b w:val="1"/>
                  <w:bCs w:val="1"/>
                  <w:u w:val="single"/>
                </w:rPr>
                <w:t xml:space="preserve">L'impossible naissance du panthéon national espagnol</w:t>
              </w:r>
            </w:hyperlink>
          </w:p>
          <w:p>
            <w:pPr/>
            <w:hyperlink r:id="rId10" w:history="1">
              <w:r>
                <w:rPr>
                  <w:color w:val="#410a8c"/>
                  <w:u w:val="single"/>
                </w:rPr>
                <w:t xml:space="preserve">Pierre Géal</w:t>
              </w:r>
            </w:hyperlink>
          </w:p>
          <w:p>
            <w:pPr/>
            <w:r>
              <w:rPr>
                <w:i w:val="1"/>
                <w:iCs w:val="1"/>
              </w:rPr>
              <w:t xml:space="preserve">Hommage à Carlos Serrano</w:t>
            </w:r>
            <w:r>
              <w:rPr/>
              <w:t xml:space="preserve">, Editions Hispaniques, vol.1, p.257-271, 2005</w:t>
            </w:r>
          </w:p>
          <w:p>
            <w:pPr/>
            <w:r>
              <w:rPr/>
              <w:t xml:space="preserve">Chapitre d'ouvrage</w:t>
            </w:r>
          </w:p>
          <w:p>
            <w:pPr/>
            <w:hyperlink r:id="rId36" w:history="1">
              <w:r>
                <w:rPr>
                  <w:color w:val="#410a8c"/>
                  <w:u w:val="single"/>
                </w:rPr>
                <w:t xml:space="preserve">hal-00965687v1</w:t>
              </w:r>
            </w:hyperlink>
          </w:p>
        </w:tc>
      </w:tr>
      <w:tr>
        <w:trPr/>
        <w:tc>
          <w:tcPr>
            <w:noWrap/>
          </w:tcPr>
          <w:p>
            <w:pPr>
              <w:spacing w:after="200"/>
            </w:pPr>
            <w:hyperlink r:id="rId37" w:history="1">
              <w:r>
                <w:rPr>
                  <w:color w:val="1e198e"/>
                  <w:b w:val="1"/>
                  <w:bCs w:val="1"/>
                  <w:u w:val="single"/>
                </w:rPr>
                <w:t xml:space="preserve">La peinture en Espagne autour de 1900 : langage universel et nationalisme</w:t>
              </w:r>
            </w:hyperlink>
          </w:p>
          <w:p>
            <w:pPr/>
            <w:hyperlink r:id="rId10" w:history="1">
              <w:r>
                <w:rPr>
                  <w:color w:val="#410a8c"/>
                  <w:u w:val="single"/>
                </w:rPr>
                <w:t xml:space="preserve">Pierre Géal</w:t>
              </w:r>
            </w:hyperlink>
          </w:p>
          <w:p>
            <w:pPr/>
            <w:r>
              <w:rPr/>
              <w:t xml:space="preserve">Paul Aubert, Gérard Chastagnaret et Olivier Raveux. </w:t>
            </w:r>
            <w:r>
              <w:rPr>
                <w:i w:val="1"/>
                <w:iCs w:val="1"/>
              </w:rPr>
              <w:t xml:space="preserve">Construire des mondes. Elites et espaces en Méditerranée (XVIe-XXe siècle), Actes du colloque d'Aix-en-Provence, 6-8 décembre 2001</w:t>
            </w:r>
            <w:r>
              <w:rPr/>
              <w:t xml:space="preserve">, Publications de l'Université de Provence, pp.227-239, 2005</w:t>
            </w:r>
          </w:p>
          <w:p>
            <w:pPr/>
            <w:r>
              <w:rPr/>
              <w:t xml:space="preserve">Chapitre d'ouvrage</w:t>
            </w:r>
          </w:p>
          <w:p>
            <w:pPr/>
            <w:hyperlink r:id="rId37" w:history="1">
              <w:r>
                <w:rPr>
                  <w:color w:val="#410a8c"/>
                  <w:u w:val="single"/>
                </w:rPr>
                <w:t xml:space="preserve">hal-00965684v1</w:t>
              </w:r>
            </w:hyperlink>
          </w:p>
        </w:tc>
      </w:tr>
      <w:tr>
        <w:trPr/>
        <w:tc>
          <w:tcPr>
            <w:noWrap/>
          </w:tcPr>
          <w:p>
            <w:pPr>
              <w:spacing w:after="200"/>
            </w:pPr>
            <w:hyperlink r:id="rId38" w:history="1">
              <w:r>
                <w:rPr>
                  <w:color w:val="1e198e"/>
                  <w:b w:val="1"/>
                  <w:bCs w:val="1"/>
                  <w:u w:val="single"/>
                </w:rPr>
                <w:t xml:space="preserve">El gusto por el arte francés en la pintura española del siglo XIX</w:t>
              </w:r>
            </w:hyperlink>
          </w:p>
          <w:p>
            <w:pPr/>
            <w:hyperlink r:id="rId10" w:history="1">
              <w:r>
                <w:rPr>
                  <w:color w:val="#410a8c"/>
                  <w:u w:val="single"/>
                </w:rPr>
                <w:t xml:space="preserve">Pierre Géal</w:t>
              </w:r>
            </w:hyperlink>
          </w:p>
          <w:p>
            <w:pPr/>
            <w:r>
              <w:rPr>
                <w:i w:val="1"/>
                <w:iCs w:val="1"/>
              </w:rPr>
              <w:t xml:space="preserve">De Ingres a Cézanne. El siglo XIX en la colección del Petit Palais</w:t>
            </w:r>
            <w:r>
              <w:rPr/>
              <w:t xml:space="preserve">, Museo de Bellas Artes de Bilbao, pp.35-47, 2004</w:t>
            </w:r>
          </w:p>
          <w:p>
            <w:pPr/>
            <w:r>
              <w:rPr/>
              <w:t xml:space="preserve">Chapitre d'ouvrage</w:t>
            </w:r>
          </w:p>
          <w:p>
            <w:pPr/>
            <w:hyperlink r:id="rId38" w:history="1">
              <w:r>
                <w:rPr>
                  <w:color w:val="#410a8c"/>
                  <w:u w:val="single"/>
                </w:rPr>
                <w:t xml:space="preserve">hal-00965672v1</w:t>
              </w:r>
            </w:hyperlink>
          </w:p>
        </w:tc>
      </w:tr>
      <w:tr>
        <w:trPr/>
        <w:tc>
          <w:tcPr>
            <w:noWrap/>
          </w:tcPr>
          <w:p>
            <w:pPr>
              <w:spacing w:after="200"/>
            </w:pPr>
            <w:hyperlink r:id="rId39" w:history="1">
              <w:r>
                <w:rPr>
                  <w:color w:val="1e198e"/>
                  <w:b w:val="1"/>
                  <w:bCs w:val="1"/>
                  <w:u w:val="single"/>
                </w:rPr>
                <w:t xml:space="preserve">L'Etat espagnol et l'enrichissement des collections des musées de province : une préoccupation tardive (1808-1875)</w:t>
              </w:r>
            </w:hyperlink>
          </w:p>
          <w:p>
            <w:pPr/>
            <w:hyperlink r:id="rId10" w:history="1">
              <w:r>
                <w:rPr>
                  <w:color w:val="#410a8c"/>
                  <w:u w:val="single"/>
                </w:rPr>
                <w:t xml:space="preserve">Pierre Géal</w:t>
              </w:r>
            </w:hyperlink>
          </w:p>
          <w:p>
            <w:pPr/>
            <w:r>
              <w:rPr>
                <w:i w:val="1"/>
                <w:iCs w:val="1"/>
              </w:rPr>
              <w:t xml:space="preserve">Le rôle de l'Etat dans la constitution des collections des musées de France et d'Europe</w:t>
            </w:r>
            <w:r>
              <w:rPr/>
              <w:t xml:space="preserve">, Ministère de la Culture et de la Communication, Direction des Musées de France, pp.145-167, 2003</w:t>
            </w:r>
          </w:p>
          <w:p>
            <w:pPr/>
            <w:r>
              <w:rPr/>
              <w:t xml:space="preserve">Chapitre d'ouvrage</w:t>
            </w:r>
          </w:p>
          <w:p>
            <w:pPr/>
            <w:hyperlink r:id="rId39" w:history="1">
              <w:r>
                <w:rPr>
                  <w:color w:val="#410a8c"/>
                  <w:u w:val="single"/>
                </w:rPr>
                <w:t xml:space="preserve">hal-00965654v1</w:t>
              </w:r>
            </w:hyperlink>
          </w:p>
        </w:tc>
      </w:tr>
      <w:tr>
        <w:trPr/>
        <w:tc>
          <w:tcPr>
            <w:noWrap/>
          </w:tcPr>
          <w:p>
            <w:pPr>
              <w:spacing w:after="200"/>
            </w:pPr>
            <w:hyperlink r:id="rId40" w:history="1">
              <w:r>
                <w:rPr>
                  <w:color w:val="1e198e"/>
                  <w:b w:val="1"/>
                  <w:bCs w:val="1"/>
                  <w:u w:val="single"/>
                </w:rPr>
                <w:t xml:space="preserve">Le corps mutilé dans l'oeuvre de Goya</w:t>
              </w:r>
            </w:hyperlink>
          </w:p>
          <w:p>
            <w:pPr/>
            <w:hyperlink r:id="rId10" w:history="1">
              <w:r>
                <w:rPr>
                  <w:color w:val="#410a8c"/>
                  <w:u w:val="single"/>
                </w:rPr>
                <w:t xml:space="preserve">Pierre Géal</w:t>
              </w:r>
            </w:hyperlink>
          </w:p>
          <w:p>
            <w:pPr/>
            <w:r>
              <w:rPr/>
              <w:t xml:space="preserve">Bernard Bessière et Jean-Michel Mendiboure. </w:t>
            </w:r>
            <w:r>
              <w:rPr>
                <w:i w:val="1"/>
                <w:iCs w:val="1"/>
              </w:rPr>
              <w:t xml:space="preserve">Voir le corps dans l'Espagne d'aujourd'hui</w:t>
            </w:r>
            <w:r>
              <w:rPr/>
              <w:t xml:space="preserve">, Lansman Editeur, pp.11-18, 2003, Hispania</w:t>
            </w:r>
          </w:p>
          <w:p>
            <w:pPr/>
            <w:r>
              <w:rPr/>
              <w:t xml:space="preserve">Chapitre d'ouvrage</w:t>
            </w:r>
          </w:p>
          <w:p>
            <w:pPr/>
            <w:hyperlink r:id="rId40" w:history="1">
              <w:r>
                <w:rPr>
                  <w:color w:val="#410a8c"/>
                  <w:u w:val="single"/>
                </w:rPr>
                <w:t xml:space="preserve">hal-00965663v1</w:t>
              </w:r>
            </w:hyperlink>
          </w:p>
        </w:tc>
      </w:tr>
      <w:tr>
        <w:trPr/>
        <w:tc>
          <w:tcPr>
            <w:noWrap/>
          </w:tcPr>
          <w:p>
            <w:pPr>
              <w:spacing w:after="200"/>
            </w:pPr>
            <w:hyperlink r:id="rId41" w:history="1">
              <w:r>
                <w:rPr>
                  <w:color w:val="1e198e"/>
                  <w:b w:val="1"/>
                  <w:bCs w:val="1"/>
                  <w:u w:val="single"/>
                </w:rPr>
                <w:t xml:space="preserve">Le musée : les conditions du triomphe du regard historico-esthétique</w:t>
              </w:r>
            </w:hyperlink>
          </w:p>
          <w:p>
            <w:pPr/>
            <w:hyperlink r:id="rId10" w:history="1">
              <w:r>
                <w:rPr>
                  <w:color w:val="#410a8c"/>
                  <w:u w:val="single"/>
                </w:rPr>
                <w:t xml:space="preserve">Pierre Géal</w:t>
              </w:r>
            </w:hyperlink>
          </w:p>
          <w:p>
            <w:pPr/>
            <w:r>
              <w:rPr/>
              <w:t xml:space="preserve">Bénat Tachot, Louise et Gruzinski, Serge. </w:t>
            </w:r>
            <w:r>
              <w:rPr>
                <w:i w:val="1"/>
                <w:iCs w:val="1"/>
              </w:rPr>
              <w:t xml:space="preserve">Passeurs culturels. Mécanismes de métissage</w:t>
            </w:r>
            <w:r>
              <w:rPr/>
              <w:t xml:space="preserve">, Presses Universitaires de Marne-la-Vallée, Éditions de la Maison des sciences de l'homme Paris, pp.143-161, 2001</w:t>
            </w:r>
          </w:p>
          <w:p>
            <w:pPr/>
            <w:r>
              <w:rPr/>
              <w:t xml:space="preserve">Chapitre d'ouvrage</w:t>
            </w:r>
          </w:p>
          <w:p>
            <w:pPr/>
            <w:hyperlink r:id="rId41" w:history="1">
              <w:r>
                <w:rPr>
                  <w:color w:val="#410a8c"/>
                  <w:u w:val="single"/>
                </w:rPr>
                <w:t xml:space="preserve">hal-00947674v1</w:t>
              </w:r>
            </w:hyperlink>
          </w:p>
        </w:tc>
      </w:tr>
      <w:tr>
        <w:trPr/>
        <w:tc>
          <w:tcPr>
            <w:noWrap/>
          </w:tcPr>
          <w:p>
            <w:pPr>
              <w:spacing w:after="200"/>
            </w:pPr>
            <w:hyperlink r:id="rId42" w:history="1">
              <w:r>
                <w:rPr>
                  <w:color w:val="1e198e"/>
                  <w:b w:val="1"/>
                  <w:bCs w:val="1"/>
                  <w:u w:val="single"/>
                </w:rPr>
                <w:t xml:space="preserve">La constitution d'un &amp;quot;panthéon&amp;quot; des peintres espagnols aux XVIIIe et XIXe siècles</w:t>
              </w:r>
            </w:hyperlink>
          </w:p>
          <w:p>
            <w:pPr/>
            <w:hyperlink r:id="rId10" w:history="1">
              <w:r>
                <w:rPr>
                  <w:color w:val="#410a8c"/>
                  <w:u w:val="single"/>
                </w:rPr>
                <w:t xml:space="preserve">Pierre Géal</w:t>
              </w:r>
            </w:hyperlink>
          </w:p>
          <w:p>
            <w:pPr/>
            <w:r>
              <w:rPr/>
              <w:t xml:space="preserve">Serrano, Carlos (dir.). </w:t>
            </w:r>
            <w:r>
              <w:rPr>
                <w:i w:val="1"/>
                <w:iCs w:val="1"/>
              </w:rPr>
              <w:t xml:space="preserve">Nations en quête de passé. La péninsule ibérique (XIXe-XXe siècles)</w:t>
            </w:r>
            <w:r>
              <w:rPr/>
              <w:t xml:space="preserve">, Presses de l'Université Paris-Sorbonne, pp.125-141, 2000</w:t>
            </w:r>
          </w:p>
          <w:p>
            <w:pPr/>
            <w:r>
              <w:rPr/>
              <w:t xml:space="preserve">Chapitre d'ouvrage</w:t>
            </w:r>
          </w:p>
          <w:p>
            <w:pPr/>
            <w:hyperlink r:id="rId42" w:history="1">
              <w:r>
                <w:rPr>
                  <w:color w:val="#410a8c"/>
                  <w:u w:val="single"/>
                </w:rPr>
                <w:t xml:space="preserve">hal-00947654v1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Picasso hors cadre</w:t>
              </w:r>
            </w:hyperlink>
          </w:p>
          <w:p>
            <w:pPr/>
            <w:hyperlink r:id="rId44" w:history="1">
              <w:r>
                <w:rPr>
                  <w:color w:val="#410a8c"/>
                  <w:u w:val="single"/>
                </w:rPr>
                <w:t xml:space="preserve">Sonia Kerfa</w:t>
              </w:r>
            </w:hyperlink>
            <w:r>
              <w:rPr/>
              <w:t xml:space="preserve">,</w:t>
            </w:r>
            <w:hyperlink r:id="rId10" w:history="1">
              <w:r>
                <w:rPr>
                  <w:color w:val="#410a8c"/>
                  <w:u w:val="single"/>
                </w:rPr>
                <w:t xml:space="preserve">Pierre Géal</w:t>
              </w:r>
            </w:hyperlink>
            <w:r>
              <w:rPr/>
              <w:t xml:space="preserve">,</w:t>
            </w:r>
            <w:hyperlink r:id="rId45" w:history="1">
              <w:r>
                <w:rPr>
                  <w:color w:val="#410a8c"/>
                  <w:u w:val="single"/>
                </w:rPr>
                <w:t xml:space="preserve">Anne Cayuela</w:t>
              </w:r>
            </w:hyperlink>
          </w:p>
          <w:p>
            <w:pPr/>
            <w:r>
              <w:rPr/>
              <w:t xml:space="preserve">Edition Orbis tertius, 2023, El ojo y la tiniebla, 978-2-36783-378-1</w:t>
            </w:r>
          </w:p>
          <w:p>
            <w:pPr/>
            <w:r>
              <w:rPr/>
              <w:t xml:space="preserve">Ouvrages</w:t>
            </w:r>
          </w:p>
          <w:p>
            <w:pPr/>
            <w:hyperlink r:id="rId43" w:history="1">
              <w:r>
                <w:rPr>
                  <w:color w:val="#410a8c"/>
                  <w:u w:val="single"/>
                </w:rPr>
                <w:t xml:space="preserve">hal-04713607v1</w:t>
              </w:r>
            </w:hyperlink>
          </w:p>
        </w:tc>
      </w:tr>
      <w:tr>
        <w:trPr/>
        <w:tc>
          <w:tcPr>
            <w:noWrap/>
          </w:tcPr>
          <w:p>
            <w:pPr>
              <w:spacing w:after="200"/>
            </w:pPr>
            <w:hyperlink r:id="rId46" w:history="1">
              <w:r>
                <w:rPr>
                  <w:color w:val="1e198e"/>
                  <w:b w:val="1"/>
                  <w:bCs w:val="1"/>
                  <w:u w:val="single"/>
                </w:rPr>
                <w:t xml:space="preserve">Sombras de Mayo</w:t>
              </w:r>
            </w:hyperlink>
          </w:p>
          <w:p>
            <w:pPr/>
            <w:hyperlink r:id="rId47" w:history="1">
              <w:r>
                <w:rPr>
                  <w:color w:val="#410a8c"/>
                  <w:u w:val="single"/>
                </w:rPr>
                <w:t xml:space="preserve">Marie Salgues</w:t>
              </w:r>
            </w:hyperlink>
            <w:r>
              <w:rPr/>
              <w:t xml:space="preserve">,</w:t>
            </w:r>
            <w:hyperlink r:id="rId31" w:history="1">
              <w:r>
                <w:rPr>
                  <w:color w:val="#410a8c"/>
                  <w:u w:val="single"/>
                </w:rPr>
                <w:t xml:space="preserve">Christian Demange</w:t>
              </w:r>
            </w:hyperlink>
            <w:r>
              <w:rPr/>
              <w:t xml:space="preserve">,</w:t>
            </w:r>
            <w:hyperlink r:id="rId10" w:history="1">
              <w:r>
                <w:rPr>
                  <w:color w:val="#410a8c"/>
                  <w:u w:val="single"/>
                </w:rPr>
                <w:t xml:space="preserve">Pierre Géal</w:t>
              </w:r>
            </w:hyperlink>
            <w:r>
              <w:rPr/>
              <w:t xml:space="preserve">,</w:t>
            </w:r>
            <w:hyperlink r:id="rId48" w:history="1">
              <w:r>
                <w:rPr>
                  <w:color w:val="#410a8c"/>
                  <w:u w:val="single"/>
                </w:rPr>
                <w:t xml:space="preserve">Hocquellet Richard</w:t>
              </w:r>
            </w:hyperlink>
            <w:r>
              <w:rPr/>
              <w:t xml:space="preserve">,</w:t>
            </w:r>
            <w:hyperlink r:id="rId49" w:history="1">
              <w:r>
                <w:rPr>
                  <w:color w:val="#410a8c"/>
                  <w:u w:val="single"/>
                </w:rPr>
                <w:t xml:space="preserve">Stéphane Michonneau</w:t>
              </w:r>
            </w:hyperlink>
          </w:p>
          <w:p>
            <w:pPr/>
            <w:r>
              <w:rPr/>
              <w:t xml:space="preserve">Christian Demange, Pierre Géal, Richard Hocquellet, Stéphane Michonneau, Marie Salgues. </w:t>
            </w:r>
            <w:hyperlink r:id="rId50" w:history="1">
              <w:r>
                <w:rPr>
                  <w:color w:val="#410a8c"/>
                  <w:u w:val="single"/>
                </w:rPr>
                <w:t xml:space="preserve">Casa de Velázquez</w:t>
              </w:r>
            </w:hyperlink>
            <w:r>
              <w:rPr/>
              <w:t xml:space="preserve">, 2007, 978-84-96820-01-2. </w:t>
            </w:r>
            <w:hyperlink r:id="rId51" w:history="1">
              <w:r>
                <w:rPr>
                  <w:color w:val="#410a8c"/>
                  <w:u w:val="single"/>
                </w:rPr>
                <w:t xml:space="preserve">⟨10.4000/books.cvz.14057⟩</w:t>
              </w:r>
            </w:hyperlink>
          </w:p>
          <w:p>
            <w:pPr/>
            <w:r>
              <w:rPr/>
              <w:t xml:space="preserve">Ouvrages</w:t>
            </w:r>
          </w:p>
          <w:p>
            <w:pPr/>
            <w:hyperlink r:id="rId46" w:history="1">
              <w:r>
                <w:rPr>
                  <w:color w:val="#410a8c"/>
                  <w:u w:val="single"/>
                </w:rPr>
                <w:t xml:space="preserve">hal-01501008v1</w:t>
              </w:r>
            </w:hyperlink>
          </w:p>
        </w:tc>
      </w:tr>
      <w:tr>
        <w:trPr/>
        <w:tc>
          <w:tcPr>
            <w:noWrap/>
          </w:tcPr>
          <w:p>
            <w:pPr>
              <w:spacing w:after="200"/>
            </w:pPr>
            <w:hyperlink r:id="rId52" w:history="1">
              <w:r>
                <w:rPr>
                  <w:color w:val="1e198e"/>
                  <w:b w:val="1"/>
                  <w:bCs w:val="1"/>
                  <w:u w:val="single"/>
                </w:rPr>
                <w:t xml:space="preserve">La naissance des musées d'art en Espagne (XVIIIe-XIXe siècles)</w:t>
              </w:r>
            </w:hyperlink>
          </w:p>
          <w:p>
            <w:pPr/>
            <w:hyperlink r:id="rId10" w:history="1">
              <w:r>
                <w:rPr>
                  <w:color w:val="#410a8c"/>
                  <w:u w:val="single"/>
                </w:rPr>
                <w:t xml:space="preserve">Pierre Géal</w:t>
              </w:r>
            </w:hyperlink>
          </w:p>
          <w:p>
            <w:pPr/>
            <w:r>
              <w:rPr/>
              <w:t xml:space="preserve">Casa de Velázquez. Casa de Velázquez, pp.557, 2005, Bibliothèque de la Casa de Velázquez</w:t>
            </w:r>
          </w:p>
          <w:p>
            <w:pPr/>
            <w:r>
              <w:rPr/>
              <w:t xml:space="preserve">Ouvrages</w:t>
            </w:r>
          </w:p>
          <w:p>
            <w:pPr/>
            <w:hyperlink r:id="rId52" w:history="1">
              <w:r>
                <w:rPr>
                  <w:color w:val="#410a8c"/>
                  <w:u w:val="single"/>
                </w:rPr>
                <w:t xml:space="preserve">hal-00965703v1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Los funerales políticos en España: balance y perspectivas de investigación</w:t>
              </w:r>
            </w:hyperlink>
          </w:p>
          <w:p>
            <w:pPr/>
            <w:hyperlink r:id="rId10" w:history="1">
              <w:r>
                <w:rPr>
                  <w:color w:val="#410a8c"/>
                  <w:u w:val="single"/>
                </w:rPr>
                <w:t xml:space="preserve">Pierre Géal</w:t>
              </w:r>
            </w:hyperlink>
            <w:r>
              <w:rPr/>
              <w:t xml:space="preserve">,</w:t>
            </w:r>
            <w:hyperlink r:id="rId54" w:history="1">
              <w:r>
                <w:rPr>
                  <w:color w:val="#410a8c"/>
                  <w:u w:val="single"/>
                </w:rPr>
                <w:t xml:space="preserve">Pedro Rújula</w:t>
              </w:r>
            </w:hyperlink>
          </w:p>
          <w:p>
            <w:pPr/>
            <w:r>
              <w:rPr>
                <w:i w:val="1"/>
                <w:iCs w:val="1"/>
              </w:rPr>
              <w:t xml:space="preserve">XVI Congreso de la Asociación de Historia Contemporánea</w:t>
            </w:r>
            <w:r>
              <w:rPr/>
              <w:t xml:space="preserve">, Asociación de Historia Contemporánea, Sep 2023, Logroño (La Rioja), España</w:t>
            </w:r>
          </w:p>
          <w:p>
            <w:pPr/>
            <w:r>
              <w:rPr/>
              <w:t xml:space="preserve">Communication dans un congrès</w:t>
            </w:r>
          </w:p>
          <w:p>
            <w:pPr/>
            <w:hyperlink r:id="rId53" w:history="1">
              <w:r>
                <w:rPr>
                  <w:color w:val="#410a8c"/>
                  <w:u w:val="single"/>
                </w:rPr>
                <w:t xml:space="preserve">hal-04930934v1</w:t>
              </w:r>
            </w:hyperlink>
          </w:p>
        </w:tc>
      </w:tr>
      <w:tr>
        <w:trPr/>
        <w:tc>
          <w:tcPr>
            <w:noWrap/>
          </w:tcPr>
          <w:p>
            <w:pPr>
              <w:spacing w:after="200"/>
            </w:pPr>
            <w:hyperlink r:id="rId55" w:history="1">
              <w:r>
                <w:rPr>
                  <w:color w:val="1e198e"/>
                  <w:b w:val="1"/>
                  <w:bCs w:val="1"/>
                  <w:u w:val="single"/>
                </w:rPr>
                <w:t xml:space="preserve">El pueblo en los funerales políticos (España, 1808-1868)</w:t>
              </w:r>
            </w:hyperlink>
          </w:p>
          <w:p>
            <w:pPr/>
            <w:hyperlink r:id="rId10" w:history="1">
              <w:r>
                <w:rPr>
                  <w:color w:val="#410a8c"/>
                  <w:u w:val="single"/>
                </w:rPr>
                <w:t xml:space="preserve">Pierre Géal</w:t>
              </w:r>
            </w:hyperlink>
          </w:p>
          <w:p>
            <w:pPr/>
            <w:r>
              <w:rPr>
                <w:i w:val="1"/>
                <w:iCs w:val="1"/>
              </w:rPr>
              <w:t xml:space="preserve">La dimensión popular de la política: las ideas (siglos XVIII y XIX)</w:t>
            </w:r>
            <w:r>
              <w:rPr/>
              <w:t xml:space="preserve">, Pedro Rújula, Nov 2023, Zaragoza, Espagne, Spain</w:t>
            </w:r>
          </w:p>
          <w:p>
            <w:pPr/>
            <w:r>
              <w:rPr/>
              <w:t xml:space="preserve">Communication dans un congrès</w:t>
            </w:r>
          </w:p>
          <w:p>
            <w:pPr/>
            <w:hyperlink r:id="rId55" w:history="1">
              <w:r>
                <w:rPr>
                  <w:color w:val="#410a8c"/>
                  <w:u w:val="single"/>
                </w:rPr>
                <w:t xml:space="preserve">hal-04930945v1</w:t>
              </w:r>
            </w:hyperlink>
          </w:p>
        </w:tc>
      </w:tr>
      <w:tr>
        <w:trPr/>
        <w:tc>
          <w:tcPr>
            <w:noWrap/>
          </w:tcPr>
          <w:p>
            <w:pPr>
              <w:spacing w:after="200"/>
            </w:pPr>
            <w:hyperlink r:id="rId56" w:history="1">
              <w:r>
                <w:rPr>
                  <w:color w:val="1e198e"/>
                  <w:b w:val="1"/>
                  <w:bCs w:val="1"/>
                  <w:u w:val="single"/>
                </w:rPr>
                <w:t xml:space="preserve">Les deuils politiques dans l’Espagne du Triennat Libéral (1820-1823)</w:t>
              </w:r>
            </w:hyperlink>
          </w:p>
          <w:p>
            <w:pPr/>
            <w:hyperlink r:id="rId10" w:history="1">
              <w:r>
                <w:rPr>
                  <w:color w:val="#410a8c"/>
                  <w:u w:val="single"/>
                </w:rPr>
                <w:t xml:space="preserve">Pierre Géal</w:t>
              </w:r>
            </w:hyperlink>
          </w:p>
          <w:p>
            <w:pPr/>
            <w:r>
              <w:rPr>
                <w:i w:val="1"/>
                <w:iCs w:val="1"/>
              </w:rPr>
              <w:t xml:space="preserve">Mourir en révolutionnaire (XVIIIe-XXe siècle)</w:t>
            </w:r>
            <w:r>
              <w:rPr/>
              <w:t xml:space="preserve">, Michel Biard; Philippe Bourdin; Jean-Numa Ducange; Hervé Leuwers, Nov 2019, Rouen, France</w:t>
            </w:r>
          </w:p>
          <w:p>
            <w:pPr/>
            <w:r>
              <w:rPr/>
              <w:t xml:space="preserve">Communication dans un congrès</w:t>
            </w:r>
          </w:p>
          <w:p>
            <w:pPr/>
            <w:hyperlink r:id="rId56" w:history="1">
              <w:r>
                <w:rPr>
                  <w:color w:val="#410a8c"/>
                  <w:u w:val="single"/>
                </w:rPr>
                <w:t xml:space="preserve">hal-04930848v1</w:t>
              </w:r>
            </w:hyperlink>
          </w:p>
        </w:tc>
      </w:tr>
      <w:tr>
        <w:trPr/>
        <w:tc>
          <w:tcPr>
            <w:noWrap/>
          </w:tcPr>
          <w:p>
            <w:pPr>
              <w:spacing w:after="200"/>
            </w:pPr>
            <w:hyperlink r:id="rId57" w:history="1">
              <w:r>
                <w:rPr>
                  <w:color w:val="1e198e"/>
                  <w:b w:val="1"/>
                  <w:bCs w:val="1"/>
                  <w:u w:val="single"/>
                </w:rPr>
                <w:t xml:space="preserve">La dimension religieuse des hommages aux martyrs de la liberté durant le Triennat Libéral (1820-1823)</w:t>
              </w:r>
            </w:hyperlink>
          </w:p>
          <w:p>
            <w:pPr/>
            <w:hyperlink r:id="rId10" w:history="1">
              <w:r>
                <w:rPr>
                  <w:color w:val="#410a8c"/>
                  <w:u w:val="single"/>
                </w:rPr>
                <w:t xml:space="preserve">Pierre Géal</w:t>
              </w:r>
            </w:hyperlink>
          </w:p>
          <w:p>
            <w:pPr/>
            <w:r>
              <w:rPr>
                <w:i w:val="1"/>
                <w:iCs w:val="1"/>
              </w:rPr>
              <w:t xml:space="preserve">Mutations et usages du martyre politique</w:t>
            </w:r>
            <w:r>
              <w:rPr/>
              <w:t xml:space="preserve">, Pierre-Marie Delpu, Jun 2021, Madrid (ES), Espagne</w:t>
            </w:r>
          </w:p>
          <w:p>
            <w:pPr/>
            <w:r>
              <w:rPr/>
              <w:t xml:space="preserve">Communication dans un congrès</w:t>
            </w:r>
          </w:p>
          <w:p>
            <w:pPr/>
            <w:hyperlink r:id="rId57" w:history="1">
              <w:r>
                <w:rPr>
                  <w:color w:val="#410a8c"/>
                  <w:u w:val="single"/>
                </w:rPr>
                <w:t xml:space="preserve">hal-04930905v1</w:t>
              </w:r>
            </w:hyperlink>
          </w:p>
        </w:tc>
      </w:tr>
      <w:tr>
        <w:trPr/>
        <w:tc>
          <w:tcPr>
            <w:noWrap/>
          </w:tcPr>
          <w:p>
            <w:pPr>
              <w:spacing w:after="200"/>
            </w:pPr>
            <w:hyperlink r:id="rId58" w:history="1">
              <w:r>
                <w:rPr>
                  <w:color w:val="1e198e"/>
                  <w:b w:val="1"/>
                  <w:bCs w:val="1"/>
                  <w:u w:val="single"/>
                </w:rPr>
                <w:t xml:space="preserve">A la búsqueda de hombres ilustres para encarnar la nación en España, 1808-1848</w:t>
              </w:r>
            </w:hyperlink>
          </w:p>
          <w:p>
            <w:pPr/>
            <w:hyperlink r:id="rId10" w:history="1">
              <w:r>
                <w:rPr>
                  <w:color w:val="#410a8c"/>
                  <w:u w:val="single"/>
                </w:rPr>
                <w:t xml:space="preserve">Pierre Géal</w:t>
              </w:r>
            </w:hyperlink>
          </w:p>
          <w:p>
            <w:pPr/>
            <w:r>
              <w:rPr>
                <w:i w:val="1"/>
                <w:iCs w:val="1"/>
              </w:rPr>
              <w:t xml:space="preserve">Hacia la modernidad política en Iberoamérica. Formación del Estado, relaciones internacionales y representaciones de la nación, 1808-1848</w:t>
            </w:r>
            <w:r>
              <w:rPr/>
              <w:t xml:space="preserve">, Pierre Géal; Daniel Rojas; Sebastian Martinez Botero, Nov 2021, Grenoble (Campus), Francia</w:t>
            </w:r>
          </w:p>
          <w:p>
            <w:pPr/>
            <w:r>
              <w:rPr/>
              <w:t xml:space="preserve">Communication dans un congrès</w:t>
            </w:r>
          </w:p>
          <w:p>
            <w:pPr/>
            <w:hyperlink r:id="rId58" w:history="1">
              <w:r>
                <w:rPr>
                  <w:color w:val="#410a8c"/>
                  <w:u w:val="single"/>
                </w:rPr>
                <w:t xml:space="preserve">hal-04930922v1</w:t>
              </w:r>
            </w:hyperlink>
          </w:p>
        </w:tc>
      </w:tr>
      <w:tr>
        <w:trPr/>
        <w:tc>
          <w:tcPr>
            <w:noWrap/>
          </w:tcPr>
          <w:p>
            <w:pPr>
              <w:spacing w:after="200"/>
            </w:pPr>
            <w:hyperlink r:id="rId59" w:history="1">
              <w:r>
                <w:rPr>
                  <w:color w:val="1e198e"/>
                  <w:b w:val="1"/>
                  <w:bCs w:val="1"/>
                  <w:u w:val="single"/>
                </w:rPr>
                <w:t xml:space="preserve">La prehistoria del Prado en el contexto europeo</w:t>
              </w:r>
            </w:hyperlink>
          </w:p>
          <w:p>
            <w:pPr/>
            <w:hyperlink r:id="rId10" w:history="1">
              <w:r>
                <w:rPr>
                  <w:color w:val="#410a8c"/>
                  <w:u w:val="single"/>
                </w:rPr>
                <w:t xml:space="preserve">Pierre Géal</w:t>
              </w:r>
            </w:hyperlink>
          </w:p>
          <w:p>
            <w:pPr/>
            <w:r>
              <w:rPr>
                <w:i w:val="1"/>
                <w:iCs w:val="1"/>
              </w:rPr>
              <w:t xml:space="preserve">El Museo del Prado en 1819 y la política borbónica de instituciones culturales</w:t>
            </w:r>
            <w:r>
              <w:rPr/>
              <w:t xml:space="preserve">, Centro de Estudios del Museo Nacional del Prado, Jan 2019, Madrid (ES), España</w:t>
            </w:r>
          </w:p>
          <w:p>
            <w:pPr/>
            <w:r>
              <w:rPr/>
              <w:t xml:space="preserve">Communication dans un congrès</w:t>
            </w:r>
          </w:p>
          <w:p>
            <w:pPr/>
            <w:hyperlink r:id="rId59" w:history="1">
              <w:r>
                <w:rPr>
                  <w:color w:val="#410a8c"/>
                  <w:u w:val="single"/>
                </w:rPr>
                <w:t xml:space="preserve">hal-04930880v1</w:t>
              </w:r>
            </w:hyperlink>
          </w:p>
        </w:tc>
      </w:tr>
      <w:tr>
        <w:trPr/>
        <w:tc>
          <w:tcPr>
            <w:noWrap/>
          </w:tcPr>
          <w:p>
            <w:pPr>
              <w:spacing w:after="200"/>
            </w:pPr>
            <w:hyperlink r:id="rId60" w:history="1">
              <w:r>
                <w:rPr>
                  <w:color w:val="1e198e"/>
                  <w:b w:val="1"/>
                  <w:bCs w:val="1"/>
                  <w:u w:val="single"/>
                </w:rPr>
                <w:t xml:space="preserve">La Trinidad en el panorama museístico español del siglo XIX</w:t>
              </w:r>
            </w:hyperlink>
          </w:p>
          <w:p>
            <w:pPr/>
            <w:hyperlink r:id="rId10" w:history="1">
              <w:r>
                <w:rPr>
                  <w:color w:val="#410a8c"/>
                  <w:u w:val="single"/>
                </w:rPr>
                <w:t xml:space="preserve">Pierre Géal</w:t>
              </w:r>
            </w:hyperlink>
          </w:p>
          <w:p>
            <w:pPr/>
            <w:r>
              <w:rPr>
                <w:i w:val="1"/>
                <w:iCs w:val="1"/>
              </w:rPr>
              <w:t xml:space="preserve">La Trinidad. De convento a museo</w:t>
            </w:r>
            <w:r>
              <w:rPr/>
              <w:t xml:space="preserve">, Escuela del Prado, Dec 2019, Madrid, España</w:t>
            </w:r>
          </w:p>
          <w:p>
            <w:pPr/>
            <w:r>
              <w:rPr/>
              <w:t xml:space="preserve">Communication dans un congrès</w:t>
            </w:r>
          </w:p>
          <w:p>
            <w:pPr/>
            <w:hyperlink r:id="rId60" w:history="1">
              <w:r>
                <w:rPr>
                  <w:color w:val="#410a8c"/>
                  <w:u w:val="single"/>
                </w:rPr>
                <w:t xml:space="preserve">hal-04930857v1</w:t>
              </w:r>
            </w:hyperlink>
          </w:p>
        </w:tc>
      </w:tr>
      <w:tr>
        <w:trPr/>
        <w:tc>
          <w:tcPr>
            <w:noWrap/>
          </w:tcPr>
          <w:p>
            <w:pPr>
              <w:spacing w:after="200"/>
            </w:pPr>
            <w:hyperlink r:id="rId61" w:history="1">
              <w:r>
                <w:rPr>
                  <w:color w:val="1e198e"/>
                  <w:b w:val="1"/>
                  <w:bCs w:val="1"/>
                  <w:u w:val="single"/>
                </w:rPr>
                <w:t xml:space="preserve">La transicion espagnole: un état de la question</w:t>
              </w:r>
            </w:hyperlink>
          </w:p>
          <w:p>
            <w:pPr/>
            <w:hyperlink r:id="rId30" w:history="1">
              <w:r>
                <w:rPr>
                  <w:color w:val="#410a8c"/>
                  <w:u w:val="single"/>
                </w:rPr>
                <w:t xml:space="preserve">Almudena Delgado Larios</w:t>
              </w:r>
            </w:hyperlink>
            <w:r>
              <w:rPr/>
              <w:t xml:space="preserve">,</w:t>
            </w:r>
            <w:hyperlink r:id="rId31" w:history="1">
              <w:r>
                <w:rPr>
                  <w:color w:val="#410a8c"/>
                  <w:u w:val="single"/>
                </w:rPr>
                <w:t xml:space="preserve">Christian Demange</w:t>
              </w:r>
            </w:hyperlink>
            <w:r>
              <w:rPr/>
              <w:t xml:space="preserve">,</w:t>
            </w:r>
            <w:hyperlink r:id="rId10" w:history="1">
              <w:r>
                <w:rPr>
                  <w:color w:val="#410a8c"/>
                  <w:u w:val="single"/>
                </w:rPr>
                <w:t xml:space="preserve">Pierre Géal</w:t>
              </w:r>
            </w:hyperlink>
          </w:p>
          <w:p>
            <w:pPr/>
            <w:r>
              <w:rPr>
                <w:i w:val="1"/>
                <w:iCs w:val="1"/>
              </w:rPr>
              <w:t xml:space="preserve">Colloque international Les voies incertaines de la démocratisation. Transitions, consolidations, transformations démocratiques: retours critiques et regards croisés Europe/Amérique Latine</w:t>
            </w:r>
            <w:r>
              <w:rPr/>
              <w:t xml:space="preserve">, May 2009, Grenoble, France</w:t>
            </w:r>
          </w:p>
          <w:p>
            <w:pPr/>
            <w:r>
              <w:rPr/>
              <w:t xml:space="preserve">Communication dans un congrès</w:t>
            </w:r>
          </w:p>
          <w:p>
            <w:pPr/>
            <w:hyperlink r:id="rId61" w:history="1">
              <w:r>
                <w:rPr>
                  <w:color w:val="#410a8c"/>
                  <w:u w:val="single"/>
                </w:rPr>
                <w:t xml:space="preserve">hal-03606994v1</w:t>
              </w:r>
            </w:hyperlink>
          </w:p>
        </w:tc>
      </w:tr>
      <w:tr>
        <w:trPr/>
        <w:tc>
          <w:tcPr>
            <w:noWrap/>
          </w:tcPr>
          <w:p>
            <w:pPr>
              <w:spacing w:after="200"/>
            </w:pPr>
            <w:hyperlink r:id="rId62" w:history="1">
              <w:r>
                <w:rPr>
                  <w:color w:val="1e198e"/>
                  <w:b w:val="1"/>
                  <w:bCs w:val="1"/>
                  <w:u w:val="single"/>
                </w:rPr>
                <w:t xml:space="preserve">Los lugares de memoria en la Guerra de la Independencia</w:t>
              </w:r>
            </w:hyperlink>
          </w:p>
          <w:p>
            <w:pPr/>
            <w:hyperlink r:id="rId10" w:history="1">
              <w:r>
                <w:rPr>
                  <w:color w:val="#410a8c"/>
                  <w:u w:val="single"/>
                </w:rPr>
                <w:t xml:space="preserve">Pierre Géal</w:t>
              </w:r>
            </w:hyperlink>
          </w:p>
          <w:p>
            <w:pPr/>
            <w:r>
              <w:rPr>
                <w:i w:val="1"/>
                <w:iCs w:val="1"/>
              </w:rPr>
              <w:t xml:space="preserve">Los lugares de memoria en la Guerra de la Independencia</w:t>
            </w:r>
            <w:r>
              <w:rPr/>
              <w:t xml:space="preserve">, 2007, Pamplona ; Tudela, España. pp.305-324</w:t>
            </w:r>
          </w:p>
          <w:p>
            <w:pPr/>
            <w:r>
              <w:rPr/>
              <w:t xml:space="preserve">Communication dans un congrès</w:t>
            </w:r>
          </w:p>
          <w:p>
            <w:pPr/>
            <w:hyperlink r:id="rId62" w:history="1">
              <w:r>
                <w:rPr>
                  <w:color w:val="#410a8c"/>
                  <w:u w:val="single"/>
                </w:rPr>
                <w:t xml:space="preserve">hal-00965727v1</w:t>
              </w:r>
            </w:hyperlink>
          </w:p>
        </w:tc>
      </w:tr>
      <w:tr>
        <w:trPr/>
        <w:tc>
          <w:tcPr>
            <w:noWrap/>
          </w:tcPr>
          <w:p>
            <w:pPr>
              <w:spacing w:after="200"/>
            </w:pPr>
            <w:hyperlink r:id="rId63" w:history="1">
              <w:r>
                <w:rPr>
                  <w:color w:val="1e198e"/>
                  <w:b w:val="1"/>
                  <w:bCs w:val="1"/>
                  <w:u w:val="single"/>
                </w:rPr>
                <w:t xml:space="preserve">Dieu au musée</w:t>
              </w:r>
            </w:hyperlink>
          </w:p>
          <w:p>
            <w:pPr/>
            <w:hyperlink r:id="rId10" w:history="1">
              <w:r>
                <w:rPr>
                  <w:color w:val="#410a8c"/>
                  <w:u w:val="single"/>
                </w:rPr>
                <w:t xml:space="preserve">Pierre Géal</w:t>
              </w:r>
            </w:hyperlink>
          </w:p>
          <w:p>
            <w:pPr/>
            <w:r>
              <w:rPr>
                <w:i w:val="1"/>
                <w:iCs w:val="1"/>
              </w:rPr>
              <w:t xml:space="preserve">Images et divinités : 2e congrès international du GRIHM.</w:t>
            </w:r>
            <w:r>
              <w:rPr/>
              <w:t xml:space="preserve">, 2000, Lyon, France. pp.385-397</w:t>
            </w:r>
          </w:p>
          <w:p>
            <w:pPr/>
            <w:r>
              <w:rPr/>
              <w:t xml:space="preserve">Communication dans un congrès</w:t>
            </w:r>
          </w:p>
          <w:p>
            <w:pPr/>
            <w:hyperlink r:id="rId63" w:history="1">
              <w:r>
                <w:rPr>
                  <w:color w:val="#410a8c"/>
                  <w:u w:val="single"/>
                </w:rPr>
                <w:t xml:space="preserve">hal-00947661v1</w:t>
              </w:r>
            </w:hyperlink>
          </w:p>
        </w:tc>
      </w:tr>
      <w:tr>
        <w:trPr/>
        <w:tc>
          <w:tcPr>
            <w:noWrap/>
          </w:tcPr>
          <w:p>
            <w:pPr>
              <w:spacing w:after="200"/>
            </w:pPr>
            <w:hyperlink r:id="rId64" w:history="1">
              <w:r>
                <w:rPr>
                  <w:color w:val="1e198e"/>
                  <w:b w:val="1"/>
                  <w:bCs w:val="1"/>
                  <w:u w:val="single"/>
                </w:rPr>
                <w:t xml:space="preserve">L'invention de l'école espagnole de peinture aux XVIIIe et XIXe siècles</w:t>
              </w:r>
            </w:hyperlink>
          </w:p>
          <w:p>
            <w:pPr/>
            <w:hyperlink r:id="rId10" w:history="1">
              <w:r>
                <w:rPr>
                  <w:color w:val="#410a8c"/>
                  <w:u w:val="single"/>
                </w:rPr>
                <w:t xml:space="preserve">Pierre Géal</w:t>
              </w:r>
            </w:hyperlink>
          </w:p>
          <w:p>
            <w:pPr/>
            <w:r>
              <w:rPr>
                <w:i w:val="1"/>
                <w:iCs w:val="1"/>
              </w:rPr>
              <w:t xml:space="preserve">Image et Hispanité 1ère journée du GRIMH</w:t>
            </w:r>
            <w:r>
              <w:rPr/>
              <w:t xml:space="preserve">, 1999, Lyon, France. pp.251-260</w:t>
            </w:r>
          </w:p>
          <w:p>
            <w:pPr/>
            <w:r>
              <w:rPr/>
              <w:t xml:space="preserve">Communication dans un congrès</w:t>
            </w:r>
          </w:p>
          <w:p>
            <w:pPr/>
            <w:hyperlink r:id="rId64" w:history="1">
              <w:r>
                <w:rPr>
                  <w:color w:val="#410a8c"/>
                  <w:u w:val="single"/>
                </w:rPr>
                <w:t xml:space="preserve">hal-00942488v1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Aguado o la embriaguez de la fortuna</w:t>
              </w:r>
            </w:hyperlink>
          </w:p>
          <w:p>
            <w:pPr/>
            <w:hyperlink r:id="rId47" w:history="1">
              <w:r>
                <w:rPr>
                  <w:color w:val="#410a8c"/>
                  <w:u w:val="single"/>
                </w:rPr>
                <w:t xml:space="preserve">Marie Salgues</w:t>
              </w:r>
            </w:hyperlink>
            <w:r>
              <w:rPr/>
              <w:t xml:space="preserve">,</w:t>
            </w:r>
            <w:hyperlink r:id="rId66" w:history="1">
              <w:r>
                <w:rPr>
                  <w:color w:val="#410a8c"/>
                  <w:u w:val="single"/>
                </w:rPr>
                <w:t xml:space="preserve">Andoni Artola Renedo</w:t>
              </w:r>
            </w:hyperlink>
            <w:r>
              <w:rPr/>
              <w:t xml:space="preserve">,</w:t>
            </w:r>
            <w:hyperlink r:id="rId67" w:history="1">
              <w:r>
                <w:rPr>
                  <w:color w:val="#410a8c"/>
                  <w:u w:val="single"/>
                </w:rPr>
                <w:t xml:space="preserve">Gonzalo Butron Prida</w:t>
              </w:r>
            </w:hyperlink>
            <w:r>
              <w:rPr/>
              <w:t xml:space="preserve">,</w:t>
            </w:r>
            <w:hyperlink r:id="rId68" w:history="1">
              <w:r>
                <w:rPr>
                  <w:color w:val="#410a8c"/>
                  <w:u w:val="single"/>
                </w:rPr>
                <w:t xml:space="preserve">Irène Da Silva</w:t>
              </w:r>
            </w:hyperlink>
            <w:r>
              <w:rPr/>
              <w:t xml:space="preserve">,</w:t>
            </w:r>
            <w:hyperlink r:id="rId69" w:history="1">
              <w:r>
                <w:rPr>
                  <w:color w:val="#410a8c"/>
                  <w:u w:val="single"/>
                </w:rPr>
                <w:t xml:space="preserve">Anne Dubet</w:t>
              </w:r>
            </w:hyperlink>
            <w:r>
              <w:rPr/>
              <w:t xml:space="preserve">et al.</w:t>
            </w:r>
          </w:p>
          <w:p>
            <w:pPr/>
            <w:r>
              <w:rPr/>
              <w:t xml:space="preserve">2023</w:t>
            </w:r>
          </w:p>
          <w:p>
            <w:pPr/>
            <w:r>
              <w:rPr/>
              <w:t xml:space="preserve">Traduction</w:t>
            </w:r>
          </w:p>
          <w:p>
            <w:pPr/>
            <w:hyperlink r:id="rId65" w:history="1">
              <w:r>
                <w:rPr>
                  <w:color w:val="#410a8c"/>
                  <w:u w:val="single"/>
                </w:rPr>
                <w:t xml:space="preserve">hal-04004937v1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Un panthéon martyrial censuré par Isabelle II : enquête sur l’estampe « Víctimas de la causa popular »</w:t>
              </w:r>
            </w:hyperlink>
          </w:p>
          <w:p>
            <w:pPr/>
            <w:hyperlink r:id="rId10" w:history="1">
              <w:r>
                <w:rPr>
                  <w:color w:val="#410a8c"/>
                  <w:u w:val="single"/>
                </w:rPr>
                <w:t xml:space="preserve">Pierre Géal</w:t>
              </w:r>
            </w:hyperlink>
          </w:p>
          <w:p>
            <w:pPr/>
            <w:r>
              <w:rPr>
                <w:i w:val="1"/>
                <w:iCs w:val="1"/>
              </w:rPr>
              <w:t xml:space="preserve">Cahiers de civilisation espagnole contemporaine (de 1808 au temps présent), Histoire politique, économique, sociale et culturelle</w:t>
            </w:r>
            <w:r>
              <w:rPr/>
              <w:t xml:space="preserve">, 2023, 30, </w:t>
            </w:r>
            <w:hyperlink r:id="rId71" w:history="1">
              <w:r>
                <w:rPr>
                  <w:color w:val="#410a8c"/>
                  <w:u w:val="single"/>
                </w:rPr>
                <w:t xml:space="preserve">⟨10.4000/ccec.15216⟩</w:t>
              </w:r>
            </w:hyperlink>
          </w:p>
          <w:p>
            <w:pPr/>
            <w:r>
              <w:rPr/>
              <w:t xml:space="preserve">Article dans une revue</w:t>
            </w:r>
          </w:p>
          <w:p>
            <w:pPr/>
            <w:hyperlink r:id="rId70" w:history="1">
              <w:r>
                <w:rPr>
                  <w:color w:val="#410a8c"/>
                  <w:u w:val="single"/>
                </w:rPr>
                <w:t xml:space="preserve">hal-04964357v1</w:t>
              </w:r>
            </w:hyperlink>
          </w:p>
        </w:tc>
      </w:tr>
      <w:tr>
        <w:trPr/>
        <w:tc>
          <w:tcPr>
            <w:noWrap/>
          </w:tcPr>
          <w:p>
            <w:pPr>
              <w:spacing w:after="200"/>
            </w:pPr>
            <w:hyperlink r:id="rId72" w:history="1">
              <w:r>
                <w:rPr>
                  <w:color w:val="1e198e"/>
                  <w:b w:val="1"/>
                  <w:bCs w:val="1"/>
                  <w:u w:val="single"/>
                </w:rPr>
                <w:t xml:space="preserve">Introduction</w:t>
              </w:r>
            </w:hyperlink>
          </w:p>
          <w:p>
            <w:pPr/>
            <w:hyperlink r:id="rId10" w:history="1">
              <w:r>
                <w:rPr>
                  <w:color w:val="#410a8c"/>
                  <w:u w:val="single"/>
                </w:rPr>
                <w:t xml:space="preserve">Pierre Géal</w:t>
              </w:r>
            </w:hyperlink>
            <w:r>
              <w:rPr/>
              <w:t xml:space="preserve">,</w:t>
            </w:r>
            <w:hyperlink r:id="rId73" w:history="1">
              <w:r>
                <w:rPr>
                  <w:color w:val="#410a8c"/>
                  <w:u w:val="single"/>
                </w:rPr>
                <w:t xml:space="preserve">Eugenia Afinoguénova</w:t>
              </w:r>
            </w:hyperlink>
          </w:p>
          <w:p>
            <w:pPr/>
            <w:r>
              <w:rPr>
                <w:i w:val="1"/>
                <w:iCs w:val="1"/>
              </w:rPr>
              <w:t xml:space="preserve">ILCEA: Revue de l’Institut des langues et cultures d'Europe, Amérique, Afrique, Asie et Australie </w:t>
            </w:r>
            <w:r>
              <w:rPr/>
              <w:t xml:space="preserve">, 2021, 44, </w:t>
            </w:r>
            <w:hyperlink r:id="rId74" w:history="1">
              <w:r>
                <w:rPr>
                  <w:color w:val="#410a8c"/>
                  <w:u w:val="single"/>
                </w:rPr>
                <w:t xml:space="preserve">⟨10.4000/ilcea.13624⟩</w:t>
              </w:r>
            </w:hyperlink>
          </w:p>
          <w:p>
            <w:pPr/>
            <w:r>
              <w:rPr/>
              <w:t xml:space="preserve">Article dans une revue</w:t>
            </w:r>
          </w:p>
          <w:p>
            <w:pPr/>
            <w:hyperlink r:id="rId72" w:history="1">
              <w:r>
                <w:rPr>
                  <w:color w:val="#410a8c"/>
                  <w:u w:val="single"/>
                </w:rPr>
                <w:t xml:space="preserve">hal-03961569v1</w:t>
              </w:r>
            </w:hyperlink>
          </w:p>
        </w:tc>
      </w:tr>
      <w:tr>
        <w:trPr/>
        <w:tc>
          <w:tcPr>
            <w:noWrap/>
          </w:tcPr>
          <w:p>
            <w:pPr>
              <w:spacing w:after="200"/>
            </w:pPr>
            <w:hyperlink r:id="rId75" w:history="1">
              <w:r>
                <w:rPr>
                  <w:color w:val="1e198e"/>
                  <w:b w:val="1"/>
                  <w:bCs w:val="1"/>
                  <w:u w:val="single"/>
                </w:rPr>
                <w:t xml:space="preserve">Sorolla : vers l’immersion</w:t>
              </w:r>
            </w:hyperlink>
          </w:p>
          <w:p>
            <w:pPr/>
            <w:hyperlink r:id="rId10" w:history="1">
              <w:r>
                <w:rPr>
                  <w:color w:val="#410a8c"/>
                  <w:u w:val="single"/>
                </w:rPr>
                <w:t xml:space="preserve">Pierre Géal</w:t>
              </w:r>
            </w:hyperlink>
          </w:p>
          <w:p>
            <w:pPr/>
            <w:r>
              <w:rPr>
                <w:i w:val="1"/>
                <w:iCs w:val="1"/>
              </w:rPr>
              <w:t xml:space="preserve">Cahiers de civilisation espagnole contemporaine (de 1808 au temps présent), Histoire politique, économique, sociale et culturelle</w:t>
            </w:r>
            <w:r>
              <w:rPr/>
              <w:t xml:space="preserve">, 2020, </w:t>
            </w:r>
            <w:hyperlink r:id="rId76" w:history="1">
              <w:r>
                <w:rPr>
                  <w:color w:val="#410a8c"/>
                  <w:u w:val="single"/>
                </w:rPr>
                <w:t xml:space="preserve">⟨10.4000/ccec.11551⟩</w:t>
              </w:r>
            </w:hyperlink>
          </w:p>
          <w:p>
            <w:pPr/>
            <w:r>
              <w:rPr/>
              <w:t xml:space="preserve">Article dans une revue</w:t>
            </w:r>
          </w:p>
          <w:p>
            <w:pPr/>
            <w:hyperlink r:id="rId75" w:history="1">
              <w:r>
                <w:rPr>
                  <w:color w:val="#410a8c"/>
                  <w:u w:val="single"/>
                </w:rPr>
                <w:t xml:space="preserve">hal-03146147v1</w:t>
              </w:r>
            </w:hyperlink>
          </w:p>
        </w:tc>
      </w:tr>
      <w:tr>
        <w:trPr/>
        <w:tc>
          <w:tcPr>
            <w:noWrap/>
          </w:tcPr>
          <w:p>
            <w:pPr>
              <w:spacing w:after="200"/>
            </w:pPr>
            <w:hyperlink r:id="rId77" w:history="1">
              <w:r>
                <w:rPr>
                  <w:color w:val="1e198e"/>
                  <w:b w:val="1"/>
                  <w:bCs w:val="1"/>
                  <w:u w:val="single"/>
                </w:rPr>
                <w:t xml:space="preserve">Eugenia Afinoguénova, El Prado: la cultura y el ocio (1819-1939), Madrid, Cátedra, 2019, 370 p.</w:t>
              </w:r>
            </w:hyperlink>
          </w:p>
          <w:p>
            <w:pPr/>
            <w:hyperlink r:id="rId10" w:history="1">
              <w:r>
                <w:rPr>
                  <w:color w:val="#410a8c"/>
                  <w:u w:val="single"/>
                </w:rPr>
                <w:t xml:space="preserve">Pierre Géal</w:t>
              </w:r>
            </w:hyperlink>
          </w:p>
          <w:p>
            <w:pPr/>
            <w:r>
              <w:rPr>
                <w:i w:val="1"/>
                <w:iCs w:val="1"/>
              </w:rPr>
              <w:t xml:space="preserve">Cahiers de civilisation espagnole contemporaine (de 1808 au temps présent), Histoire politique, économique, sociale et culturelle</w:t>
            </w:r>
            <w:r>
              <w:rPr/>
              <w:t xml:space="preserve">, 2019</w:t>
            </w:r>
          </w:p>
          <w:p>
            <w:pPr/>
            <w:r>
              <w:rPr/>
              <w:t xml:space="preserve">Article dans une revue</w:t>
            </w:r>
            <w:r>
              <w:rPr/>
              <w:t xml:space="preserve"> (compte-rendu de lecture)</w:t>
            </w:r>
          </w:p>
          <w:p>
            <w:pPr/>
            <w:hyperlink r:id="rId77" w:history="1">
              <w:r>
                <w:rPr>
                  <w:color w:val="#410a8c"/>
                  <w:u w:val="single"/>
                </w:rPr>
                <w:t xml:space="preserve">hal-02487521v1</w:t>
              </w:r>
            </w:hyperlink>
          </w:p>
        </w:tc>
      </w:tr>
      <w:tr>
        <w:trPr/>
        <w:tc>
          <w:tcPr>
            <w:noWrap/>
          </w:tcPr>
          <w:p>
            <w:pPr>
              <w:spacing w:after="200"/>
            </w:pPr>
            <w:hyperlink r:id="rId78" w:history="1">
              <w:r>
                <w:rPr>
                  <w:color w:val="1e198e"/>
                  <w:b w:val="1"/>
                  <w:bCs w:val="1"/>
                  <w:u w:val="single"/>
                </w:rPr>
                <w:t xml:space="preserve">Arte público y museos en distritos culturales</w:t>
              </w:r>
            </w:hyperlink>
          </w:p>
          <w:p>
            <w:pPr/>
            <w:hyperlink r:id="rId10" w:history="1">
              <w:r>
                <w:rPr>
                  <w:color w:val="#410a8c"/>
                  <w:u w:val="single"/>
                </w:rPr>
                <w:t xml:space="preserve">Pierre Géal</w:t>
              </w:r>
            </w:hyperlink>
          </w:p>
          <w:p>
            <w:pPr/>
            <w:r>
              <w:rPr>
                <w:i w:val="1"/>
                <w:iCs w:val="1"/>
              </w:rPr>
              <w:t xml:space="preserve">Cahiers de civilisation espagnole contemporaine (de 1808 au temps présent), Histoire politique, économique, sociale et culturelle</w:t>
            </w:r>
            <w:r>
              <w:rPr/>
              <w:t xml:space="preserve">, 2019, </w:t>
            </w:r>
            <w:hyperlink r:id="rId79" w:history="1">
              <w:r>
                <w:rPr>
                  <w:color w:val="#410a8c"/>
                  <w:u w:val="single"/>
                </w:rPr>
                <w:t xml:space="preserve">⟨10.4000/ccec.8953⟩</w:t>
              </w:r>
            </w:hyperlink>
          </w:p>
          <w:p>
            <w:pPr/>
            <w:r>
              <w:rPr/>
              <w:t xml:space="preserve">Article dans une revue</w:t>
            </w:r>
            <w:r>
              <w:rPr/>
              <w:t xml:space="preserve"> (compte-rendu de lecture)</w:t>
            </w:r>
          </w:p>
          <w:p>
            <w:pPr/>
            <w:hyperlink r:id="rId78" w:history="1">
              <w:r>
                <w:rPr>
                  <w:color w:val="#410a8c"/>
                  <w:u w:val="single"/>
                </w:rPr>
                <w:t xml:space="preserve">hal-02913481v1</w:t>
              </w:r>
            </w:hyperlink>
          </w:p>
        </w:tc>
      </w:tr>
      <w:tr>
        <w:trPr/>
        <w:tc>
          <w:tcPr>
            <w:noWrap/>
          </w:tcPr>
          <w:p>
            <w:pPr>
              <w:spacing w:after="200"/>
            </w:pPr>
            <w:hyperlink r:id="rId80" w:history="1">
              <w:r>
                <w:rPr>
                  <w:color w:val="1e198e"/>
                  <w:b w:val="1"/>
                  <w:bCs w:val="1"/>
                  <w:u w:val="single"/>
                </w:rPr>
                <w:t xml:space="preserve">Légendes et dénonciation dans les gravures et les dessins de Goya</w:t>
              </w:r>
            </w:hyperlink>
          </w:p>
          <w:p>
            <w:pPr/>
            <w:hyperlink r:id="rId10" w:history="1">
              <w:r>
                <w:rPr>
                  <w:color w:val="#410a8c"/>
                  <w:u w:val="single"/>
                </w:rPr>
                <w:t xml:space="preserve">Pierre Géal</w:t>
              </w:r>
            </w:hyperlink>
          </w:p>
          <w:p>
            <w:pPr/>
            <w:r>
              <w:rPr>
                <w:i w:val="1"/>
                <w:iCs w:val="1"/>
              </w:rPr>
              <w:t xml:space="preserve">Atlante : Revue d'études romanes</w:t>
            </w:r>
            <w:r>
              <w:rPr/>
              <w:t xml:space="preserve">, 2017, </w:t>
            </w:r>
            <w:hyperlink r:id="rId81" w:history="1">
              <w:r>
                <w:rPr>
                  <w:color w:val="#410a8c"/>
                  <w:u w:val="single"/>
                </w:rPr>
                <w:t xml:space="preserve">⟨10.4000/atlante.9289⟩</w:t>
              </w:r>
            </w:hyperlink>
          </w:p>
          <w:p>
            <w:pPr/>
            <w:r>
              <w:rPr/>
              <w:t xml:space="preserve">Article dans une revue</w:t>
            </w:r>
          </w:p>
          <w:p>
            <w:pPr/>
            <w:hyperlink r:id="rId80" w:history="1">
              <w:r>
                <w:rPr>
                  <w:color w:val="#410a8c"/>
                  <w:u w:val="single"/>
                </w:rPr>
                <w:t xml:space="preserve">hal-01584925v1</w:t>
              </w:r>
            </w:hyperlink>
          </w:p>
        </w:tc>
      </w:tr>
      <w:tr>
        <w:trPr/>
        <w:tc>
          <w:tcPr>
            <w:noWrap/>
          </w:tcPr>
          <w:p>
            <w:pPr>
              <w:spacing w:after="200"/>
            </w:pPr>
            <w:hyperlink r:id="rId82" w:history="1">
              <w:r>
                <w:rPr>
                  <w:color w:val="1e198e"/>
                  <w:b w:val="1"/>
                  <w:bCs w:val="1"/>
                  <w:u w:val="single"/>
                </w:rPr>
                <w:t xml:space="preserve">Le portrait royal en crise dans l'Espagne du Triennat libéral (1820-1823)</w:t>
              </w:r>
            </w:hyperlink>
          </w:p>
          <w:p>
            <w:pPr/>
            <w:hyperlink r:id="rId10" w:history="1">
              <w:r>
                <w:rPr>
                  <w:color w:val="#410a8c"/>
                  <w:u w:val="single"/>
                </w:rPr>
                <w:t xml:space="preserve">Pierre Géal</w:t>
              </w:r>
            </w:hyperlink>
          </w:p>
          <w:p>
            <w:pPr/>
            <w:r>
              <w:rPr>
                <w:i w:val="1"/>
                <w:iCs w:val="1"/>
              </w:rPr>
              <w:t xml:space="preserve">HispanismeS</w:t>
            </w:r>
            <w:r>
              <w:rPr/>
              <w:t xml:space="preserve">, 2014, 4, pp.46-57</w:t>
            </w:r>
          </w:p>
          <w:p>
            <w:pPr/>
            <w:r>
              <w:rPr/>
              <w:t xml:space="preserve">Article dans une revue</w:t>
            </w:r>
          </w:p>
          <w:p>
            <w:pPr/>
            <w:hyperlink r:id="rId82" w:history="1">
              <w:r>
                <w:rPr>
                  <w:color w:val="#410a8c"/>
                  <w:u w:val="single"/>
                </w:rPr>
                <w:t xml:space="preserve">hal-01140617v1</w:t>
              </w:r>
            </w:hyperlink>
          </w:p>
        </w:tc>
      </w:tr>
      <w:tr>
        <w:trPr/>
        <w:tc>
          <w:tcPr>
            <w:noWrap/>
          </w:tcPr>
          <w:p>
            <w:pPr>
              <w:spacing w:after="200"/>
            </w:pPr>
            <w:hyperlink r:id="rId83" w:history="1">
              <w:r>
                <w:rPr>
                  <w:color w:val="1e198e"/>
                  <w:b w:val="1"/>
                  <w:bCs w:val="1"/>
                  <w:u w:val="single"/>
                </w:rPr>
                <w:t xml:space="preserve">Claude Morange, Una conspiración fallida y una Constitución nonnata (1819), Madrid, Centro de Estudios Políticos y Constitucionales, 2006, 488 p.</w:t>
              </w:r>
            </w:hyperlink>
          </w:p>
          <w:p>
            <w:pPr/>
            <w:hyperlink r:id="rId10" w:history="1">
              <w:r>
                <w:rPr>
                  <w:color w:val="#410a8c"/>
                  <w:u w:val="single"/>
                </w:rPr>
                <w:t xml:space="preserve">Pierre Géal</w:t>
              </w:r>
            </w:hyperlink>
          </w:p>
          <w:p>
            <w:pPr/>
            <w:r>
              <w:rPr>
                <w:i w:val="1"/>
                <w:iCs w:val="1"/>
              </w:rPr>
              <w:t xml:space="preserve">Cahiers de civilisation espagnole contemporaine (de 1808 au temps présent), Histoire politique, économique, sociale et culturelle</w:t>
            </w:r>
            <w:r>
              <w:rPr/>
              <w:t xml:space="preserve">, 2008</w:t>
            </w:r>
          </w:p>
          <w:p>
            <w:pPr/>
            <w:r>
              <w:rPr/>
              <w:t xml:space="preserve">Article dans une revue</w:t>
            </w:r>
            <w:r>
              <w:rPr/>
              <w:t xml:space="preserve"> (compte-rendu de lecture)</w:t>
            </w:r>
          </w:p>
          <w:p>
            <w:pPr/>
            <w:hyperlink r:id="rId83" w:history="1">
              <w:r>
                <w:rPr>
                  <w:color w:val="#410a8c"/>
                  <w:u w:val="single"/>
                </w:rPr>
                <w:t xml:space="preserve">hal-02487487v1</w:t>
              </w:r>
            </w:hyperlink>
          </w:p>
        </w:tc>
      </w:tr>
      <w:tr>
        <w:trPr/>
        <w:tc>
          <w:tcPr>
            <w:noWrap/>
          </w:tcPr>
          <w:p>
            <w:pPr>
              <w:spacing w:after="200"/>
            </w:pPr>
            <w:hyperlink r:id="rId84" w:history="1">
              <w:r>
                <w:rPr>
                  <w:color w:val="1e198e"/>
                  <w:b w:val="1"/>
                  <w:bCs w:val="1"/>
                  <w:u w:val="single"/>
                </w:rPr>
                <w:t xml:space="preserve">Ruines et politique de mémoire : le cas de la Guerre d'Indépendance espagnole</w:t>
              </w:r>
            </w:hyperlink>
          </w:p>
          <w:p>
            <w:pPr/>
            <w:hyperlink r:id="rId10" w:history="1">
              <w:r>
                <w:rPr>
                  <w:color w:val="#410a8c"/>
                  <w:u w:val="single"/>
                </w:rPr>
                <w:t xml:space="preserve">Pierre Géal</w:t>
              </w:r>
            </w:hyperlink>
          </w:p>
          <w:p>
            <w:pPr/>
            <w:r>
              <w:rPr>
                <w:i w:val="1"/>
                <w:iCs w:val="1"/>
              </w:rPr>
              <w:t xml:space="preserve">Tigre</w:t>
            </w:r>
            <w:r>
              <w:rPr/>
              <w:t xml:space="preserve">, 2006, 14, pp.93-115</w:t>
            </w:r>
          </w:p>
          <w:p>
            <w:pPr/>
            <w:r>
              <w:rPr/>
              <w:t xml:space="preserve">Article dans une revue</w:t>
            </w:r>
          </w:p>
          <w:p>
            <w:pPr/>
            <w:hyperlink r:id="rId84" w:history="1">
              <w:r>
                <w:rPr>
                  <w:color w:val="#410a8c"/>
                  <w:u w:val="single"/>
                </w:rPr>
                <w:t xml:space="preserve">hal-00965713v1</w:t>
              </w:r>
            </w:hyperlink>
          </w:p>
        </w:tc>
      </w:tr>
      <w:tr>
        <w:trPr/>
        <w:tc>
          <w:tcPr>
            <w:noWrap/>
          </w:tcPr>
          <w:p>
            <w:pPr>
              <w:spacing w:after="200"/>
            </w:pPr>
            <w:hyperlink r:id="rId85" w:history="1">
              <w:r>
                <w:rPr>
                  <w:color w:val="1e198e"/>
                  <w:b w:val="1"/>
                  <w:bCs w:val="1"/>
                  <w:u w:val="single"/>
                </w:rPr>
                <w:t xml:space="preserve">Barcelone 1888-Paris 1889. L'image nationale à l'épreuve des expositions universelles</w:t>
              </w:r>
            </w:hyperlink>
          </w:p>
          <w:p>
            <w:pPr/>
            <w:hyperlink r:id="rId10" w:history="1">
              <w:r>
                <w:rPr>
                  <w:color w:val="#410a8c"/>
                  <w:u w:val="single"/>
                </w:rPr>
                <w:t xml:space="preserve">Pierre Géal</w:t>
              </w:r>
            </w:hyperlink>
          </w:p>
          <w:p>
            <w:pPr/>
            <w:r>
              <w:rPr>
                <w:i w:val="1"/>
                <w:iCs w:val="1"/>
              </w:rPr>
              <w:t xml:space="preserve">Siècles : Cahier du centre d'histoire « Espaces et cultures »</w:t>
            </w:r>
            <w:r>
              <w:rPr/>
              <w:t xml:space="preserve">, 2004, 20, pp.47-62</w:t>
            </w:r>
          </w:p>
          <w:p>
            <w:pPr/>
            <w:r>
              <w:rPr/>
              <w:t xml:space="preserve">Article dans une revue</w:t>
            </w:r>
          </w:p>
          <w:p>
            <w:pPr/>
            <w:hyperlink r:id="rId85" w:history="1">
              <w:r>
                <w:rPr>
                  <w:color w:val="#410a8c"/>
                  <w:u w:val="single"/>
                </w:rPr>
                <w:t xml:space="preserve">hal-00965681v1</w:t>
              </w:r>
            </w:hyperlink>
          </w:p>
        </w:tc>
      </w:tr>
      <w:tr>
        <w:trPr/>
        <w:tc>
          <w:tcPr>
            <w:noWrap/>
          </w:tcPr>
          <w:p>
            <w:pPr>
              <w:spacing w:after="200"/>
            </w:pPr>
            <w:hyperlink r:id="rId86" w:history="1">
              <w:r>
                <w:rPr>
                  <w:color w:val="1e198e"/>
                  <w:b w:val="1"/>
                  <w:bCs w:val="1"/>
                  <w:u w:val="single"/>
                </w:rPr>
                <w:t xml:space="preserve">Esperanza Martínez Navarrete, La Academia de Bellas Artes de San Fernando y la pintura en la primera mitad del siglo XIX</w:t>
              </w:r>
            </w:hyperlink>
          </w:p>
          <w:p>
            <w:pPr/>
            <w:hyperlink r:id="rId10" w:history="1">
              <w:r>
                <w:rPr>
                  <w:color w:val="#410a8c"/>
                  <w:u w:val="single"/>
                </w:rPr>
                <w:t xml:space="preserve">Pierre Géal</w:t>
              </w:r>
            </w:hyperlink>
          </w:p>
          <w:p>
            <w:pPr/>
            <w:r>
              <w:rPr>
                <w:i w:val="1"/>
                <w:iCs w:val="1"/>
              </w:rPr>
              <w:t xml:space="preserve">Bulletin d'histoire contemporaine de l'Espagne</w:t>
            </w:r>
            <w:r>
              <w:rPr/>
              <w:t xml:space="preserve">, 2003, 32-36, pp.312</w:t>
            </w:r>
          </w:p>
          <w:p>
            <w:pPr/>
            <w:r>
              <w:rPr/>
              <w:t xml:space="preserve">Article dans une revue</w:t>
            </w:r>
          </w:p>
          <w:p>
            <w:pPr/>
            <w:hyperlink r:id="rId86" w:history="1">
              <w:r>
                <w:rPr>
                  <w:color w:val="#410a8c"/>
                  <w:u w:val="single"/>
                </w:rPr>
                <w:t xml:space="preserve">hal-02487417v1</w:t>
              </w:r>
            </w:hyperlink>
          </w:p>
        </w:tc>
      </w:tr>
      <w:tr>
        <w:trPr/>
        <w:tc>
          <w:tcPr>
            <w:noWrap/>
          </w:tcPr>
          <w:p>
            <w:pPr>
              <w:spacing w:after="200"/>
            </w:pPr>
            <w:hyperlink r:id="rId87" w:history="1">
              <w:r>
                <w:rPr>
                  <w:color w:val="1e198e"/>
                  <w:b w:val="1"/>
                  <w:bCs w:val="1"/>
                  <w:u w:val="single"/>
                </w:rPr>
                <w:t xml:space="preserve">El salón de la Reina Isabel en el Museo del Prado (1853-1899)</w:t>
              </w:r>
            </w:hyperlink>
          </w:p>
          <w:p>
            <w:pPr/>
            <w:hyperlink r:id="rId10" w:history="1">
              <w:r>
                <w:rPr>
                  <w:color w:val="#410a8c"/>
                  <w:u w:val="single"/>
                </w:rPr>
                <w:t xml:space="preserve">Pierre Géal</w:t>
              </w:r>
            </w:hyperlink>
          </w:p>
          <w:p>
            <w:pPr/>
            <w:r>
              <w:rPr>
                <w:i w:val="1"/>
                <w:iCs w:val="1"/>
              </w:rPr>
              <w:t xml:space="preserve">Boletín del Museo del Prado</w:t>
            </w:r>
            <w:r>
              <w:rPr/>
              <w:t xml:space="preserve">, 2001, 19 (37), pp.143-172</w:t>
            </w:r>
          </w:p>
          <w:p>
            <w:pPr/>
            <w:r>
              <w:rPr/>
              <w:t xml:space="preserve">Article dans une revue</w:t>
            </w:r>
          </w:p>
          <w:p>
            <w:pPr/>
            <w:hyperlink r:id="rId87" w:history="1">
              <w:r>
                <w:rPr>
                  <w:color w:val="#410a8c"/>
                  <w:u w:val="single"/>
                </w:rPr>
                <w:t xml:space="preserve">hal-00947662v1</w:t>
              </w:r>
            </w:hyperlink>
          </w:p>
        </w:tc>
      </w:tr>
      <w:tr>
        <w:trPr/>
        <w:tc>
          <w:tcPr>
            <w:noWrap/>
          </w:tcPr>
          <w:p>
            <w:pPr>
              <w:spacing w:after="200"/>
            </w:pPr>
            <w:hyperlink r:id="rId88" w:history="1">
              <w:r>
                <w:rPr>
                  <w:color w:val="1e198e"/>
                  <w:b w:val="1"/>
                  <w:bCs w:val="1"/>
                  <w:u w:val="single"/>
                </w:rPr>
                <w:t xml:space="preserve">Molina, Álvaro et Jesusa Vega, Vestir la identidad, construir la apariencia (la cuestión del traje en la España del siglo XVIII), Madrid, Ayuntamiento de Madrid (Area de las Artes), 2004, 236 p.</w:t>
              </w:r>
            </w:hyperlink>
          </w:p>
          <w:p>
            <w:pPr/>
            <w:hyperlink r:id="rId10" w:history="1">
              <w:r>
                <w:rPr>
                  <w:color w:val="#410a8c"/>
                  <w:u w:val="single"/>
                </w:rPr>
                <w:t xml:space="preserve">Pierre Géal</w:t>
              </w:r>
            </w:hyperlink>
          </w:p>
          <w:p>
            <w:pPr/>
            <w:r>
              <w:rPr>
                <w:i w:val="1"/>
                <w:iCs w:val="1"/>
              </w:rPr>
              <w:t xml:space="preserve">Revue d'Histoire Moderne et Contemporaine</w:t>
            </w:r>
            <w:r>
              <w:rPr/>
              <w:t xml:space="preserve">, 1988, pp.193</w:t>
            </w:r>
          </w:p>
          <w:p>
            <w:pPr/>
            <w:r>
              <w:rPr/>
              <w:t xml:space="preserve">Article dans une revue</w:t>
            </w:r>
            <w:r>
              <w:rPr/>
              <w:t xml:space="preserve"> (compte-rendu de lecture)</w:t>
            </w:r>
          </w:p>
          <w:p>
            <w:pPr/>
            <w:hyperlink r:id="rId88" w:history="1">
              <w:r>
                <w:rPr>
                  <w:color w:val="#410a8c"/>
                  <w:u w:val="single"/>
                </w:rPr>
                <w:t xml:space="preserve">hal-02487435v1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El Museo y su público: las primeras décadas</w:t>
              </w:r>
            </w:hyperlink>
          </w:p>
          <w:p>
            <w:pPr/>
            <w:hyperlink r:id="rId10" w:history="1">
              <w:r>
                <w:rPr>
                  <w:color w:val="#410a8c"/>
                  <w:u w:val="single"/>
                </w:rPr>
                <w:t xml:space="preserve">Pierre Géal</w:t>
              </w:r>
            </w:hyperlink>
          </w:p>
          <w:p>
            <w:pPr/>
            <w:r>
              <w:rPr/>
              <w:t xml:space="preserve">2019</w:t>
            </w:r>
          </w:p>
          <w:p>
            <w:pPr/>
            <w:r>
              <w:rPr/>
              <w:t xml:space="preserve">Autre publication scientifique</w:t>
            </w:r>
          </w:p>
          <w:p>
            <w:pPr/>
            <w:hyperlink r:id="rId89" w:history="1">
              <w:r>
                <w:rPr>
                  <w:color w:val="#410a8c"/>
                  <w:u w:val="single"/>
                </w:rPr>
                <w:t xml:space="preserve">hal-04930897v1</w:t>
              </w:r>
            </w:hyperlink>
          </w:p>
        </w:tc>
      </w:tr>
      <w:tr>
        <w:trPr/>
        <w:tc>
          <w:tcPr>
            <w:noWrap/>
          </w:tcPr>
          <w:p>
            <w:pPr>
              <w:spacing w:after="200"/>
            </w:pPr>
            <w:hyperlink r:id="rId90" w:history="1">
              <w:r>
                <w:rPr>
                  <w:color w:val="1e198e"/>
                  <w:b w:val="1"/>
                  <w:bCs w:val="1"/>
                  <w:u w:val="single"/>
                </w:rPr>
                <w:t xml:space="preserve">El Prado: la cultura y el ocio (1819-1939)</w:t>
              </w:r>
            </w:hyperlink>
          </w:p>
          <w:p>
            <w:pPr/>
            <w:hyperlink r:id="rId10" w:history="1">
              <w:r>
                <w:rPr>
                  <w:color w:val="#410a8c"/>
                  <w:u w:val="single"/>
                </w:rPr>
                <w:t xml:space="preserve">Pierre Géal</w:t>
              </w:r>
            </w:hyperlink>
          </w:p>
          <w:p>
            <w:pPr/>
            <w:r>
              <w:rPr/>
              <w:t xml:space="preserve">2019</w:t>
            </w:r>
          </w:p>
          <w:p>
            <w:pPr/>
            <w:r>
              <w:rPr/>
              <w:t xml:space="preserve">Autre publication scientifique</w:t>
            </w:r>
          </w:p>
          <w:p>
            <w:pPr/>
            <w:hyperlink r:id="rId90" w:history="1">
              <w:r>
                <w:rPr>
                  <w:color w:val="#410a8c"/>
                  <w:u w:val="single"/>
                </w:rPr>
                <w:t xml:space="preserve">hal-02913478v1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lcea4.univ-grenoble-alpes.fr/" TargetMode="External"/><Relationship Id="rId8" Type="http://schemas.openxmlformats.org/officeDocument/2006/relationships/hyperlink" Target="https://www.casadevelazquez.org/recherche-scientifique/programmes-scientifiques-de-lehehi/axe-i-cites-territoires-citoyennetes/amapol/presentation-generale" TargetMode="External"/><Relationship Id="rId9" Type="http://schemas.openxmlformats.org/officeDocument/2006/relationships/hyperlink" Target="https://hal.science/hal-05341228v1" TargetMode="External"/><Relationship Id="rId10" Type="http://schemas.openxmlformats.org/officeDocument/2006/relationships/hyperlink" Target="https://hal.science/search/index/?q=*&amp;authFullName_s=Pierre G&#233;al" TargetMode="External"/><Relationship Id="rId11" Type="http://schemas.openxmlformats.org/officeDocument/2006/relationships/hyperlink" Target="https://dx.doi.org/10.4000/14yyz" TargetMode="External"/><Relationship Id="rId12" Type="http://schemas.openxmlformats.org/officeDocument/2006/relationships/hyperlink" Target="https://hal.science/hal-04927770v1" TargetMode="External"/><Relationship Id="rId13" Type="http://schemas.openxmlformats.org/officeDocument/2006/relationships/hyperlink" Target="http://www.ediorso.it" TargetMode="External"/><Relationship Id="rId14" Type="http://schemas.openxmlformats.org/officeDocument/2006/relationships/hyperlink" Target="https://hal.science/hal-04964365v1" TargetMode="External"/><Relationship Id="rId15" Type="http://schemas.openxmlformats.org/officeDocument/2006/relationships/hyperlink" Target="https://hal.univ-grenoble-alpes.fr/hal-03951481v1" TargetMode="External"/><Relationship Id="rId16" Type="http://schemas.openxmlformats.org/officeDocument/2006/relationships/hyperlink" Target="https://hal.science/search/index/?q=*&amp;authFullName_s=Daniel Emilio Rojas" TargetMode="External"/><Relationship Id="rId17" Type="http://schemas.openxmlformats.org/officeDocument/2006/relationships/hyperlink" Target="https://hal.science/hal-03961567v1" TargetMode="External"/><Relationship Id="rId18" Type="http://schemas.openxmlformats.org/officeDocument/2006/relationships/hyperlink" Target="https://hal.science/hal-03961566v1" TargetMode="External"/><Relationship Id="rId19" Type="http://schemas.openxmlformats.org/officeDocument/2006/relationships/hyperlink" Target="https://hal.science/search/index/?q=*&amp;authFullName_s=Mart&#237;nez Sebasti&#225;n" TargetMode="External"/><Relationship Id="rId20" Type="http://schemas.openxmlformats.org/officeDocument/2006/relationships/hyperlink" Target="https://hal.science/search/index/?q=*&amp;authFullName_s=Palamara Graziano" TargetMode="External"/><Relationship Id="rId21" Type="http://schemas.openxmlformats.org/officeDocument/2006/relationships/hyperlink" Target="https://hal.science/hal-03961574v1" TargetMode="External"/><Relationship Id="rId22" Type="http://schemas.openxmlformats.org/officeDocument/2006/relationships/hyperlink" Target="https://hal.science/hal-03961578v1" TargetMode="External"/><Relationship Id="rId23" Type="http://schemas.openxmlformats.org/officeDocument/2006/relationships/hyperlink" Target="https://hal.science/hal-03109926v1" TargetMode="External"/><Relationship Id="rId24" Type="http://schemas.openxmlformats.org/officeDocument/2006/relationships/hyperlink" Target="https://hal.science/hal-03961584v1" TargetMode="External"/><Relationship Id="rId25" Type="http://schemas.openxmlformats.org/officeDocument/2006/relationships/hyperlink" Target="https://hal.science/hal-02487398v1" TargetMode="External"/><Relationship Id="rId26" Type="http://schemas.openxmlformats.org/officeDocument/2006/relationships/hyperlink" Target="https://hal.science/hal-02487385v1" TargetMode="External"/><Relationship Id="rId27" Type="http://schemas.openxmlformats.org/officeDocument/2006/relationships/hyperlink" Target="https://hal.univ-grenoble-alpes.fr/hal-01584924v1" TargetMode="External"/><Relationship Id="rId28" Type="http://schemas.openxmlformats.org/officeDocument/2006/relationships/hyperlink" Target="https://hal.univ-grenoble-alpes.fr/hal-01584919v1" TargetMode="External"/><Relationship Id="rId29" Type="http://schemas.openxmlformats.org/officeDocument/2006/relationships/hyperlink" Target="https://hal.science/hal-00908518v1" TargetMode="External"/><Relationship Id="rId30" Type="http://schemas.openxmlformats.org/officeDocument/2006/relationships/hyperlink" Target="https://hal.science/search/index/?q=*&amp;authFullName_s=Almudena Delgado Larios" TargetMode="External"/><Relationship Id="rId31" Type="http://schemas.openxmlformats.org/officeDocument/2006/relationships/hyperlink" Target="https://hal.science/search/index/?q=*&amp;authFullName_s=Christian Demange" TargetMode="External"/><Relationship Id="rId32" Type="http://schemas.openxmlformats.org/officeDocument/2006/relationships/hyperlink" Target="https://hal.science/hal-00965739v1" TargetMode="External"/><Relationship Id="rId33" Type="http://schemas.openxmlformats.org/officeDocument/2006/relationships/hyperlink" Target="https://hal.science/hal-00965734v1" TargetMode="External"/><Relationship Id="rId34" Type="http://schemas.openxmlformats.org/officeDocument/2006/relationships/hyperlink" Target="https://hal.science/hal-00965732v1" TargetMode="External"/><Relationship Id="rId35" Type="http://schemas.openxmlformats.org/officeDocument/2006/relationships/hyperlink" Target="https://hal.science/hal-00965719v1" TargetMode="External"/><Relationship Id="rId36" Type="http://schemas.openxmlformats.org/officeDocument/2006/relationships/hyperlink" Target="https://hal.science/hal-00965687v1" TargetMode="External"/><Relationship Id="rId37" Type="http://schemas.openxmlformats.org/officeDocument/2006/relationships/hyperlink" Target="https://hal.science/hal-00965684v1" TargetMode="External"/><Relationship Id="rId38" Type="http://schemas.openxmlformats.org/officeDocument/2006/relationships/hyperlink" Target="https://hal.science/hal-00965672v1" TargetMode="External"/><Relationship Id="rId39" Type="http://schemas.openxmlformats.org/officeDocument/2006/relationships/hyperlink" Target="https://hal.science/hal-00965654v1" TargetMode="External"/><Relationship Id="rId40" Type="http://schemas.openxmlformats.org/officeDocument/2006/relationships/hyperlink" Target="https://hal.science/hal-00965663v1" TargetMode="External"/><Relationship Id="rId41" Type="http://schemas.openxmlformats.org/officeDocument/2006/relationships/hyperlink" Target="https://hal.science/hal-00947674v1" TargetMode="External"/><Relationship Id="rId42" Type="http://schemas.openxmlformats.org/officeDocument/2006/relationships/hyperlink" Target="https://hal.science/hal-00947654v1" TargetMode="External"/><Relationship Id="rId43" Type="http://schemas.openxmlformats.org/officeDocument/2006/relationships/hyperlink" Target="https://hal.science/hal-04713607v1" TargetMode="External"/><Relationship Id="rId44" Type="http://schemas.openxmlformats.org/officeDocument/2006/relationships/hyperlink" Target="https://hal.science/search/index/?q=*&amp;authFullName_s=Sonia Kerfa" TargetMode="External"/><Relationship Id="rId45" Type="http://schemas.openxmlformats.org/officeDocument/2006/relationships/hyperlink" Target="https://hal.science/search/index/?q=*&amp;authFullName_s=Anne Cayuela" TargetMode="External"/><Relationship Id="rId46" Type="http://schemas.openxmlformats.org/officeDocument/2006/relationships/hyperlink" Target="https://univ-sorbonne-nouvelle.hal.science/hal-01501008v1" TargetMode="External"/><Relationship Id="rId47" Type="http://schemas.openxmlformats.org/officeDocument/2006/relationships/hyperlink" Target="https://hal.science/search/index/?q=*&amp;authFullName_s=Marie Salgues" TargetMode="External"/><Relationship Id="rId48" Type="http://schemas.openxmlformats.org/officeDocument/2006/relationships/hyperlink" Target="https://hal.science/search/index/?q=*&amp;authFullName_s=Hocquellet Richard" TargetMode="External"/><Relationship Id="rId49" Type="http://schemas.openxmlformats.org/officeDocument/2006/relationships/hyperlink" Target="https://hal.science/search/index/?q=*&amp;authFullName_s=St&#233;phane Michonneau" TargetMode="External"/><Relationship Id="rId50" Type="http://schemas.openxmlformats.org/officeDocument/2006/relationships/hyperlink" Target="https://hal-univ-paris3.archives-ouvertes.fr/hal-01501008" TargetMode="External"/><Relationship Id="rId51" Type="http://schemas.openxmlformats.org/officeDocument/2006/relationships/hyperlink" Target="https://dx.doi.org/10.4000/books.cvz.14057" TargetMode="External"/><Relationship Id="rId52" Type="http://schemas.openxmlformats.org/officeDocument/2006/relationships/hyperlink" Target="https://hal.science/hal-00965703v1" TargetMode="External"/><Relationship Id="rId53" Type="http://schemas.openxmlformats.org/officeDocument/2006/relationships/hyperlink" Target="https://hal.science/hal-04930934v1" TargetMode="External"/><Relationship Id="rId54" Type="http://schemas.openxmlformats.org/officeDocument/2006/relationships/hyperlink" Target="https://hal.science/search/index/?q=*&amp;authFullName_s=Pedro R&#250;jula" TargetMode="External"/><Relationship Id="rId55" Type="http://schemas.openxmlformats.org/officeDocument/2006/relationships/hyperlink" Target="https://hal.science/hal-04930945v1" TargetMode="External"/><Relationship Id="rId56" Type="http://schemas.openxmlformats.org/officeDocument/2006/relationships/hyperlink" Target="https://hal.science/hal-04930848v1" TargetMode="External"/><Relationship Id="rId57" Type="http://schemas.openxmlformats.org/officeDocument/2006/relationships/hyperlink" Target="https://hal.science/hal-04930905v1" TargetMode="External"/><Relationship Id="rId58" Type="http://schemas.openxmlformats.org/officeDocument/2006/relationships/hyperlink" Target="https://hal.science/hal-04930922v1" TargetMode="External"/><Relationship Id="rId59" Type="http://schemas.openxmlformats.org/officeDocument/2006/relationships/hyperlink" Target="https://hal.science/hal-04930880v1" TargetMode="External"/><Relationship Id="rId60" Type="http://schemas.openxmlformats.org/officeDocument/2006/relationships/hyperlink" Target="https://hal.science/hal-04930857v1" TargetMode="External"/><Relationship Id="rId61" Type="http://schemas.openxmlformats.org/officeDocument/2006/relationships/hyperlink" Target="https://hal.science/hal-03606994v1" TargetMode="External"/><Relationship Id="rId62" Type="http://schemas.openxmlformats.org/officeDocument/2006/relationships/hyperlink" Target="https://hal.science/hal-00965727v1" TargetMode="External"/><Relationship Id="rId63" Type="http://schemas.openxmlformats.org/officeDocument/2006/relationships/hyperlink" Target="https://hal.science/hal-00947661v1" TargetMode="External"/><Relationship Id="rId64" Type="http://schemas.openxmlformats.org/officeDocument/2006/relationships/hyperlink" Target="https://hal.science/hal-00942488v1" TargetMode="External"/><Relationship Id="rId65" Type="http://schemas.openxmlformats.org/officeDocument/2006/relationships/hyperlink" Target="https://hal.science/hal-04004937v1" TargetMode="External"/><Relationship Id="rId66" Type="http://schemas.openxmlformats.org/officeDocument/2006/relationships/hyperlink" Target="https://hal.science/search/index/?q=*&amp;authFullName_s=Andoni Artola Renedo" TargetMode="External"/><Relationship Id="rId67" Type="http://schemas.openxmlformats.org/officeDocument/2006/relationships/hyperlink" Target="https://hal.science/search/index/?q=*&amp;authFullName_s=Gonzalo Butron Prida" TargetMode="External"/><Relationship Id="rId68" Type="http://schemas.openxmlformats.org/officeDocument/2006/relationships/hyperlink" Target="https://hal.science/search/index/?q=*&amp;authFullName_s=Ir&#232;ne Da Silva" TargetMode="External"/><Relationship Id="rId69" Type="http://schemas.openxmlformats.org/officeDocument/2006/relationships/hyperlink" Target="https://hal.science/search/index/?q=*&amp;authFullName_s=Anne Dubet" TargetMode="External"/><Relationship Id="rId70" Type="http://schemas.openxmlformats.org/officeDocument/2006/relationships/hyperlink" Target="https://hal.science/hal-04964357v1" TargetMode="External"/><Relationship Id="rId71" Type="http://schemas.openxmlformats.org/officeDocument/2006/relationships/hyperlink" Target="https://dx.doi.org/10.4000/ccec.15216" TargetMode="External"/><Relationship Id="rId72" Type="http://schemas.openxmlformats.org/officeDocument/2006/relationships/hyperlink" Target="https://hal.science/hal-03961569v1" TargetMode="External"/><Relationship Id="rId73" Type="http://schemas.openxmlformats.org/officeDocument/2006/relationships/hyperlink" Target="https://hal.science/search/index/?q=*&amp;authFullName_s=Eugenia Afinogu&#233;nova" TargetMode="External"/><Relationship Id="rId74" Type="http://schemas.openxmlformats.org/officeDocument/2006/relationships/hyperlink" Target="https://dx.doi.org/10.4000/ilcea.13624" TargetMode="External"/><Relationship Id="rId75" Type="http://schemas.openxmlformats.org/officeDocument/2006/relationships/hyperlink" Target="https://hal.science/hal-03146147v1" TargetMode="External"/><Relationship Id="rId76" Type="http://schemas.openxmlformats.org/officeDocument/2006/relationships/hyperlink" Target="https://dx.doi.org/10.4000/ccec.11551" TargetMode="External"/><Relationship Id="rId77" Type="http://schemas.openxmlformats.org/officeDocument/2006/relationships/hyperlink" Target="https://hal.science/hal-02487521v1" TargetMode="External"/><Relationship Id="rId78" Type="http://schemas.openxmlformats.org/officeDocument/2006/relationships/hyperlink" Target="https://hal.science/hal-02913481v1" TargetMode="External"/><Relationship Id="rId79" Type="http://schemas.openxmlformats.org/officeDocument/2006/relationships/hyperlink" Target="https://dx.doi.org/10.4000/ccec.8953" TargetMode="External"/><Relationship Id="rId80" Type="http://schemas.openxmlformats.org/officeDocument/2006/relationships/hyperlink" Target="https://hal.univ-grenoble-alpes.fr/hal-01584925v1" TargetMode="External"/><Relationship Id="rId81" Type="http://schemas.openxmlformats.org/officeDocument/2006/relationships/hyperlink" Target="https://dx.doi.org/10.4000/atlante.9289" TargetMode="External"/><Relationship Id="rId82" Type="http://schemas.openxmlformats.org/officeDocument/2006/relationships/hyperlink" Target="https://hal.science/hal-01140617v1" TargetMode="External"/><Relationship Id="rId83" Type="http://schemas.openxmlformats.org/officeDocument/2006/relationships/hyperlink" Target="https://hal.science/hal-02487487v1" TargetMode="External"/><Relationship Id="rId84" Type="http://schemas.openxmlformats.org/officeDocument/2006/relationships/hyperlink" Target="https://hal.science/hal-00965713v1" TargetMode="External"/><Relationship Id="rId85" Type="http://schemas.openxmlformats.org/officeDocument/2006/relationships/hyperlink" Target="https://hal.science/hal-00965681v1" TargetMode="External"/><Relationship Id="rId86" Type="http://schemas.openxmlformats.org/officeDocument/2006/relationships/hyperlink" Target="https://hal.science/hal-02487417v1" TargetMode="External"/><Relationship Id="rId87" Type="http://schemas.openxmlformats.org/officeDocument/2006/relationships/hyperlink" Target="https://hal.science/hal-00947662v1" TargetMode="External"/><Relationship Id="rId88" Type="http://schemas.openxmlformats.org/officeDocument/2006/relationships/hyperlink" Target="https://hal.science/hal-02487435v1" TargetMode="External"/><Relationship Id="rId89" Type="http://schemas.openxmlformats.org/officeDocument/2006/relationships/hyperlink" Target="https://hal.science/hal-04930897v1" TargetMode="External"/><Relationship Id="rId90" Type="http://schemas.openxmlformats.org/officeDocument/2006/relationships/hyperlink" Target="https://hal.science/hal-02913478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Géal</dc:title>
  <dc:description>CV</dc:description>
  <dc:subject/>
  <cp:keywords/>
  <cp:category/>
  <cp:lastModifiedBy/>
  <dcterms:created xsi:type="dcterms:W3CDTF">2026-05-02T00:59:48+02:00</dcterms:created>
  <dcterms:modified xsi:type="dcterms:W3CDTF">2026-05-02T00:59:48+02:00</dcterms:modified>
</cp:coreProperties>
</file>

<file path=docProps/custom.xml><?xml version="1.0" encoding="utf-8"?>
<Properties xmlns="http://schemas.openxmlformats.org/officeDocument/2006/custom-properties" xmlns:vt="http://schemas.openxmlformats.org/officeDocument/2006/docPropsVTypes"/>
</file>