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JANUARD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Aquinas’s bonum arduum applied to economics: towards a lexicon assuming scarcity and risk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Januard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In press,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⟨10.1080/09672567.2025.2589509⟩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halshs-05485104v1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Aquinas on production and financing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Januard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In press, 33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halshs-05116052v1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 thought of Thomas Aquinas: From philosophical issues and a theological framework to an economic understanding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Januard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Oikonomia - Rivista di etica e scienze sociali</w:t>
            </w:r>
            <w:r>
              <w:rPr/>
              <w:t xml:space="preserve">, 2024, 23 (3), pp.4-7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halshs-04733170v1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échange chez Thomas d’Aquin. L’homme participe-t-il à l’œuvre de création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Januard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philosophiques et theologiques</w:t>
            </w:r>
            <w:r>
              <w:rPr/>
              <w:t xml:space="preserve">, 2024, 108 (3), pp.499-533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halshs-04733159v1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Probability, prudence, danger: Thomas Aquinas on the building of the lexicon of risk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Januard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2024, 46 (3), pp.421-442.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⟨10.1017/S1053837223000238⟩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halshs-04074876v1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Chose, activité, agents : le regard novateur de Thomas d'Aquin sur les opérations économiques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Januard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philosophiques et theologiques</w:t>
            </w:r>
            <w:r>
              <w:rPr/>
              <w:t xml:space="preserve">, 2023, 107 (4), pp.641-679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hal-04452559v1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Licit and illicit risks in Thomas Aquinas's De emptione et venditione ad tempus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Januard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In press, 12-2, pp.233-271.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⟨10.4000/oeconomia.12774⟩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halshs-03559035v1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Risks on Trade: The Activity of the Merchant in Thomas Aquinas's Commentary on the Sentences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Januard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Economic Ideas</w:t>
            </w:r>
            <w:r>
              <w:rPr/>
              <w:t xml:space="preserve">, 2022, XXX (1), pp.47-98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halshs-03515973v1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l'oeconomia à l'échange volontaire: la délimitation de l'activité économique chez Thomas d'Aquin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Januard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philosophiques et theologiques</w:t>
            </w:r>
            <w:r>
              <w:rPr/>
              <w:t xml:space="preserve">, 2022, 106 (4), pp.567-609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halshs-04014075v1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Aquinas and the civil economy tradition: the Mediterranean spirit of capitalism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Januard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⟨10.1080/09672567.2022.2074444⟩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halshs-03679041v1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Risky exchanges: Price and justice in Thomas Aquinas's De emptione et venditione ad tempus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Januard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2022, 29 (4), pp.729-769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halshs-03679044v1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 L. Hirschfeld, Thomas d’Aquin et le marché, vers une économie humaine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Januard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2022, 12-2, pp.351-356.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⟨10.4000/oeconomia.12588⟩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hal-03937211v1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risk and commercial risk: the first treatment of usury in Thomas Aquinas’s Commentary on the Sentences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Januard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2021, 28 (4), pp.599-634.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⟨10.1080/09672567.2020.1861046⟩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halshs-03323120v1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Trading for no price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André Lapidus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Januard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Contested markets: Theories and controversies</w:t>
            </w:r>
            <w:r>
              <w:rPr/>
              <w:t xml:space="preserve">, Elodie Bertrand; Vida Panitch,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hal-03989493v1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Aquinas’s ontological approach to economic activity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Januard</w:t>
              </w:r>
            </w:hyperlink>
          </w:p>
          <w:p>
            <w:pPr/>
            <w:r>
              <w:rPr/>
              <w:t xml:space="preserve">Ana Marta Gonzalez. </w:t>
            </w:r>
            <w:r>
              <w:rPr>
                <w:i w:val="1"/>
                <w:iCs w:val="1"/>
              </w:rPr>
              <w:t xml:space="preserve">Aquinas, Natural Law, and Social Ontology: Historical and Contemporary Perspectives</w:t>
            </w:r>
            <w:r>
              <w:rPr/>
              <w:t xml:space="preserve">, Routledge,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hal-04783323v1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Usury and simony Trading for no price: Thomas Aquinas on money loans, sacraments and exchange - Chapter 7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André Lapidus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Januard</w:t>
              </w:r>
            </w:hyperlink>
          </w:p>
          <w:p>
            <w:pPr/>
            <w:r>
              <w:rPr/>
              <w:t xml:space="preserve">Elodie Bertrand, Vida Panitch. </w:t>
            </w:r>
            <w:r>
              <w:rPr>
                <w:i w:val="1"/>
                <w:iCs w:val="1"/>
              </w:rPr>
              <w:t xml:space="preserve">The Routledge Handbook of Commodification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2024, 9781032037370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hal-04396111v1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Aquinas's bonum arduum applied to economics: towards a lexicon assuming scarcity and risk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Januard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hal-05025875v1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medieval economic thought 'ecological'? The case of Thomas Aquinas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Januard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halshs-04629089v1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just price is not enough: Thomas Aquinas on the sale of a married serf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Januard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halshs-04666602v1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Risks on Trade: The Activity of the Merchant in Thomas Aquinas's Commentary on the Sentences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Januard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halshs-03313255v2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Boundaries of the Trading Sphere: The Appearance of the 'Just Price' in Thomas Aquinas's Commentary on the Sentences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Januard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halshs-03658417v1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God giving or trading? Super Isaiam, 55, 1: Thomas Aquinas's first use of 'just price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Januard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halshs-03658155v1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Probability, prudence, danger: Thomas Aquinas on the building of the lexicon of risk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Januard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halshs-03787210v1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Risky exchanges: Price and justice in Thomas Aquinas's De emptione et venditione ad tempus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Januard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halshs-03153997v1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risk and commercial risk: the first treatment of usury in Thomas Aquinas's Commentary on the Sentences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Januard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halshs-02876106v2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risque de l'échange : l'activité économique dans les oeuvres de jeunesse de Thomas d'Aquin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Januard</w:t>
              </w:r>
            </w:hyperlink>
          </w:p>
          <w:p>
            <w:pPr/>
            <w:r>
              <w:rPr/>
              <w:t xml:space="preserve">Economies et finances. Université Panthéon-Sorbonne - Paris I, 2022.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2022PA01E023⟩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tel-03865294v2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485104v1" TargetMode="External"/><Relationship Id="rId9" Type="http://schemas.openxmlformats.org/officeDocument/2006/relationships/hyperlink" Target="https://hal.science/search/index/?q=*&amp;authFullName_s=Pierre Januard" TargetMode="External"/><Relationship Id="rId10" Type="http://schemas.openxmlformats.org/officeDocument/2006/relationships/hyperlink" Target="https://dx.doi.org/10.1080/09672567.2025.2589509" TargetMode="External"/><Relationship Id="rId11" Type="http://schemas.openxmlformats.org/officeDocument/2006/relationships/hyperlink" Target="https://shs.hal.science/halshs-05116052v1" TargetMode="External"/><Relationship Id="rId12" Type="http://schemas.openxmlformats.org/officeDocument/2006/relationships/hyperlink" Target="https://shs.hal.science/halshs-04733170v1" TargetMode="External"/><Relationship Id="rId13" Type="http://schemas.openxmlformats.org/officeDocument/2006/relationships/hyperlink" Target="https://shs.hal.science/halshs-04733159v1" TargetMode="External"/><Relationship Id="rId14" Type="http://schemas.openxmlformats.org/officeDocument/2006/relationships/hyperlink" Target="https://shs.hal.science/halshs-04074876v1" TargetMode="External"/><Relationship Id="rId15" Type="http://schemas.openxmlformats.org/officeDocument/2006/relationships/hyperlink" Target="https://dx.doi.org/10.1017/S1053837223000238" TargetMode="External"/><Relationship Id="rId16" Type="http://schemas.openxmlformats.org/officeDocument/2006/relationships/hyperlink" Target="https://hal.science/hal-04452559v1" TargetMode="External"/><Relationship Id="rId17" Type="http://schemas.openxmlformats.org/officeDocument/2006/relationships/hyperlink" Target="https://shs.hal.science/halshs-03559035v1" TargetMode="External"/><Relationship Id="rId18" Type="http://schemas.openxmlformats.org/officeDocument/2006/relationships/hyperlink" Target="https://dx.doi.org/10.4000/oeconomia.12774" TargetMode="External"/><Relationship Id="rId19" Type="http://schemas.openxmlformats.org/officeDocument/2006/relationships/hyperlink" Target="https://shs.hal.science/halshs-03515973v1" TargetMode="External"/><Relationship Id="rId20" Type="http://schemas.openxmlformats.org/officeDocument/2006/relationships/hyperlink" Target="https://shs.hal.science/halshs-04014075v1" TargetMode="External"/><Relationship Id="rId21" Type="http://schemas.openxmlformats.org/officeDocument/2006/relationships/hyperlink" Target="https://shs.hal.science/halshs-03679041v1" TargetMode="External"/><Relationship Id="rId22" Type="http://schemas.openxmlformats.org/officeDocument/2006/relationships/hyperlink" Target="https://dx.doi.org/10.1080/09672567.2022.2074444" TargetMode="External"/><Relationship Id="rId23" Type="http://schemas.openxmlformats.org/officeDocument/2006/relationships/hyperlink" Target="https://shs.hal.science/halshs-03679044v1" TargetMode="External"/><Relationship Id="rId24" Type="http://schemas.openxmlformats.org/officeDocument/2006/relationships/hyperlink" Target="https://hal.science/hal-03937211v1" TargetMode="External"/><Relationship Id="rId25" Type="http://schemas.openxmlformats.org/officeDocument/2006/relationships/hyperlink" Target="https://dx.doi.org/10.4000/oeconomia.12588" TargetMode="External"/><Relationship Id="rId26" Type="http://schemas.openxmlformats.org/officeDocument/2006/relationships/hyperlink" Target="https://shs.hal.science/halshs-03323120v1" TargetMode="External"/><Relationship Id="rId27" Type="http://schemas.openxmlformats.org/officeDocument/2006/relationships/hyperlink" Target="https://dx.doi.org/10.1080/09672567.2020.1861046" TargetMode="External"/><Relationship Id="rId28" Type="http://schemas.openxmlformats.org/officeDocument/2006/relationships/hyperlink" Target="https://paris1.hal.science/hal-03989493v1" TargetMode="External"/><Relationship Id="rId29" Type="http://schemas.openxmlformats.org/officeDocument/2006/relationships/hyperlink" Target="https://hal.science/search/index/?q=*&amp;authFullName_s=Andr&#233; Lapidus" TargetMode="External"/><Relationship Id="rId30" Type="http://schemas.openxmlformats.org/officeDocument/2006/relationships/hyperlink" Target="https://hal.science/hal-04783323v1" TargetMode="External"/><Relationship Id="rId31" Type="http://schemas.openxmlformats.org/officeDocument/2006/relationships/hyperlink" Target="https://paris1.hal.science/hal-04396111v1" TargetMode="External"/><Relationship Id="rId32" Type="http://schemas.openxmlformats.org/officeDocument/2006/relationships/hyperlink" Target="https://www.routledge.com/The-Routledge-Handbook-of-Commodification/Bertrand-Panitch/p/book/9781032037370" TargetMode="External"/><Relationship Id="rId33" Type="http://schemas.openxmlformats.org/officeDocument/2006/relationships/hyperlink" Target="https://hal.science/hal-05025875v1" TargetMode="External"/><Relationship Id="rId34" Type="http://schemas.openxmlformats.org/officeDocument/2006/relationships/hyperlink" Target="https://shs.hal.science/halshs-04629089v1" TargetMode="External"/><Relationship Id="rId35" Type="http://schemas.openxmlformats.org/officeDocument/2006/relationships/hyperlink" Target="https://shs.hal.science/halshs-04666602v1" TargetMode="External"/><Relationship Id="rId36" Type="http://schemas.openxmlformats.org/officeDocument/2006/relationships/hyperlink" Target="https://shs.hal.science/halshs-03313255v2" TargetMode="External"/><Relationship Id="rId37" Type="http://schemas.openxmlformats.org/officeDocument/2006/relationships/hyperlink" Target="https://shs.hal.science/halshs-03658417v1" TargetMode="External"/><Relationship Id="rId38" Type="http://schemas.openxmlformats.org/officeDocument/2006/relationships/hyperlink" Target="https://shs.hal.science/halshs-03658155v1" TargetMode="External"/><Relationship Id="rId39" Type="http://schemas.openxmlformats.org/officeDocument/2006/relationships/hyperlink" Target="https://shs.hal.science/halshs-03787210v1" TargetMode="External"/><Relationship Id="rId40" Type="http://schemas.openxmlformats.org/officeDocument/2006/relationships/hyperlink" Target="https://shs.hal.science/halshs-03153997v1" TargetMode="External"/><Relationship Id="rId41" Type="http://schemas.openxmlformats.org/officeDocument/2006/relationships/hyperlink" Target="https://shs.hal.science/halshs-02876106v2" TargetMode="External"/><Relationship Id="rId42" Type="http://schemas.openxmlformats.org/officeDocument/2006/relationships/hyperlink" Target="https://theses.hal.science/tel-03865294v2" TargetMode="External"/><Relationship Id="rId43" Type="http://schemas.openxmlformats.org/officeDocument/2006/relationships/hyperlink" Target="https://www.theses.fr/2022PA01E023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JANUARD</dc:title>
  <dc:description>CV</dc:description>
  <dc:subject/>
  <cp:keywords/>
  <cp:category/>
  <cp:lastModifiedBy/>
  <dcterms:created xsi:type="dcterms:W3CDTF">2026-05-09T17:10:52+02:00</dcterms:created>
  <dcterms:modified xsi:type="dcterms:W3CDTF">2026-05-09T17:10:52+02:00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