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Pierre-Nicolas BAUDOT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pierre-nicolas-baudot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269366598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 à Triangle.  Voir ma page sur le site : </w:t>
      </w:r>
      <w:hyperlink r:id="rId9" w:history="1">
        <w:r>
          <w:rPr>
            <w:color w:val="#410a8c"/>
            <w:u w:val="single"/>
          </w:rPr>
          <w:t xml:space="preserve">https://triangle.ens-lyon.fr/spip.php?article12531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 discours socialiste » ? Analyse de discours et sociologie partisane dans l’étude du discours partisan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pp.121-143.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 against Academia: Explaining Accusations of “Islamo-leftism”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pp.53-71.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⟨10.60923/issn.1971-8853/22961⟩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Candidatures aux élections et cause des immigrés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Foued Nasri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 (1350), pp.166-176.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de « nouveaux » enjeux. Le parti socialiste et la question « immigrés » dans les années 1980.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(2), pp.293-322.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⟨10.3917/rfsp.752.0293⟩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perdants : analyse des discours de défaite des candidats à l'élection présidentielle française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2025/2 (138),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visibilité : la fabrique d'une élite politique 'de la diversité'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2024/1 (74), pp.93-115.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et l’antiracisme : de l’instrumentalisation à la mise en cause, genèse d’une incompréhension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pp.23-45.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⟨10.3917/clcd.016.0023⟩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partisans de « la diversité » : contourner l’indicible. Le cas du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131, pp.91-115.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⟨10.4000/mots.30939⟩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d’enjeux et circulation idéelle : la métaphorisation du discours “immigrés” au Parti socialiste (1975-1981)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/>
              <w:t xml:space="preserve">Bacot, Paul; Déloye, Yves. </w:t>
            </w:r>
            <w:r>
              <w:rPr>
                <w:i w:val="1"/>
                <w:iCs w:val="1"/>
              </w:rPr>
              <w:t xml:space="preserve">La métaphore en politique</w:t>
            </w:r>
            <w:r>
              <w:rPr/>
              <w:t xml:space="preserve">, Éditions Le Bord de l'eau, 2024, Collection « Institut François Mitterrand », 9782385190538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sciences sociales : l’enrôlement politique de la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perspectives sur la liberté d’expression »</w:t>
            </w:r>
            <w:r>
              <w:rPr/>
              <w:t xml:space="preserve">, Chaire Colibex (CNRS/FRQ),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universitaires contre “l’islamo-gauchisme” : une sociologie de l’intervention savante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 de la liberté académique »</w:t>
            </w:r>
            <w:r>
              <w:rPr/>
              <w:t xml:space="preserve">, Chaire Colibex (CNRS/FRQ), Apr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républicain : une mise en politique de l’illibéralisme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Cloé Artaut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Identité et partis politiques : Saisir l'“identité” dans les partis politiques au prisme de l’histoire sociale. Production idéelle, acteurs et circulation</w:t>
            </w:r>
            <w:r>
              <w:rPr/>
              <w:t xml:space="preserve">, Triangle, CECP,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“L’université gangrénée” ? une sociologie des interventions universitaires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27 « Sociologie des intellectuels et de l’expertise : savoirs et pouvoirs »,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le Progrès ? Le Printemps Républicain, laboratoire de production et de circulation d’un illibéralisme « de gauche » en milieu socialiste (2016-2022)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Cloé Artaut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Mobilisations conservatrices : labelliser, contextualiser, enquêter »</w:t>
            </w:r>
            <w:r>
              <w:rPr/>
              <w:t xml:space="preserve">, CESSP,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disqualification du moment électoral dans les discours de défaite à l’élection présidentielle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RECEL : « Récuser l’élection, contester les élections Vers une délégitimation de la procédure électorale ? »</w:t>
            </w:r>
            <w:r>
              <w:rPr/>
              <w:t xml:space="preserve">, CERAPS, CDEP, ERMES,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à la République ? Heurs et malheurs de la pensée « nationale- libérale » dans le socialisme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néolibéralisme au néonationalisme ? »</w:t>
            </w:r>
            <w:r>
              <w:rPr/>
              <w:t xml:space="preserve">, LIPHA, UGE/UPEC,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universalisme et particularisme : la construction d’une représentation paritaire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Féminisme et histoire sociale des idées »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sort des urnes en a voulu autrement”. Saisir la fabrique de la vérité électorale à travers les discours des candidats défaits à l’élection présidentielle française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politique,</w:t>
            </w:r>
            <w:r>
              <w:rPr/>
              <w:t xml:space="preserve">, ST 20 « La vérité électorale : fabrique et contestations »,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des idées partisanes : le Parti socialiste et la question “immigrés” 1997-2017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Rapports au politique (RAP)</w:t>
            </w:r>
            <w:r>
              <w:rPr/>
              <w:t xml:space="preserve">, Triangle,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L’électoralisation de la question identitaire ? Production, circulation et traduction des savoirs électoraux dans l’espace intellectuel socialiste lors de l’élection présidentielle de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“sciences” électorales. Expertises, dispositifs et circulations des savoirs sur les élections »</w:t>
            </w:r>
            <w:r>
              <w:rPr/>
              <w:t xml:space="preserve">, Université de Picardie, CURAPP-ESS – Triangle – ANR VERELECT,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personnalisation et production idéelle au Parti socialiste : penser le renouvellement partisan à l’aune d’un parti “traditionnel”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partis à l’inventaire. Sociologie des formes partisanes contemporaines »</w:t>
            </w:r>
            <w:r>
              <w:rPr/>
              <w:t xml:space="preserve">, Sciences Po Toulouse – PARTIPOL (GT AFSP),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la question “immigrés” : les effets de la rétractation des réseaux partisans sur la production idéelle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Groupe PARTIPOL,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abrogerons les lois Pasqua-Debré” : analyse d’un renoncement socialiste, ou l’instauration d’une nouvelle “synthèse républicaine” (1995-2002)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Levoyer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Alternance politique, continuité administrative ? Contribution à une sociologie politique de l’inertie des politiques publiques »</w:t>
            </w:r>
            <w:r>
              <w:rPr/>
              <w:t xml:space="preserve">, IRISSO,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partisan et défense d’une cause : comparaison sociobiographique de deux générations de soutien à la question “immigrés”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master 2 EAPP, « Travailler sur l'engagement militant : méthodes et problématiques pour une analyse biographique de l'engagement en sciences sociales »</w:t>
            </w:r>
            <w:r>
              <w:rPr/>
              <w:t xml:space="preserve">, Université Lyon II Lumière, Lyon,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sociaux et ressources politiques : la politisation de l’expérience minoritaire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Ce que la minoration raciale et religieuse fait aux classes moyennes et supérieures »</w:t>
            </w:r>
            <w:r>
              <w:rPr/>
              <w:t xml:space="preserve">, StigmaSup, Institut Convergences Migrations,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“cathos de gauche” et l’immigration : approche dispositionnelle d’un engagement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43 « Sociologie et religions »,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d’enjeux et circulation idéelle : la métaphorisation du discours “immigrés” au Parti socialiste (1975-1981)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« Paroles politiques » de Jarnac, « La métaphore en politique »</w:t>
            </w:r>
            <w:r>
              <w:rPr/>
              <w:t xml:space="preserve">, Institut François Mitterrand, Jun 2023, Jarnac,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contournement d’un marqueur structurant : le PS et la guerre d’Algérie dans les années 1970, une approche par le rapport à la question “immigrés”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science politique et la guerre d’Algérie »</w:t>
            </w:r>
            <w:r>
              <w:rPr/>
              <w:t xml:space="preserve">, Sciences Po/Cevipof,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christianisme dans le socialisme : analyse biographique d’un engagement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religion au fil du temps »</w:t>
            </w:r>
            <w:r>
              <w:rPr/>
              <w:t xml:space="preserve">, Triangle-Centre d’études en sciences sociales du religieux,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diversité dans un parti politique : politisation et usage d’une catégorie contraignante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master 2 EAPP, « Le pouvoir des mots »</w:t>
            </w:r>
            <w:r>
              <w:rPr/>
              <w:t xml:space="preserve">, Université Lyon II Lumière, Triangle,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Bouvet et l’insécurité culturelle, pour une analyse dispositionnelle d’un intellectuel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ST 7 « Histoire sociale des idées conservatrices »,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religieuses en terres partisanes : le Parti socialiste et les “musulmans”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Comment nommer le religieux ? Enjeux confessionnels, politiques et savants »</w:t>
            </w:r>
            <w:r>
              <w:rPr/>
              <w:t xml:space="preserve">, Association française des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l’immigration et cadrage suspicieux : le rôle de l’espace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Identités migrantes. Définitions, représentations et luttes internes »</w:t>
            </w:r>
            <w:r>
              <w:rPr/>
              <w:t xml:space="preserve">, Université de Nanterre,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catégories de l’extranéité dans l’espace de leur représentation : les apports d’une approche par le cadre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Philosophie des migrations et de l’extranéité : État des lieux de la recherche en train de se faire »</w:t>
            </w:r>
            <w:r>
              <w:rPr/>
              <w:t xml:space="preserve">, LCSP/Université de Paris, ISJPS/Paris 1 Panthéon-Sorbonne,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conservatisme dans le progressisme : la diffusion des idées conservatrices dans l’évolution du socialisme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ST 6 « Les partis politiques, les mouvances intellectuelles et la résistance à l’hégémonie culturelle et idéologique »,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minoritaire au prisme des contraintes du cadre partisan : la racisation et le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fabrique des politiques minoritaires : sujets, registres, répertoires »</w:t>
            </w:r>
            <w:r>
              <w:rPr/>
              <w:t xml:space="preserve">, Réseau de recherche RaRe (Racisation et Résistances).,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idées en milieu partisan : la politisation discursive de la “diversité”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27 « Sociologie des intellectuels et de l’expertise : savoirs et pouvoirs »,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frontières de la loi : le cas de l’OFPRA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ST 74 « Le pouvoir discrétionnaire de l’Etat à ses frontières,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PS : l’héritage d’une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du Centres d’Études Européennes</w:t>
            </w:r>
            <w:r>
              <w:rPr/>
              <w:t xml:space="preserve">, Centres d’Études Européennes, Science Po Paris,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la politisation de la question « immigrés » : analyse idéelle d'une mutation partisane (1971-2017)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/>
              <w:t xml:space="preserve">Science politique. Université Paris-Panthéon-Assas,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2023ASSA0084⟩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tel-05079387v1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Ramon Casamitjana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Patrick Weil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Levoyer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Alain Bourgarel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Alain Parmentier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Philippe Farine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Notice biographique ] - Jean Perraudeau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hal-05313700v1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9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icolas-baudot" TargetMode="External"/><Relationship Id="rId8" Type="http://schemas.openxmlformats.org/officeDocument/2006/relationships/hyperlink" Target="https://www.idref.fr/269366598" TargetMode="External"/><Relationship Id="rId9" Type="http://schemas.openxmlformats.org/officeDocument/2006/relationships/hyperlink" Target="https://triangle.ens-lyon.fr/spip.php?article12531" TargetMode="External"/><Relationship Id="rId10" Type="http://schemas.openxmlformats.org/officeDocument/2006/relationships/hyperlink" Target="https://hal.science/hal-05444532v1" TargetMode="External"/><Relationship Id="rId11" Type="http://schemas.openxmlformats.org/officeDocument/2006/relationships/hyperlink" Target="https://hal.science/search/index/?q=*&amp;authFullName_s=Pierre-Nicolas Baudot" TargetMode="External"/><Relationship Id="rId12" Type="http://schemas.openxmlformats.org/officeDocument/2006/relationships/hyperlink" Target="https://dx.doi.org/10.4000/15dw4" TargetMode="External"/><Relationship Id="rId13" Type="http://schemas.openxmlformats.org/officeDocument/2006/relationships/hyperlink" Target="https://hal.science/hal-05444541v1" TargetMode="External"/><Relationship Id="rId14" Type="http://schemas.openxmlformats.org/officeDocument/2006/relationships/hyperlink" Target="https://dx.doi.org/10.60923/issn.1971-8853/22961" TargetMode="External"/><Relationship Id="rId15" Type="http://schemas.openxmlformats.org/officeDocument/2006/relationships/hyperlink" Target="https://hal.science/hal-05250770v1" TargetMode="External"/><Relationship Id="rId16" Type="http://schemas.openxmlformats.org/officeDocument/2006/relationships/hyperlink" Target="https://hal.science/search/index/?q=*&amp;authFullName_s=Philippe Hanus" TargetMode="External"/><Relationship Id="rId17" Type="http://schemas.openxmlformats.org/officeDocument/2006/relationships/hyperlink" Target="https://hal.science/search/index/?q=*&amp;authFullName_s=Karim Taharount" TargetMode="External"/><Relationship Id="rId18" Type="http://schemas.openxmlformats.org/officeDocument/2006/relationships/hyperlink" Target="https://hal.science/search/index/?q=*&amp;authFullName_s=Foued Nasri" TargetMode="External"/><Relationship Id="rId19" Type="http://schemas.openxmlformats.org/officeDocument/2006/relationships/hyperlink" Target="https://hal.science/search/index/?q=*&amp;authFullName_s=Samir Hadj Belgacem" TargetMode="External"/><Relationship Id="rId20" Type="http://schemas.openxmlformats.org/officeDocument/2006/relationships/hyperlink" Target="https://dx.doi.org/10.4000/14bbx" TargetMode="External"/><Relationship Id="rId21" Type="http://schemas.openxmlformats.org/officeDocument/2006/relationships/hyperlink" Target="https://hal.science/hal-05318479v1" TargetMode="External"/><Relationship Id="rId22" Type="http://schemas.openxmlformats.org/officeDocument/2006/relationships/hyperlink" Target="https://dx.doi.org/10.3917/rfsp.752.0293" TargetMode="External"/><Relationship Id="rId23" Type="http://schemas.openxmlformats.org/officeDocument/2006/relationships/hyperlink" Target="https://shs.hal.science/halshs-05222301v1" TargetMode="External"/><Relationship Id="rId24" Type="http://schemas.openxmlformats.org/officeDocument/2006/relationships/hyperlink" Target="https://hal.science/search/index/?q=*&amp;authFullName_s=Marion Jacquet-Vaillant" TargetMode="External"/><Relationship Id="rId25" Type="http://schemas.openxmlformats.org/officeDocument/2006/relationships/hyperlink" Target="https://shs.hal.science/halshs-05058275v1" TargetMode="External"/><Relationship Id="rId26" Type="http://schemas.openxmlformats.org/officeDocument/2006/relationships/hyperlink" Target="https://dx.doi.org/10.3917/rfsp.741.0093" TargetMode="External"/><Relationship Id="rId27" Type="http://schemas.openxmlformats.org/officeDocument/2006/relationships/hyperlink" Target="https://hal.science/hal-05250767v1" TargetMode="External"/><Relationship Id="rId28" Type="http://schemas.openxmlformats.org/officeDocument/2006/relationships/hyperlink" Target="https://dx.doi.org/10.3917/clcd.016.0023" TargetMode="External"/><Relationship Id="rId29" Type="http://schemas.openxmlformats.org/officeDocument/2006/relationships/hyperlink" Target="https://hal.science/hal-05079307v1" TargetMode="External"/><Relationship Id="rId30" Type="http://schemas.openxmlformats.org/officeDocument/2006/relationships/hyperlink" Target="https://dx.doi.org/10.4000/mots.30939" TargetMode="External"/><Relationship Id="rId31" Type="http://schemas.openxmlformats.org/officeDocument/2006/relationships/hyperlink" Target="https://hal.science/hal-05250772v1" TargetMode="External"/><Relationship Id="rId32" Type="http://schemas.openxmlformats.org/officeDocument/2006/relationships/hyperlink" Target="https://hal.science/hal-05313539v1" TargetMode="External"/><Relationship Id="rId33" Type="http://schemas.openxmlformats.org/officeDocument/2006/relationships/hyperlink" Target="https://hal.science/hal-05313536v1" TargetMode="External"/><Relationship Id="rId34" Type="http://schemas.openxmlformats.org/officeDocument/2006/relationships/hyperlink" Target="https://hal.science/hal-05313647v1" TargetMode="External"/><Relationship Id="rId35" Type="http://schemas.openxmlformats.org/officeDocument/2006/relationships/hyperlink" Target="https://hal.science/search/index/?q=*&amp;authFullName_s=Clo&#233; Artaut" TargetMode="External"/><Relationship Id="rId36" Type="http://schemas.openxmlformats.org/officeDocument/2006/relationships/hyperlink" Target="https://hal.science/hal-05313514v1" TargetMode="External"/><Relationship Id="rId37" Type="http://schemas.openxmlformats.org/officeDocument/2006/relationships/hyperlink" Target="https://hal.science/hal-05313532v1" TargetMode="External"/><Relationship Id="rId38" Type="http://schemas.openxmlformats.org/officeDocument/2006/relationships/hyperlink" Target="https://hal.science/hal-05313525v1" TargetMode="External"/><Relationship Id="rId39" Type="http://schemas.openxmlformats.org/officeDocument/2006/relationships/hyperlink" Target="https://hal.science/hal-05313546v1" TargetMode="External"/><Relationship Id="rId40" Type="http://schemas.openxmlformats.org/officeDocument/2006/relationships/hyperlink" Target="https://hal.science/hal-05313595v1" TargetMode="External"/><Relationship Id="rId41" Type="http://schemas.openxmlformats.org/officeDocument/2006/relationships/hyperlink" Target="https://hal.science/hal-05313559v1" TargetMode="External"/><Relationship Id="rId42" Type="http://schemas.openxmlformats.org/officeDocument/2006/relationships/hyperlink" Target="https://hal.science/hal-05313702v1" TargetMode="External"/><Relationship Id="rId43" Type="http://schemas.openxmlformats.org/officeDocument/2006/relationships/hyperlink" Target="https://hal.science/hal-05313602v1" TargetMode="External"/><Relationship Id="rId44" Type="http://schemas.openxmlformats.org/officeDocument/2006/relationships/hyperlink" Target="https://hal.science/hal-05313599v1" TargetMode="External"/><Relationship Id="rId45" Type="http://schemas.openxmlformats.org/officeDocument/2006/relationships/hyperlink" Target="https://hal.science/hal-05313554v1" TargetMode="External"/><Relationship Id="rId46" Type="http://schemas.openxmlformats.org/officeDocument/2006/relationships/hyperlink" Target="https://hal.science/hal-05313612v1" TargetMode="External"/><Relationship Id="rId47" Type="http://schemas.openxmlformats.org/officeDocument/2006/relationships/hyperlink" Target="https://hal.science/search/index/?q=*&amp;authFullName_s=Tanguy Levoyer" TargetMode="External"/><Relationship Id="rId48" Type="http://schemas.openxmlformats.org/officeDocument/2006/relationships/hyperlink" Target="https://hal.science/hal-05313628v1" TargetMode="External"/><Relationship Id="rId49" Type="http://schemas.openxmlformats.org/officeDocument/2006/relationships/hyperlink" Target="https://hal.science/hal-05313623v1" TargetMode="External"/><Relationship Id="rId50" Type="http://schemas.openxmlformats.org/officeDocument/2006/relationships/hyperlink" Target="https://hal.science/hal-05313565v1" TargetMode="External"/><Relationship Id="rId51" Type="http://schemas.openxmlformats.org/officeDocument/2006/relationships/hyperlink" Target="https://hal.science/hal-05313618v1" TargetMode="External"/><Relationship Id="rId52" Type="http://schemas.openxmlformats.org/officeDocument/2006/relationships/hyperlink" Target="https://hal.science/hal-05313606v1" TargetMode="External"/><Relationship Id="rId53" Type="http://schemas.openxmlformats.org/officeDocument/2006/relationships/hyperlink" Target="https://hal.science/hal-05313631v1" TargetMode="External"/><Relationship Id="rId54" Type="http://schemas.openxmlformats.org/officeDocument/2006/relationships/hyperlink" Target="https://hal.science/hal-05313654v1" TargetMode="External"/><Relationship Id="rId55" Type="http://schemas.openxmlformats.org/officeDocument/2006/relationships/hyperlink" Target="https://hal.science/hal-05313568v1" TargetMode="External"/><Relationship Id="rId56" Type="http://schemas.openxmlformats.org/officeDocument/2006/relationships/hyperlink" Target="https://hal.science/hal-05313643v1" TargetMode="External"/><Relationship Id="rId57" Type="http://schemas.openxmlformats.org/officeDocument/2006/relationships/hyperlink" Target="https://hal.science/hal-05313670v1" TargetMode="External"/><Relationship Id="rId58" Type="http://schemas.openxmlformats.org/officeDocument/2006/relationships/hyperlink" Target="https://hal.science/hal-05313664v1" TargetMode="External"/><Relationship Id="rId59" Type="http://schemas.openxmlformats.org/officeDocument/2006/relationships/hyperlink" Target="https://hal.science/hal-05313578v1" TargetMode="External"/><Relationship Id="rId60" Type="http://schemas.openxmlformats.org/officeDocument/2006/relationships/hyperlink" Target="https://hal.science/hal-05313659v1" TargetMode="External"/><Relationship Id="rId61" Type="http://schemas.openxmlformats.org/officeDocument/2006/relationships/hyperlink" Target="https://hal.science/hal-05313573v1" TargetMode="External"/><Relationship Id="rId62" Type="http://schemas.openxmlformats.org/officeDocument/2006/relationships/hyperlink" Target="https://hal.science/hal-05313582v1" TargetMode="External"/><Relationship Id="rId63" Type="http://schemas.openxmlformats.org/officeDocument/2006/relationships/hyperlink" Target="https://hal.science/hal-05313673v1" TargetMode="External"/><Relationship Id="rId64" Type="http://schemas.openxmlformats.org/officeDocument/2006/relationships/hyperlink" Target="https://hal.science/tel-05079387v1" TargetMode="External"/><Relationship Id="rId65" Type="http://schemas.openxmlformats.org/officeDocument/2006/relationships/hyperlink" Target="https://www.theses.fr/2023ASSA0084" TargetMode="External"/><Relationship Id="rId66" Type="http://schemas.openxmlformats.org/officeDocument/2006/relationships/hyperlink" Target="https://hal.science/hal-05313684v1" TargetMode="External"/><Relationship Id="rId67" Type="http://schemas.openxmlformats.org/officeDocument/2006/relationships/hyperlink" Target="https://hal.science/hal-05313692v1" TargetMode="External"/><Relationship Id="rId68" Type="http://schemas.openxmlformats.org/officeDocument/2006/relationships/hyperlink" Target="https://hal.science/hal-05313680v1" TargetMode="External"/><Relationship Id="rId69" Type="http://schemas.openxmlformats.org/officeDocument/2006/relationships/hyperlink" Target="https://hal.science/hal-05313695v1" TargetMode="External"/><Relationship Id="rId70" Type="http://schemas.openxmlformats.org/officeDocument/2006/relationships/hyperlink" Target="https://hal.science/hal-05313691v1" TargetMode="External"/><Relationship Id="rId71" Type="http://schemas.openxmlformats.org/officeDocument/2006/relationships/hyperlink" Target="https://hal.science/search/index/?q=*&amp;authFullName_s=Andr&#233; Caudron" TargetMode="External"/><Relationship Id="rId72" Type="http://schemas.openxmlformats.org/officeDocument/2006/relationships/hyperlink" Target="https://hal.science/hal-0531370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Pierre-Nicolas BAUDOT</dc:title>
  <dc:description>CV</dc:description>
  <dc:subject/>
  <cp:keywords/>
  <cp:category/>
  <cp:lastModifiedBy/>
  <dcterms:created xsi:type="dcterms:W3CDTF">2026-05-01T00:38:06+02:00</dcterms:created>
  <dcterms:modified xsi:type="dcterms:W3CDTF">2026-05-01T00:38:06+02:00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