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Rigaudeau </w:t>
      </w:r>
      <w:r>
        <w:rPr>
          <w:color w:val="641e6e"/>
        </w:rPr>
        <w:t xml:space="preserve">Maître de conférences en droit public - Université Paris-Panthéon-Assas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pierre-olivier-rigaudeau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0000-0002-0458-4758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176021930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306481018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 la répression administrative et l'affirmation du droit au silence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19, pp.1051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cause à l’autre : décristalliser la requête, réformer la saisine du juge administratif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archives présidentielles à partir du rapport au président de la République sur la France, le Rwanda et le génocide des Tutsi (1990-1994)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2021, N° 10 (Étude 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 of Research in Legal and Constitutional History in France in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Krakowskie Studia z Historii Państwa i Prawa</w:t>
            </w:r>
            <w:r>
              <w:rPr/>
              <w:t xml:space="preserve">, 2021, 14 (3), pp.425--427.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⟨10.4467/20844131ks.21.035.14100⟩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suprêmes face à la surpopulation carcérale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N° 4, pp.987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ministérielles en matière fiscale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2021, 46 (1), pp.117.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⟨10.3917/civit.046.0117⟩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nature de la garantie contre les changements de doctrine enfin révélée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2020, N° 39 (Étude 379)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hal-04044739v1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F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olivier-rigaudeau" TargetMode="External"/><Relationship Id="rId9" Type="http://schemas.openxmlformats.org/officeDocument/2006/relationships/hyperlink" Target="https://orcid.org/0000-0002-0458-4758" TargetMode="External"/><Relationship Id="rId10" Type="http://schemas.openxmlformats.org/officeDocument/2006/relationships/hyperlink" Target="https://www.idref.fr/176021930" TargetMode="External"/><Relationship Id="rId11" Type="http://schemas.openxmlformats.org/officeDocument/2006/relationships/hyperlink" Target="https://viaf.org/viaf/306481018" TargetMode="External"/><Relationship Id="rId12" Type="http://schemas.openxmlformats.org/officeDocument/2006/relationships/hyperlink" Target="https://shs.hal.science/halshs-04586919v1" TargetMode="External"/><Relationship Id="rId13" Type="http://schemas.openxmlformats.org/officeDocument/2006/relationships/hyperlink" Target="https://hal.science/search/index/?q=*&amp;authFullName_s=Pierre-Olivier Rigaudeau" TargetMode="External"/><Relationship Id="rId14" Type="http://schemas.openxmlformats.org/officeDocument/2006/relationships/hyperlink" Target="https://shs.hal.science/halshs-04390829v1" TargetMode="External"/><Relationship Id="rId15" Type="http://schemas.openxmlformats.org/officeDocument/2006/relationships/hyperlink" Target="https://univ-pantheon-assas.hal.science/hal-04044748v1" TargetMode="External"/><Relationship Id="rId16" Type="http://schemas.openxmlformats.org/officeDocument/2006/relationships/hyperlink" Target="https://univ-pantheon-assas.hal.science/hal-04120457v1" TargetMode="External"/><Relationship Id="rId17" Type="http://schemas.openxmlformats.org/officeDocument/2006/relationships/hyperlink" Target="https://dx.doi.org/10.4467/20844131ks.21.035.14100" TargetMode="External"/><Relationship Id="rId18" Type="http://schemas.openxmlformats.org/officeDocument/2006/relationships/hyperlink" Target="https://univ-pantheon-assas.hal.science/hal-04044754v1" TargetMode="External"/><Relationship Id="rId19" Type="http://schemas.openxmlformats.org/officeDocument/2006/relationships/hyperlink" Target="https://univ-pantheon-assas.hal.science/hal-04044764v1" TargetMode="External"/><Relationship Id="rId20" Type="http://schemas.openxmlformats.org/officeDocument/2006/relationships/hyperlink" Target="https://dx.doi.org/10.3917/civit.046.0117" TargetMode="External"/><Relationship Id="rId21" Type="http://schemas.openxmlformats.org/officeDocument/2006/relationships/hyperlink" Target="https://univ-pantheon-assas.hal.science/hal-0404473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Rigaudeau</dc:title>
  <dc:description>CV</dc:description>
  <dc:subject/>
  <cp:keywords/>
  <cp:category/>
  <cp:lastModifiedBy/>
  <dcterms:created xsi:type="dcterms:W3CDTF">2026-05-24T06:36:41+02:00</dcterms:created>
  <dcterms:modified xsi:type="dcterms:W3CDTF">2026-05-24T06:36:41+02:00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