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Pierrot Seban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élève de l'ENS Ulm, agrégé de philosophie et docteur de l'Université Paris Nanterre, je suis membre associé du laboratoire IRePh à Nanterre.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l'infini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Wolff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2023, MétaphysiqueS, Elie During; David Rabouin; Patrice Maniglier; Tristan Garcia, 9782130852278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Zeno ad infinitum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Rhizomata</w:t>
            </w:r>
            <w:r>
              <w:rPr/>
              <w:t xml:space="preserve">, 2023, 11 (1), pp.33-54.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⟨10.1515/rhiz-2023-0002⟩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par magie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Volume 29 (2), pp.181-202.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⟨10.3917/bhesv.292.0181⟩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démonstration logico-mathématique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/>
              <w:t xml:space="preserve">Alexandre Feron; Elena Partene. </w:t>
            </w:r>
            <w:r>
              <w:rPr>
                <w:i w:val="1"/>
                <w:iCs w:val="1"/>
              </w:rPr>
              <w:t xml:space="preserve">Les principes dans la démonstration logico-mathématique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Didac-Philo, 978-2-35935-349-5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L'aporie du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/>
              <w:t xml:space="preserve">Philosophie. Université Paris Nanterre,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2018PA100149⟩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tel-04457772v1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7680v1" TargetMode="External"/><Relationship Id="rId9" Type="http://schemas.openxmlformats.org/officeDocument/2006/relationships/hyperlink" Target="https://hal.science/search/index/?q=*&amp;authFullName_s=Pierrot Seban" TargetMode="External"/><Relationship Id="rId10" Type="http://schemas.openxmlformats.org/officeDocument/2006/relationships/hyperlink" Target="https://hal.science/search/index/?q=*&amp;authFullName_s=Francis Wolff" TargetMode="External"/><Relationship Id="rId11" Type="http://schemas.openxmlformats.org/officeDocument/2006/relationships/hyperlink" Target="https://www.puf.com/le-temps-et-linfini-sur-les-paradoxes-de-zenon" TargetMode="External"/><Relationship Id="rId12" Type="http://schemas.openxmlformats.org/officeDocument/2006/relationships/hyperlink" Target="https://hal.science/hal-04457688v1" TargetMode="External"/><Relationship Id="rId13" Type="http://schemas.openxmlformats.org/officeDocument/2006/relationships/hyperlink" Target="https://dx.doi.org/10.1515/rhiz-2023-0002" TargetMode="External"/><Relationship Id="rId14" Type="http://schemas.openxmlformats.org/officeDocument/2006/relationships/hyperlink" Target="https://hal.science/hal-04457699v1" TargetMode="External"/><Relationship Id="rId15" Type="http://schemas.openxmlformats.org/officeDocument/2006/relationships/hyperlink" Target="https://dx.doi.org/10.3917/bhesv.292.0181" TargetMode="External"/><Relationship Id="rId16" Type="http://schemas.openxmlformats.org/officeDocument/2006/relationships/hyperlink" Target="https://hal.science/hal-04460889v1" TargetMode="External"/><Relationship Id="rId17" Type="http://schemas.openxmlformats.org/officeDocument/2006/relationships/hyperlink" Target="http://www.didac-philo.com/livre/le-principe/" TargetMode="External"/><Relationship Id="rId18" Type="http://schemas.openxmlformats.org/officeDocument/2006/relationships/hyperlink" Target="https://hal.science/tel-04457772v1" TargetMode="External"/><Relationship Id="rId19" Type="http://schemas.openxmlformats.org/officeDocument/2006/relationships/hyperlink" Target="https://www.theses.fr/2018PA10014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Pierrot Seban</dc:title>
  <dc:description>CV</dc:description>
  <dc:subject/>
  <cp:keywords/>
  <cp:category/>
  <cp:lastModifiedBy/>
  <dcterms:created xsi:type="dcterms:W3CDTF">2026-04-19T04:45:57+02:00</dcterms:created>
  <dcterms:modified xsi:type="dcterms:W3CDTF">2026-04-19T04:45:57+02:00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