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M. Delpu </w:t>
      </w:r>
      <w:r>
        <w:rPr>
          <w:color w:val="641e6e"/>
        </w:rPr>
        <w:t xml:space="preserve">Chargé de recherches FNRS, Université Libre de Bruxelles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pmdelpu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Historien des </w:t>
      </w:r>
      <w:r>
        <w:rPr>
          <w:b w:val="1"/>
          <w:bCs w:val="1"/>
        </w:rPr>
        <w:t xml:space="preserve">révolutions sud-européennes du XIXe siècle</w:t>
      </w:r>
      <w:r>
        <w:rPr/>
        <w:t xml:space="preserve">, je suis depuis octobre 2022 </w:t>
      </w:r>
      <w:r>
        <w:rPr>
          <w:b w:val="1"/>
          <w:bCs w:val="1"/>
        </w:rPr>
        <w:t xml:space="preserve">chargé de recherches FRS-FNRS</w:t>
      </w:r>
      <w:r>
        <w:rPr/>
        <w:t xml:space="preserve">, </w:t>
      </w:r>
      <w:r>
        <w:rPr>
          <w:b w:val="1"/>
          <w:bCs w:val="1"/>
        </w:rPr>
        <w:t xml:space="preserve">rattaché à l'Université Libre de Bruxelles</w:t>
      </w:r>
      <w:r>
        <w:rPr/>
        <w:t xml:space="preserve">. Mes travaux portent en priorité sur le </w:t>
      </w:r>
      <w:r>
        <w:rPr>
          <w:b w:val="1"/>
          <w:bCs w:val="1"/>
        </w:rPr>
        <w:t xml:space="preserve">martyre politique</w:t>
      </w:r>
      <w:r>
        <w:rPr/>
        <w:t xml:space="preserve"> et croisent les questionnements de l'histoire politique et culturelle et ceux de l'anthropologie historique. Ils portent en priorité sur l'Espagne et l'Italie du XIXe siècle, terrain que j'élargis progressivement à l'Europe méridionale dans son ensemble.</w:t>
      </w:r>
    </w:p>
    <w:p>
      <w:pPr/>
      <w:r>
        <w:rPr/>
        <w:t xml:space="preserve">Docteur en histoire contemporaine (2017), ancien membre de la Casa de Velázquez (2020-2021) et du Madrid Institute for Advanced Study (2021-2022). J’ai exercé en France (2012-2020) puis en Espagne (2020-2022), comme enseignant et comme chercheur, et ai effectué plusieurs séjours invités aux États-Unis, en Finlande et en Italie.</w:t>
      </w:r>
    </w:p>
    <w:p>
      <w:pPr/>
      <w:r>
        <w:rPr/>
        <w:t xml:space="preserve">Depuis janvier 2023, je codirige avec Silvia Cavicchioli (Università degli Studi di Torino), Pierre Géal (Université Grenoble Alpes) et Raquel Sánchez (Universidad Complutense de Madrid) le programme de recherche </w:t>
      </w:r>
      <w:r>
        <w:rPr>
          <w:b w:val="1"/>
          <w:bCs w:val="1"/>
        </w:rPr>
        <w:t xml:space="preserve">AMAPOL. Aspects du MArtyre POLitique (Europe méridionale, 1800-1939)</w:t>
      </w:r>
      <w:r>
        <w:rPr/>
        <w:t xml:space="preserve">. Ce groupe de travail composé d'une équipe d'une vingtaine de chercheurs internationaux est accueilli pour une durée de trois ans parmi les programmes structurants de la Casa de Velázquez.</w:t>
      </w:r>
    </w:p>
    <w:p>
      <w:pPr/>
      <w:r>
        <w:rPr/>
        <w:t xml:space="preserve">Page personnelle sur le site de l'Université Libre de Bruxelles, avec présentation de mes recherches en cours: </w:t>
      </w:r>
      <w:hyperlink r:id="rId8" w:history="1">
        <w:r>
          <w:rPr>
            <w:color w:val="#410a8c"/>
            <w:u w:val="single"/>
          </w:rPr>
          <w:t xml:space="preserve">https://cierl.phisoc.ulb.be/fr/membres/corps-scientifique/postdoctorant-e-s/pierre-marie-delpu</w:t>
        </w:r>
      </w:hyperlink>
      <w:r>
        <w:rPr/>
        <w:t xml:space="preserve">.Carnet hypothèses du programme AMAPOL: </w:t>
      </w:r>
      <w:hyperlink r:id="rId9" w:history="1">
        <w:r>
          <w:rPr>
            <w:color w:val="#410a8c"/>
            <w:u w:val="single"/>
          </w:rPr>
          <w:t xml:space="preserve">https://amapol.hypotheses.org/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Médias, politique et révolution en 1867. Les échos européens de la bataille de Mentana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Hérisson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/>
              <w:t xml:space="preserve">Classiques Garnier, 2021,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⟨10.48611/isbn.978-2-406-12055-1⟩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halshs-03460944v1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Médias, politique et révolution en 1867 : les échos européens de la bataille de Mentana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Hérisson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/>
              <w:t xml:space="preserve">Classiques Garnier, 243 p., 2021, 978-2-406-12053-7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Poerio. La fabrique d'un martyr révolutionnaire européen (1850-1860)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/>
              <w:t xml:space="preserve">2021, 9782271133137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Risorgimento. La formation du monde libéral dans le Royaume des Deux-Siciles (1815-1856)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Delpu Pierre-Marie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École française de Rome</w:t>
              </w:r>
            </w:hyperlink>
            <w:r>
              <w:rPr/>
              <w:t xml:space="preserve">, n°556, pp.520, 2019, Collection de l'Ecole française de Rome, 978-2-7283-1384-6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halshs-02097696v1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prosopographie, une ressource pour l’histoire sociale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Roubaud-Quashie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/>
              <w:t xml:space="preserve">Guillaume Roubaud-Quashie; Pierre-Marie Delpu. Publications de la Sorbonne, 18, pp.263-342, 2015, Hypothèses 2014. Travaux de l'Ecole doctorale d'histoire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hal-03752141v1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actors facing the images of the monarchy. Around the revolutionary iconoclasm in Calabria (1848)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2022, 52-1,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⟨10.4000/mcv.16043⟩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L’écho de la révolution espagnole de 1820 dans la presse italienne : le cas du Royaume des Deux-Siciles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Argonauta español. Revue consacrée à l'étude de la presse espagnole de ses origines à nos jours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nations européennes au temps de l'Europe des princes (1814-1848)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2021, 453 (mars 2021), pp.139-145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halshs-03165244v1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masculinidad católica en la revolución: un aspecto de la politización de las masas en el Reino de las Dos Sicilias (1820-1848)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Espacio, Tiempo y Forma, Serie V, Historia Contemporánea </w:t>
            </w:r>
            <w:r>
              <w:rPr/>
              <w:t xml:space="preserve">, 2021, pp.63-83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halshs-03223297v1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Wolf Lepenies, Le pouvoir en Méditerranée. Un rêve français pour une autre Europe, Paris (Éditions de la Maison des sciences de l'homme) 2020, 290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halshs-03280432v1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Parlementaire et saint laïque. La mort publique de Carlo Poerio (Italie, 1867)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2021, 16,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halshs-03240850v1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masculinidad católica en la revolución: un aspecto de la politización de masas en el Reino de las Dos Sicilias (1820-1848)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Espacio, Tiempo y Forma, Serie V, Historia Contemporánea </w:t>
            </w:r>
            <w:r>
              <w:rPr/>
              <w:t xml:space="preserve">, 2021, 33, pp.31-52.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⟨10.5944/etfv.33.2021.28507⟩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Fulvio Conti, Italia immaginata. Sentimenti, memoria e politica fra Otto e Novecento, Pise, Pacini,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halshs-03156615v1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monarchies alternatives: souverains de village et &amp;quot;rois du bas-peuple&amp;quot; dans le Royaume des Deux-Siciles (1848)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Delpu Pierre-Marie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halshs-02864979v1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médiatique d'un martyr libéral : le cas Carlo Poerio (1851-1859)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Delpu Pierre-Marie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halshs-02626231v1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d'ouvrage] Maria Pia Donato, L’archivio del mondo. Quando Napoleone confiscò la storia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Delpu Pierre-Marie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2019, pp.193-194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hal-02552285v1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 dissident public order. Actors and strategies of the Neapolitan folks' political mobilization during the 1848 revolution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Rechtskultur - Zeitschrift für Europäische Rechtsgeschichte/European Journal of Legal History/Journal européen d’histoire du droit</w:t>
            </w:r>
            <w:r>
              <w:rPr/>
              <w:t xml:space="preserve">, 2019, 8, pp.145-161.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⟨10.36213/8-8⟩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halshs-03156967v1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Eroi e martiri. La circolazione delle figure celebri della rivoluzione napoletana nell'Europa liberale, 1820-1825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Delpu Pierre-Marie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storica italiana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députés au Parlement national du royaume des Deux-Siciles (1848), des acteurs politiques napolitains ou italiens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halshs-01839912v1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Laura Fournier-Finocchiaro, Cristina Climaco (dir.), Les exilés politiques espagnols, italiens et portugais en France au XIXe siècle. Questions et perspectives, Paris, L’Harmattan,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Viaggiatori : Circolazioni, scambi ed esilio (secoli XII-XX)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halshs-03156619v1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missione scientifica al pellegrinaggio politico: il 'Viaggio da Napoli al Pizzo' di Mariano D'Ayala (1843)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Delpu Pierre-Marie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Viaggiatori : Circolazioni, scambi ed esilio (secoli XII-XX)</w:t>
            </w:r>
            <w:r>
              <w:rPr/>
              <w:t xml:space="preserve">, 2018,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⟨10.26337/2532-7623/DELPU⟩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halshs-01885359v1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Frères de sang, frères d'armes, frères ennemis. La fraternité en Italie (1820-1922), études réunies par Catherine Brice, Rome, École française de Rome, 2017.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halshs-03156627v1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religion politique. Les usages des martyrs révolutionnaires dans le royaume des Deux-Siciles (années 1820-années 1850)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2017, 64 (1), pp.7-31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halshs-01537675v1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Patriotisme libéral et nation catholique : les prêtres libéraux dans la révolution napolitaine de 1820-1821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storici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halshs-01658677v1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répercussions de la campagne de Russie dans le royaume de Naples (1812-1815): origine ou révélateur d'une crise politique?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Elena Bacchin, Italofilia. Opinione pubblica britannica e Risorgimento italiano 1847-1864, Turin, Carocci, 2014.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/>
              <w:t xml:space="preserve">2015,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⟨10.4000/rh19.4970⟩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halshs-03156635v1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prosopographie, une ressource pour l'histoire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2015, Hypothèses 2014. Travaux de l'Ecole doctorale d'histoire, 18, pp.263-274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halshs-01270803v1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Fraternités libérales et insurrections nationales: Naples et l'Espagne, 1820-1821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Delpu Pierre-Marie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2014, pp.195-213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hal-01100995v1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Renata De Lorenzo, Borbonia felix. Il Regno delle Due Sicilie alla vigilia del crollo, Rome, Salerno editrice, 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halshs-03157420v1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Líderes y reyes del pueblo. Construir la autoridad a ras de suelo en revolución (Reino de las Dos Sicilias y España, 1848)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/>
              <w:t xml:space="preserve">Hernández Quero Carlos; París Álvaro. </w:t>
            </w:r>
            <w:r>
              <w:rPr>
                <w:i w:val="1"/>
                <w:iCs w:val="1"/>
              </w:rPr>
              <w:t xml:space="preserve">La política a ras de suelo. Politización popular y cotidiana en la Europa contemporánea</w:t>
            </w:r>
            <w:r>
              <w:rPr/>
              <w:t xml:space="preserve">, Comares, pp.177-189,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hal-04386182v1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marco transnacional. Los modelos europeos de la muerte pública (siglo XIX)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/>
              <w:t xml:space="preserve">Géal Pierre; Rújula Pedro. </w:t>
            </w:r>
            <w:r>
              <w:rPr>
                <w:i w:val="1"/>
                <w:iCs w:val="1"/>
              </w:rPr>
              <w:t xml:space="preserve">Los funerales políticos en la España contemporánea. Cultura del duelo y usos públicos de la muerte</w:t>
            </w:r>
            <w:r>
              <w:rPr/>
              <w:t xml:space="preserve">, Prensas de la Universidad de Zaragoza, pp.39-67,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Martyrs politiques et communautés d’appartenance (Espagne, milieu du 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/>
              <w:t xml:space="preserve">Caron Jean-Claude; Dubet Anne. </w:t>
            </w:r>
            <w:r>
              <w:rPr>
                <w:i w:val="1"/>
                <w:iCs w:val="1"/>
              </w:rPr>
              <w:t xml:space="preserve">La modernisation de l'Espagne. Entre réformes et conflits (XIXe-XXe siècles)</w:t>
            </w:r>
            <w:r>
              <w:rPr/>
              <w:t xml:space="preserve">, Presses Universitaires Blaise Pascal, pp.213-224,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hal-04386172v1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prêtres libéraux, acteurs des cultes des martyrs révolutionnaires (États italiens, années 1840-années 1860)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/>
              <w:t xml:space="preserve">Flauraud, Vincent; Viallet, Ludovic. </w:t>
            </w:r>
            <w:r>
              <w:rPr>
                <w:i w:val="1"/>
                <w:iCs w:val="1"/>
              </w:rPr>
              <w:t xml:space="preserve">De la parole du prédicateur au discours politique Jalons pour une histoire de la critique religieuse du politique (du Moyen Âge à l’époque contemporaine)</w:t>
            </w:r>
            <w:r>
              <w:rPr/>
              <w:t xml:space="preserve">, Presses Universitaires Blaise Pascal, pp.131-147,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hal-04386121v1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Commémorer les martyrs révolutionnaires (Espagne et États italiens, 1830-1848)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Mourir en révolutionnaire XVIIIe-XXe siècle</w:t>
            </w:r>
            <w:r>
              <w:rPr/>
              <w:t xml:space="preserve">, Société des Études Robespierristes, pp.163-172,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halshs-03533501v1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Commémorer les martyrs révolutionnaires (Espagne et États italiens, 1830-1848)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/>
              <w:t xml:space="preserve">Biard Michel; Ducange Jean-Numa; Frétigné Jean-Yves. </w:t>
            </w:r>
            <w:r>
              <w:rPr>
                <w:i w:val="1"/>
                <w:iCs w:val="1"/>
              </w:rPr>
              <w:t xml:space="preserve">Mourir en révolutionnaire (XVIIIe-XXe siècle)</w:t>
            </w:r>
            <w:r>
              <w:rPr/>
              <w:t xml:space="preserve">, Société des Études Robespierristes, pp.163-171,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hal-04386126v1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des prêtres, un outil de politisation révolutionnaire (Royaume des Deux-Siciles, 1799-1848)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/>
              <w:t xml:space="preserve">Sophie-Anne Leterrier Olivier Tort. </w:t>
            </w:r>
            <w:r>
              <w:rPr>
                <w:i w:val="1"/>
                <w:iCs w:val="1"/>
              </w:rPr>
              <w:t xml:space="preserve">Rhétorique et politisation de la fin des Lumières au Printemps des Peuples</w:t>
            </w:r>
            <w:r>
              <w:rPr/>
              <w:t xml:space="preserve">, Artois Presses Université, pp.197-211,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halshs-03188545v1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des prêtres, un outil de politisation révolutionnaire (Royaume des Deux-Siciles, 1799-1848)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/>
              <w:t xml:space="preserve">Leterrier Sophie-Anne; Tort Olivier. </w:t>
            </w:r>
            <w:r>
              <w:rPr>
                <w:i w:val="1"/>
                <w:iCs w:val="1"/>
              </w:rPr>
              <w:t xml:space="preserve">Rhétorique et politisation, du siècle des Lumières au Printemps des Peuples</w:t>
            </w:r>
            <w:r>
              <w:rPr/>
              <w:t xml:space="preserve">, Artois Presses Université, pp.197-210, 2021, 978-2-84832-473-9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hal-04386108v1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Deuil collectif et mobilisation nationale : la fabrique des martyrs de Mentana 1867-1900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/>
              <w:t xml:space="preserve">Pierre-Marie Delpu, Arthur Hérisson, Vincent Robert. </w:t>
            </w:r>
            <w:r>
              <w:rPr>
                <w:i w:val="1"/>
                <w:iCs w:val="1"/>
              </w:rPr>
              <w:t xml:space="preserve">Médias, politique et révolution en 1867. Les échos de la bataille de Mentana</w:t>
            </w:r>
            <w:r>
              <w:rPr/>
              <w:t xml:space="preserve">, Classiques Garnier, pp.55-72,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⟨10.48611/isbn.978-2-406-12055-1.p.0055⟩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halshs-03461111v1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attentati popolari contro i Borbone di Napoli: iconoclastia e progetti di tirannicidio (1848-1856)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monarquias de la Europa meridional antes el desafio de la modernidad (siglos XIX y XX)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halshs-02924884v1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Exporting the cult of martyrs to lands of exile. The communities of banished Italians in France and Piedmont-Sardinia in the early 1850s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/>
              <w:t xml:space="preserve">Catherine Brice. </w:t>
            </w:r>
            <w:r>
              <w:rPr>
                <w:i w:val="1"/>
                <w:iCs w:val="1"/>
              </w:rPr>
              <w:t xml:space="preserve">Exile and the circulation of political practices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2020, 978-1527548121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halshs-02924904v1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Révolutions, restaurations, nations (Europe, 1814-1871)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Delpu Pierre-Marie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historiques 1ère. Nations, empires, nationalités de 1789 aux lendemains de la Première guerre mondiale. 8 historiennes et historiens expliquent les sujets du nouveau programme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Nathan</w:t>
              </w:r>
            </w:hyperlink>
            <w:r>
              <w:rPr/>
              <w:t xml:space="preserve">, 2019, Regards Historiques, 9782091728582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halshs-02185303v1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Napolitains face aux souvenirs d'Empire (1815-1860) : reconstructions mémorielles et mobilisation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/>
              <w:t xml:space="preserve">Pierre-Marie Delpu; Igor Moullier; Mélanie Traversier. </w:t>
            </w:r>
            <w:r>
              <w:rPr>
                <w:i w:val="1"/>
                <w:iCs w:val="1"/>
              </w:rPr>
              <w:t xml:space="preserve">Le royaume de Naples à l'heure française. Revisiter l'histoire du decennio francese 1806-1815</w:t>
            </w:r>
            <w:r>
              <w:rPr/>
              <w:t xml:space="preserve">, Presses du Septentrion, pp.407-422,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petite patrie aux sympathies pour Naples ? Le rôle politique du souvenir de Murat dans le Lot dans les années 1850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/>
              <w:t xml:space="preserve">Julien Bouchet; Côme Simien. </w:t>
            </w:r>
            <w:r>
              <w:rPr>
                <w:i w:val="1"/>
                <w:iCs w:val="1"/>
              </w:rPr>
              <w:t xml:space="preserve">Les passeurs d'idées politiques "nouvelles" au village, de la Révolution aux années 1830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pp.253-266,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halshs-01164739v1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l'État muratien à l'État bourbon: la transition de l'appareil étatique napolitain sous la Restauration (1815-1830)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/>
              <w:t xml:space="preserve">Jean-Claude Caron, Jean-Philippe Luis. </w:t>
            </w:r>
            <w:r>
              <w:rPr>
                <w:i w:val="1"/>
                <w:iCs w:val="1"/>
              </w:rPr>
              <w:t xml:space="preserve">Rien appris, rien oublié? Les Restaurations dans l'Europe post-napoléonienne (1814-1830)</w:t>
            </w:r>
            <w:r>
              <w:rPr/>
              <w:t xml:space="preserve">, Presses Universitaires de Rennes,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halshs-01226127v1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Naples dans l'internationale libérale (premier XIXe siècle): une capitale culturelle?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/>
              <w:t xml:space="preserve">Camillo Faverzani. </w:t>
            </w:r>
            <w:r>
              <w:rPr>
                <w:i w:val="1"/>
                <w:iCs w:val="1"/>
              </w:rPr>
              <w:t xml:space="preserve">PART[h]Enope. Naples et les arts / Napoli e le arti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pp.187-199,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halshs-01101005v1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l'oie : Histoire et métamorphoses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Abdelmajid Arrif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Baudry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halshs-03364352v1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6D2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mdelpu" TargetMode="External"/><Relationship Id="rId8" Type="http://schemas.openxmlformats.org/officeDocument/2006/relationships/hyperlink" Target="https://cierl.phisoc.ulb.be/fr/membres/corps-scientifique/postdoctorant-e-s/pierre-marie-delpu" TargetMode="External"/><Relationship Id="rId9" Type="http://schemas.openxmlformats.org/officeDocument/2006/relationships/hyperlink" Target="https://amapol.hypotheses.org/" TargetMode="External"/><Relationship Id="rId10" Type="http://schemas.openxmlformats.org/officeDocument/2006/relationships/hyperlink" Target="https://shs.hal.science/halshs-03460944v1" TargetMode="External"/><Relationship Id="rId11" Type="http://schemas.openxmlformats.org/officeDocument/2006/relationships/hyperlink" Target="https://hal.science/search/index/?q=*&amp;authFullName_s=Pierre-Marie Delpu" TargetMode="External"/><Relationship Id="rId12" Type="http://schemas.openxmlformats.org/officeDocument/2006/relationships/hyperlink" Target="https://hal.science/search/index/?q=*&amp;authFullName_s=Arthur H&#233;risson" TargetMode="External"/><Relationship Id="rId13" Type="http://schemas.openxmlformats.org/officeDocument/2006/relationships/hyperlink" Target="https://hal.science/search/index/?q=*&amp;authFullName_s=Vincent Robert" TargetMode="External"/><Relationship Id="rId14" Type="http://schemas.openxmlformats.org/officeDocument/2006/relationships/hyperlink" Target="https://dx.doi.org/10.48611/isbn.978-2-406-12055-1" TargetMode="External"/><Relationship Id="rId15" Type="http://schemas.openxmlformats.org/officeDocument/2006/relationships/hyperlink" Target="https://shs.hal.science/halshs-03847311v1" TargetMode="External"/><Relationship Id="rId16" Type="http://schemas.openxmlformats.org/officeDocument/2006/relationships/hyperlink" Target="https://hal.science/hal-03355359v1" TargetMode="External"/><Relationship Id="rId17" Type="http://schemas.openxmlformats.org/officeDocument/2006/relationships/hyperlink" Target="https://shs.hal.science/halshs-02097696v1" TargetMode="External"/><Relationship Id="rId18" Type="http://schemas.openxmlformats.org/officeDocument/2006/relationships/hyperlink" Target="https://hal.science/search/index/?q=*&amp;authFullName_s=Delpu Pierre-Marie" TargetMode="External"/><Relationship Id="rId19" Type="http://schemas.openxmlformats.org/officeDocument/2006/relationships/hyperlink" Target="http://www.publications.efrome.it/opencms/opencms/menu/catalogo/index.html?id=0&amp;amp;titolo=un%20autre%20risorgimento&amp;amp;ricerca=D" TargetMode="External"/><Relationship Id="rId20" Type="http://schemas.openxmlformats.org/officeDocument/2006/relationships/hyperlink" Target="https://hal.science/hal-03752141v1" TargetMode="External"/><Relationship Id="rId21" Type="http://schemas.openxmlformats.org/officeDocument/2006/relationships/hyperlink" Target="https://hal.science/search/index/?q=*&amp;authFullName_s=Guillaume Roubaud-Quashie" TargetMode="External"/><Relationship Id="rId22" Type="http://schemas.openxmlformats.org/officeDocument/2006/relationships/hyperlink" Target="https://hal.science/hal-04386131v1" TargetMode="External"/><Relationship Id="rId23" Type="http://schemas.openxmlformats.org/officeDocument/2006/relationships/hyperlink" Target="https://dx.doi.org/10.4000/mcv.16043" TargetMode="External"/><Relationship Id="rId24" Type="http://schemas.openxmlformats.org/officeDocument/2006/relationships/hyperlink" Target="https://shs.hal.science/halshs-03549196v1" TargetMode="External"/><Relationship Id="rId25" Type="http://schemas.openxmlformats.org/officeDocument/2006/relationships/hyperlink" Target="https://shs.hal.science/halshs-03165244v1" TargetMode="External"/><Relationship Id="rId26" Type="http://schemas.openxmlformats.org/officeDocument/2006/relationships/hyperlink" Target="https://shs.hal.science/halshs-03223297v1" TargetMode="External"/><Relationship Id="rId27" Type="http://schemas.openxmlformats.org/officeDocument/2006/relationships/hyperlink" Target="https://shs.hal.science/halshs-03280432v1" TargetMode="External"/><Relationship Id="rId28" Type="http://schemas.openxmlformats.org/officeDocument/2006/relationships/hyperlink" Target="https://shs.hal.science/halshs-03240850v1" TargetMode="External"/><Relationship Id="rId29" Type="http://schemas.openxmlformats.org/officeDocument/2006/relationships/hyperlink" Target="https://hal.science/hal-04386099v1" TargetMode="External"/><Relationship Id="rId30" Type="http://schemas.openxmlformats.org/officeDocument/2006/relationships/hyperlink" Target="https://dx.doi.org/10.5944/etfv.33.2021.28507" TargetMode="External"/><Relationship Id="rId31" Type="http://schemas.openxmlformats.org/officeDocument/2006/relationships/hyperlink" Target="https://shs.hal.science/halshs-03156615v1" TargetMode="External"/><Relationship Id="rId32" Type="http://schemas.openxmlformats.org/officeDocument/2006/relationships/hyperlink" Target="https://shs.hal.science/halshs-02864979v1" TargetMode="External"/><Relationship Id="rId33" Type="http://schemas.openxmlformats.org/officeDocument/2006/relationships/hyperlink" Target="https://shs.hal.science/halshs-02626231v1" TargetMode="External"/><Relationship Id="rId34" Type="http://schemas.openxmlformats.org/officeDocument/2006/relationships/hyperlink" Target="https://amu.hal.science/hal-02552285v1" TargetMode="External"/><Relationship Id="rId35" Type="http://schemas.openxmlformats.org/officeDocument/2006/relationships/hyperlink" Target="https://shs.hal.science/halshs-03156967v1" TargetMode="External"/><Relationship Id="rId36" Type="http://schemas.openxmlformats.org/officeDocument/2006/relationships/hyperlink" Target="https://dx.doi.org/10.36213/8-8" TargetMode="External"/><Relationship Id="rId37" Type="http://schemas.openxmlformats.org/officeDocument/2006/relationships/hyperlink" Target="https://shs.hal.science/halshs-01974862v1" TargetMode="External"/><Relationship Id="rId38" Type="http://schemas.openxmlformats.org/officeDocument/2006/relationships/hyperlink" Target="https://shs.hal.science/halshs-01839912v1" TargetMode="External"/><Relationship Id="rId39" Type="http://schemas.openxmlformats.org/officeDocument/2006/relationships/hyperlink" Target="https://shs.hal.science/halshs-03156619v1" TargetMode="External"/><Relationship Id="rId40" Type="http://schemas.openxmlformats.org/officeDocument/2006/relationships/hyperlink" Target="https://shs.hal.science/halshs-01885359v1" TargetMode="External"/><Relationship Id="rId41" Type="http://schemas.openxmlformats.org/officeDocument/2006/relationships/hyperlink" Target="https://dx.doi.org/10.26337/2532-7623/DELPU" TargetMode="External"/><Relationship Id="rId42" Type="http://schemas.openxmlformats.org/officeDocument/2006/relationships/hyperlink" Target="https://shs.hal.science/halshs-03156627v1" TargetMode="External"/><Relationship Id="rId43" Type="http://schemas.openxmlformats.org/officeDocument/2006/relationships/hyperlink" Target="https://shs.hal.science/halshs-01537675v1" TargetMode="External"/><Relationship Id="rId44" Type="http://schemas.openxmlformats.org/officeDocument/2006/relationships/hyperlink" Target="https://shs.hal.science/halshs-01658677v1" TargetMode="External"/><Relationship Id="rId45" Type="http://schemas.openxmlformats.org/officeDocument/2006/relationships/hyperlink" Target="https://shs.hal.science/halshs-01330655v1" TargetMode="External"/><Relationship Id="rId46" Type="http://schemas.openxmlformats.org/officeDocument/2006/relationships/hyperlink" Target="https://shs.hal.science/halshs-03156635v1" TargetMode="External"/><Relationship Id="rId47" Type="http://schemas.openxmlformats.org/officeDocument/2006/relationships/hyperlink" Target="https://dx.doi.org/10.4000/rh19.4970" TargetMode="External"/><Relationship Id="rId48" Type="http://schemas.openxmlformats.org/officeDocument/2006/relationships/hyperlink" Target="https://shs.hal.science/halshs-01270803v1" TargetMode="External"/><Relationship Id="rId49" Type="http://schemas.openxmlformats.org/officeDocument/2006/relationships/hyperlink" Target="https://hal.science/hal-01100995v1" TargetMode="External"/><Relationship Id="rId50" Type="http://schemas.openxmlformats.org/officeDocument/2006/relationships/hyperlink" Target="https://shs.hal.science/halshs-03157420v1" TargetMode="External"/><Relationship Id="rId51" Type="http://schemas.openxmlformats.org/officeDocument/2006/relationships/hyperlink" Target="https://hal.science/hal-04386182v1" TargetMode="External"/><Relationship Id="rId52" Type="http://schemas.openxmlformats.org/officeDocument/2006/relationships/hyperlink" Target="https://hal.science/hal-04386155v1" TargetMode="External"/><Relationship Id="rId53" Type="http://schemas.openxmlformats.org/officeDocument/2006/relationships/hyperlink" Target="https://hal.science/hal-04386172v1" TargetMode="External"/><Relationship Id="rId54" Type="http://schemas.openxmlformats.org/officeDocument/2006/relationships/hyperlink" Target="https://hal.science/hal-04386121v1" TargetMode="External"/><Relationship Id="rId55" Type="http://schemas.openxmlformats.org/officeDocument/2006/relationships/hyperlink" Target="https://shs.hal.science/halshs-03533501v1" TargetMode="External"/><Relationship Id="rId56" Type="http://schemas.openxmlformats.org/officeDocument/2006/relationships/hyperlink" Target="https://hal.science/hal-04386126v1" TargetMode="External"/><Relationship Id="rId57" Type="http://schemas.openxmlformats.org/officeDocument/2006/relationships/hyperlink" Target="https://shs.hal.science/halshs-03188545v1" TargetMode="External"/><Relationship Id="rId58" Type="http://schemas.openxmlformats.org/officeDocument/2006/relationships/hyperlink" Target="https://hal.science/hal-04386108v1" TargetMode="External"/><Relationship Id="rId59" Type="http://schemas.openxmlformats.org/officeDocument/2006/relationships/hyperlink" Target="https://shs.hal.science/halshs-03461111v1" TargetMode="External"/><Relationship Id="rId60" Type="http://schemas.openxmlformats.org/officeDocument/2006/relationships/hyperlink" Target="https://dx.doi.org/10.48611/isbn.978-2-406-12055-1.p.0055" TargetMode="External"/><Relationship Id="rId61" Type="http://schemas.openxmlformats.org/officeDocument/2006/relationships/hyperlink" Target="https://shs.hal.science/halshs-02924884v1" TargetMode="External"/><Relationship Id="rId62" Type="http://schemas.openxmlformats.org/officeDocument/2006/relationships/hyperlink" Target="https://shs.hal.science/halshs-02924904v1" TargetMode="External"/><Relationship Id="rId63" Type="http://schemas.openxmlformats.org/officeDocument/2006/relationships/hyperlink" Target="http://www.cambridgescholars.com/exile-and-the-circulation-of-political-practices" TargetMode="External"/><Relationship Id="rId64" Type="http://schemas.openxmlformats.org/officeDocument/2006/relationships/hyperlink" Target="https://shs.hal.science/halshs-02185303v1" TargetMode="External"/><Relationship Id="rId65" Type="http://schemas.openxmlformats.org/officeDocument/2006/relationships/hyperlink" Target="https://enseignants.nathan.fr/catalogue/regards-historiques-sur-nations-empires-nationalites-de-1789-aux-lendemains-de-la-premiere-guerre-livre-du-professeur-9782091728582.html#presentation" TargetMode="External"/><Relationship Id="rId66" Type="http://schemas.openxmlformats.org/officeDocument/2006/relationships/hyperlink" Target="https://hal.science/hal-01892695v1" TargetMode="External"/><Relationship Id="rId67" Type="http://schemas.openxmlformats.org/officeDocument/2006/relationships/hyperlink" Target="https://shs.hal.science/halshs-01164739v1" TargetMode="External"/><Relationship Id="rId68" Type="http://schemas.openxmlformats.org/officeDocument/2006/relationships/hyperlink" Target="http://pubp.univ-bpclermont.fr/public/Fiche_produit.php?titre=Les%20Passeurs%20d%E2%80%99id%C3%A9es%20politiques%20nouvelles%20au%20village" TargetMode="External"/><Relationship Id="rId69" Type="http://schemas.openxmlformats.org/officeDocument/2006/relationships/hyperlink" Target="https://shs.hal.science/halshs-01226127v1" TargetMode="External"/><Relationship Id="rId70" Type="http://schemas.openxmlformats.org/officeDocument/2006/relationships/hyperlink" Target="https://shs.hal.science/halshs-01101005v1" TargetMode="External"/><Relationship Id="rId71" Type="http://schemas.openxmlformats.org/officeDocument/2006/relationships/hyperlink" Target="http://www.peterlang.com/index.cfm?event=cmp.ccc.seitenstruktur.detailseiten&amp;amp;seitentyp=produkt&amp;amp;pk=77471&amp;amp;concordeid=431327" TargetMode="External"/><Relationship Id="rId72" Type="http://schemas.openxmlformats.org/officeDocument/2006/relationships/hyperlink" Target="https://shs.hal.science/halshs-03364352v1" TargetMode="External"/><Relationship Id="rId73" Type="http://schemas.openxmlformats.org/officeDocument/2006/relationships/hyperlink" Target="https://hal.science/search/index/?q=*&amp;authFullName_s=Abdelmajid Arrif" TargetMode="External"/><Relationship Id="rId74" Type="http://schemas.openxmlformats.org/officeDocument/2006/relationships/hyperlink" Target="https://hal.science/search/index/?q=*&amp;authFullName_s=Julien Baudry" TargetMode="External"/><Relationship Id="rId75" Type="http://schemas.openxmlformats.org/officeDocument/2006/relationships/hyperlink" Target="https://hal.science/search/index/?q=*&amp;authFullName_s=Emmanuelle Chapron" TargetMode="External"/><Relationship Id="rId76" Type="http://schemas.openxmlformats.org/officeDocument/2006/relationships/hyperlink" Target="https://hal.science/search/index/?q=*&amp;authFullName_s=Laurent-S&#233;bastien Fournier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M. Delpu</dc:title>
  <dc:description>CV</dc:description>
  <dc:subject/>
  <cp:keywords/>
  <cp:category/>
  <cp:lastModifiedBy/>
  <dcterms:created xsi:type="dcterms:W3CDTF">2026-05-06T15:53:37+02:00</dcterms:created>
  <dcterms:modified xsi:type="dcterms:W3CDTF">2026-05-06T15:53:37+02:00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