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Némoz-rajot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Réforme de l'entreprise individuelle : une inversion des pôles à parfaire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patrimoine professionnel de l’entrepreneur individuel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immobilier de l’entrepreneur individuel à la suite de la loi du 14 février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patrimoniale</w:t>
            </w:r>
            <w:r>
              <w:rPr/>
              <w:t xml:space="preserve">, 2025,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l’usufruitier de parts sociales : première déclinaison du critère de l’incidence directe sur le droit de jouissance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et simplifier autrement l'entreprise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et simplifier autrement l’entreprise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JURISPRUDENTIEL EN MATIÈRE DE REPRISE D'ACTES ACCOMPLIS POUR UNE SOCIÉTÉ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2024,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avant cession : attention à la publication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Fiscal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d’associé de SAS : précisions quant au droit de vote de l’associé à exclure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2024, 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et expertise in futurum : aux frontières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42, pp.1229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minorité et franchise participative : coup d'épée dans l'eau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Bézert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affirmée d’un pacte d’associés conclu pour la durée statutaire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loyauté de l'actionnaire de SAS comme abus d'égalité : le contrat pour en réchapper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47, pp.1331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responsabilité civile et pluralité de gérants de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2023, 194,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patrimoniale renforcée et simplifiée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femmes : (nouveau) mode d’emploi dans les grandes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2022,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L’éphémère procédure de traitement de sortie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2022,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Usufruitier et qualité d’associé ou l’étrange cas du docteur Jekyll et de Mr Hyde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2022, 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unilatérale de vente : l’inespéré revirement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Lexis360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gestion et expertise in futurum : une complémentarité réaffirmée,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50,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L’inefficacité de la rétractation du promettant conforme à la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2020,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éligibilité aux procédures collectives du gérant de SARL inscrit au répertoire SIRENE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2018, 277,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régularité d’une déclaration notariée d’insaisissabilité par le liquidateur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2017,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exclusive du président du tribunal en matière de désignation de l’expert de l’article 1843-4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</w:t>
            </w:r>
            <w:r>
              <w:rPr/>
              <w:t xml:space="preserve">, 2016,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hal-05428107v1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Notaire</w:t>
            </w:r>
            <w:r>
              <w:rPr/>
              <w:t xml:space="preserve">, Lefebvre Dalloz, 2025, 978-2-247-24093-7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individuelle par la loi du 14 février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Némoz-Rajot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hal-05428123v1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8066v1" TargetMode="External"/><Relationship Id="rId8" Type="http://schemas.openxmlformats.org/officeDocument/2006/relationships/hyperlink" Target="https://hal.science/search/index/?q=*&amp;authFullName_s=Quentin N&#233;moz-Rajot" TargetMode="External"/><Relationship Id="rId9" Type="http://schemas.openxmlformats.org/officeDocument/2006/relationships/hyperlink" Target="https://univ-lyon3.hal.science/hal-05428115v1" TargetMode="External"/><Relationship Id="rId10" Type="http://schemas.openxmlformats.org/officeDocument/2006/relationships/hyperlink" Target="https://univ-lyon3.hal.science/hal-05428121v1" TargetMode="External"/><Relationship Id="rId11" Type="http://schemas.openxmlformats.org/officeDocument/2006/relationships/hyperlink" Target="https://univ-lyon3.hal.science/hal-05428116v1" TargetMode="External"/><Relationship Id="rId12" Type="http://schemas.openxmlformats.org/officeDocument/2006/relationships/hyperlink" Target="https://hal.science/hal-05428073v1" TargetMode="External"/><Relationship Id="rId13" Type="http://schemas.openxmlformats.org/officeDocument/2006/relationships/hyperlink" Target="https://hal.science/hal-05428071v1" TargetMode="External"/><Relationship Id="rId14" Type="http://schemas.openxmlformats.org/officeDocument/2006/relationships/hyperlink" Target="https://univ-lyon3.hal.science/hal-05428117v1" TargetMode="External"/><Relationship Id="rId15" Type="http://schemas.openxmlformats.org/officeDocument/2006/relationships/hyperlink" Target="https://hal.science/hal-05428081v1" TargetMode="External"/><Relationship Id="rId16" Type="http://schemas.openxmlformats.org/officeDocument/2006/relationships/hyperlink" Target="https://hal.science/hal-05428089v1" TargetMode="External"/><Relationship Id="rId17" Type="http://schemas.openxmlformats.org/officeDocument/2006/relationships/hyperlink" Target="https://hal.science/hal-05428083v1" TargetMode="External"/><Relationship Id="rId18" Type="http://schemas.openxmlformats.org/officeDocument/2006/relationships/hyperlink" Target="https://hal.science/hal-05428078v1" TargetMode="External"/><Relationship Id="rId19" Type="http://schemas.openxmlformats.org/officeDocument/2006/relationships/hyperlink" Target="https://hal.science/hal-05428086v1" TargetMode="External"/><Relationship Id="rId20" Type="http://schemas.openxmlformats.org/officeDocument/2006/relationships/hyperlink" Target="https://hal.science/search/index/?q=*&amp;authFullName_s=Adrien B&#233;zert" TargetMode="External"/><Relationship Id="rId21" Type="http://schemas.openxmlformats.org/officeDocument/2006/relationships/hyperlink" Target="https://hal.science/hal-05428091v1" TargetMode="External"/><Relationship Id="rId22" Type="http://schemas.openxmlformats.org/officeDocument/2006/relationships/hyperlink" Target="https://hal.science/search/index/?q=*&amp;authFullName_s=Victor Poux" TargetMode="External"/><Relationship Id="rId23" Type="http://schemas.openxmlformats.org/officeDocument/2006/relationships/hyperlink" Target="https://hal.science/hal-05428109v1" TargetMode="External"/><Relationship Id="rId24" Type="http://schemas.openxmlformats.org/officeDocument/2006/relationships/hyperlink" Target="https://hal.science/hal-05428111v1" TargetMode="External"/><Relationship Id="rId25" Type="http://schemas.openxmlformats.org/officeDocument/2006/relationships/hyperlink" Target="https://univ-lyon3.hal.science/hal-05428122v1" TargetMode="External"/><Relationship Id="rId26" Type="http://schemas.openxmlformats.org/officeDocument/2006/relationships/hyperlink" Target="https://hal.science/hal-05428112v1" TargetMode="External"/><Relationship Id="rId27" Type="http://schemas.openxmlformats.org/officeDocument/2006/relationships/hyperlink" Target="https://univ-lyon3.hal.science/hal-05428127v1" TargetMode="External"/><Relationship Id="rId28" Type="http://schemas.openxmlformats.org/officeDocument/2006/relationships/hyperlink" Target="https://hal.science/hal-05428098v1" TargetMode="External"/><Relationship Id="rId29" Type="http://schemas.openxmlformats.org/officeDocument/2006/relationships/hyperlink" Target="https://hal.science/hal-05428101v1" TargetMode="External"/><Relationship Id="rId30" Type="http://schemas.openxmlformats.org/officeDocument/2006/relationships/hyperlink" Target="https://hal.science/hal-05428103v1" TargetMode="External"/><Relationship Id="rId31" Type="http://schemas.openxmlformats.org/officeDocument/2006/relationships/hyperlink" Target="https://hal.science/hal-05428106v1" TargetMode="External"/><Relationship Id="rId32" Type="http://schemas.openxmlformats.org/officeDocument/2006/relationships/hyperlink" Target="https://univ-lyon3.hal.science/hal-05428129v1" TargetMode="External"/><Relationship Id="rId33" Type="http://schemas.openxmlformats.org/officeDocument/2006/relationships/hyperlink" Target="https://univ-lyon3.hal.science/hal-05428124v1" TargetMode="External"/><Relationship Id="rId34" Type="http://schemas.openxmlformats.org/officeDocument/2006/relationships/hyperlink" Target="https://hal.science/hal-05428107v1" TargetMode="External"/><Relationship Id="rId35" Type="http://schemas.openxmlformats.org/officeDocument/2006/relationships/hyperlink" Target="https://hal.science/hal-05428094v1" TargetMode="External"/><Relationship Id="rId36" Type="http://schemas.openxmlformats.org/officeDocument/2006/relationships/hyperlink" Target="https://univ-lyon3.hal.science/hal-0542812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Némoz-rajot</dc:title>
  <dc:description>CV</dc:description>
  <dc:subject/>
  <cp:keywords/>
  <cp:category/>
  <cp:lastModifiedBy/>
  <dcterms:created xsi:type="dcterms:W3CDTF">2026-05-14T03:34:39+02:00</dcterms:created>
  <dcterms:modified xsi:type="dcterms:W3CDTF">2026-05-14T03:34:39+02:00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