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Quentin PEREZ </w:t>
      </w:r>
      <w:r>
        <w:rPr>
          <w:color w:val="641e6e"/>
        </w:rPr>
        <w:t xml:space="preserve">Maitre de Conférences INSA Rennes en Informatique, recherche @ équipe Diverse  - IRISA, Université de Rennes, Inria,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quentin-perez</w:t>
        </w:r>
      </w:hyperlink>
    </w:p>
    <w:p>
      <w:pPr>
        <w:numPr>
          <w:ilvl w:val="0"/>
          <w:numId w:val="1"/>
        </w:numPr>
      </w:pPr>
      <w:r>
        <w:rPr/>
        <w:t xml:space="preserve"> ORCID : </w:t>
      </w:r>
      <w:hyperlink r:id="rId9" w:history="1">
        <w:r>
          <w:rPr>
            <w:color w:val="#410a8c"/>
            <w:u w:val="single"/>
          </w:rPr>
          <w:t xml:space="preserve">0000-0002-1534-4821</w:t>
        </w:r>
      </w:hyperlink>
    </w:p>
    <w:p>
      <w:pPr>
        <w:numPr>
          <w:ilvl w:val="0"/>
          <w:numId w:val="1"/>
        </w:numPr>
      </w:pPr>
      <w:r>
        <w:rPr/>
        <w:t xml:space="preserve"> IdRef : </w:t>
      </w:r>
      <w:hyperlink r:id="rId10" w:history="1">
        <w:r>
          <w:rPr>
            <w:color w:val="#410a8c"/>
            <w:u w:val="single"/>
          </w:rPr>
          <w:t xml:space="preserve">259347183</w:t>
        </w:r>
      </w:hyperlink>
    </w:p>
    <w:p>
      <w:pPr>
        <w:numPr>
          <w:ilvl w:val="0"/>
          <w:numId w:val="1"/>
        </w:numPr>
      </w:pPr>
      <w:r>
        <w:rPr/>
        <w:t xml:space="preserve"> cv.identifier.google scholar : </w:t>
      </w:r>
      <w:hyperlink r:id="rId11" w:history="1">
        <w:r>
          <w:rPr>
            <w:color w:val="#410a8c"/>
            <w:u w:val="single"/>
          </w:rPr>
          <w:t xml:space="preserve">https://scholar.google.com/citations?user=xZYkVhsAAAAJ</w:t>
        </w:r>
      </w:hyperlink>
    </w:p>
    <w:p>
      <w:pPr>
        <w:spacing w:before="600"/>
      </w:pPr>
    </w:p>
    <w:p>
      <w:pPr>
        <w:pStyle w:val="Heading2"/>
      </w:pPr>
      <w:r>
        <w:rPr>
          <w:color w:val="1e198e"/>
          <w:b w:val="1"/>
          <w:bCs w:val="1"/>
        </w:rPr>
        <w:t xml:space="preserve">Présentation</w:t>
      </w:r>
    </w:p>
    <w:p>
      <w:pPr>
        <w:spacing w:after="100"/>
      </w:pPr>
    </w:p>
    <w:p>
      <w:pPr/>
      <w:r>
        <w:rPr/>
        <w:t xml:space="preserve">Maitre de Conférences INSA Rennes, recherche @ équipe Diverse  - IRISA, Université de Rennes 1, Inria, CNRS</w:t>
      </w:r>
    </w:p>
    <w:p>
      <w:pPr/>
      <w:r>
        <w:rPr/>
        <w:t xml:space="preserve">Depuis 2023, je suis enseignant-chercheur en Informatique à l'</w:t>
      </w:r>
      <w:hyperlink r:id="rId12" w:history="1">
        <w:r>
          <w:rPr>
            <w:color w:val="#410a8c"/>
            <w:u w:val="single"/>
          </w:rPr>
          <w:t xml:space="preserve">INSA Rennes</w:t>
        </w:r>
      </w:hyperlink>
      <w:r>
        <w:rPr/>
        <w:t xml:space="preserve">. J'effectue mes recherches au sein de l'équipe </w:t>
      </w:r>
      <w:hyperlink r:id="rId13" w:history="1">
        <w:r>
          <w:rPr>
            <w:color w:val="#410a8c"/>
            <w:u w:val="single"/>
          </w:rPr>
          <w:t xml:space="preserve">DiverSE</w:t>
        </w:r>
      </w:hyperlink>
      <w:r>
        <w:rPr/>
        <w:t xml:space="preserve"> rattaché au laboratoire </w:t>
      </w:r>
      <w:hyperlink r:id="rId14" w:history="1">
        <w:r>
          <w:rPr>
            <w:color w:val="#410a8c"/>
            <w:u w:val="single"/>
          </w:rPr>
          <w:t xml:space="preserve">IRISA/Inria</w:t>
        </w:r>
      </w:hyperlink>
      <w:r>
        <w:rPr/>
        <w:t xml:space="preserve"> de Rennes en France.</w:t>
      </w:r>
    </w:p>
    <w:p>
      <w:pPr/>
      <w:r>
        <w:rPr/>
        <w:t xml:space="preserve">Mes sujets de recherche concernent :</w:t>
      </w:r>
    </w:p>
    <w:p>
      <w:pPr>
        <w:numPr>
          <w:ilvl w:val="0"/>
          <w:numId w:val="2"/>
        </w:numPr>
      </w:pPr>
      <w:r>
        <w:rPr/>
        <w:t xml:space="preserve">Consommation énergétique des logiciels et Green IT</w:t>
      </w:r>
    </w:p>
    <w:p>
      <w:pPr>
        <w:numPr>
          <w:ilvl w:val="0"/>
          <w:numId w:val="2"/>
        </w:numPr>
      </w:pPr>
      <w:r>
        <w:rPr/>
        <w:t xml:space="preserve">Génie Logiciel empirique</w:t>
      </w:r>
    </w:p>
    <w:p>
      <w:pPr>
        <w:numPr>
          <w:ilvl w:val="0"/>
          <w:numId w:val="2"/>
        </w:numPr>
      </w:pPr>
      <w:r>
        <w:rPr/>
        <w:t xml:space="preserve">Métriques logicielles et qualité</w:t>
      </w:r>
    </w:p>
    <w:p>
      <w:pPr>
        <w:numPr>
          <w:ilvl w:val="0"/>
          <w:numId w:val="2"/>
        </w:numPr>
      </w:pPr>
      <w:r>
        <w:rPr/>
        <w:t xml:space="preserve">IA pour la qualité logicielle</w:t>
      </w:r>
    </w:p>
    <w:p>
      <w:pPr>
        <w:numPr>
          <w:ilvl w:val="0"/>
          <w:numId w:val="2"/>
        </w:numPr>
      </w:pPr>
      <w:r>
        <w:rPr/>
        <w:t xml:space="preserve">DevOps</w:t>
      </w:r>
    </w:p>
    <w:p>
      <w:pPr/>
      <w:r>
        <w:rPr/>
        <w:t xml:space="preserve">Actuellement, je travaille sur la consommation énergétique de la chaîne d'approvisionnement logicielle (systèmes d'intégration et déploiement continue ainsi que gestionnaires de build) utilisés dans la boucle DevOps. Ces systèmes sont intéressants à étudier en raison de leur utilisation massive et fréquente dans monde du DevOps. De plus, ces systèmes permettent des automatisations visant à réduire les couts, délais et erreurs liées aux développement et déploiement des logiciels ce qui rend leur présences dans les projets quasiment indispensables. Les chaînes d'approvisionnement utilisent divers outils pour construire des logiciels, et leur grande configurabilité leur confère un statut particulier dans le monde du logiciel. Mes recherches consistent à trouver des solutions pour réduire la consommation des outils DevOps et à fournir aux développeurs une perception et une évaluation de la consommation énergétique des logiciels dans la boucle DevOps. Pour ce faire, j'utilise des approches issues du Génie Logiciel empirique pour collecter et évaluer les outils utilisés dans le monde DevOps à grande échelle.</w:t>
      </w:r>
    </w:p>
    <w:p>
      <w:pPr/>
      <w:r>
        <w:rPr/>
        <w:t xml:space="preserve">J'ai obtenu mon doctorat en 2021 de l'IMT Mines Alès (France) sous la supervision de </w:t>
      </w:r>
      <w:hyperlink r:id="rId15" w:history="1">
        <w:r>
          <w:rPr>
            <w:color w:val="#410a8c"/>
            <w:u w:val="single"/>
          </w:rPr>
          <w:t xml:space="preserve">Christelle Urtado</w:t>
        </w:r>
      </w:hyperlink>
      <w:r>
        <w:rPr/>
        <w:t xml:space="preserve"> et </w:t>
      </w:r>
      <w:hyperlink r:id="rId16" w:history="1">
        <w:r>
          <w:rPr>
            <w:color w:val="#410a8c"/>
            <w:u w:val="single"/>
          </w:rPr>
          <w:t xml:space="preserve">Sylvain Vauttier</w:t>
        </w:r>
      </w:hyperlink>
      <w:r>
        <w:rPr/>
        <w:t xml:space="preserve">.</w:t>
      </w:r>
    </w:p>
    <w:p>
      <w:pPr/>
      <w:r>
        <w:rPr/>
        <w:t xml:space="preserve">Pour plus d'informations, consultez mon site personnel :  </w:t>
      </w:r>
      <w:hyperlink r:id="rId17" w:history="1">
        <w:r>
          <w:rPr>
            <w:color w:val="#410a8c"/>
            <w:u w:val="single"/>
          </w:rPr>
          <w:t xml:space="preserve">https://qperez.github.io/</w:t>
        </w:r>
      </w:hyperlink>
      <w:r>
        <w:rPr/>
        <w:t xml:space="preserve">Ou contactez moi :-) : </w:t>
      </w:r>
      <w:hyperlink r:id="rId18" w:history="1">
        <w:r>
          <w:rPr>
            <w:color w:val="#410a8c"/>
            <w:u w:val="single"/>
          </w:rPr>
          <w:t xml:space="preserve">quentin.perez@irisa.fr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Dataset of open-source software developers labeled by their experience level in the project and their associated software metrics</w:t>
              </w:r>
            </w:hyperlink>
          </w:p>
          <w:p>
            <w:pPr/>
            <w:hyperlink r:id="rId20" w:history="1">
              <w:r>
                <w:rPr>
                  <w:color w:val="#410a8c"/>
                  <w:u w:val="single"/>
                </w:rPr>
                <w:t xml:space="preserve">Quentin Perez</w:t>
              </w:r>
            </w:hyperlink>
            <w:r>
              <w:rPr/>
              <w:t xml:space="preserve">,</w:t>
            </w:r>
            <w:hyperlink r:id="rId21" w:history="1">
              <w:r>
                <w:rPr>
                  <w:color w:val="#410a8c"/>
                  <w:u w:val="single"/>
                </w:rPr>
                <w:t xml:space="preserve">Christelle Urtado</w:t>
              </w:r>
            </w:hyperlink>
            <w:r>
              <w:rPr/>
              <w:t xml:space="preserve">,</w:t>
            </w:r>
            <w:hyperlink r:id="rId22" w:history="1">
              <w:r>
                <w:rPr>
                  <w:color w:val="#410a8c"/>
                  <w:u w:val="single"/>
                </w:rPr>
                <w:t xml:space="preserve">Sylvain Vauttier</w:t>
              </w:r>
            </w:hyperlink>
          </w:p>
          <w:p>
            <w:pPr/>
            <w:r>
              <w:rPr>
                <w:i w:val="1"/>
                <w:iCs w:val="1"/>
              </w:rPr>
              <w:t xml:space="preserve">Data in Brief</w:t>
            </w:r>
            <w:r>
              <w:rPr/>
              <w:t xml:space="preserve">, 2023, 46, pp.108842. </w:t>
            </w:r>
            <w:hyperlink r:id="rId23" w:history="1">
              <w:r>
                <w:rPr>
                  <w:color w:val="#410a8c"/>
                  <w:u w:val="single"/>
                </w:rPr>
                <w:t xml:space="preserve">⟨10.1016/j.dib.2022.108842⟩</w:t>
              </w:r>
            </w:hyperlink>
          </w:p>
          <w:p>
            <w:pPr/>
            <w:r>
              <w:rPr/>
              <w:t xml:space="preserve">Article dans une revue</w:t>
            </w:r>
            <w:r>
              <w:rPr/>
              <w:t xml:space="preserve"> (data paper)</w:t>
            </w:r>
          </w:p>
          <w:p>
            <w:pPr/>
            <w:hyperlink r:id="rId19" w:history="1">
              <w:r>
                <w:rPr>
                  <w:color w:val="#410a8c"/>
                  <w:u w:val="single"/>
                </w:rPr>
                <w:t xml:space="preserve">hal-03939933v1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Modeling Sampling Workflows for Code Repositories</w:t>
              </w:r>
            </w:hyperlink>
          </w:p>
          <w:p>
            <w:pPr/>
            <w:hyperlink r:id="rId25" w:history="1">
              <w:r>
                <w:rPr>
                  <w:color w:val="#410a8c"/>
                  <w:u w:val="single"/>
                </w:rPr>
                <w:t xml:space="preserve">Romain Lefeuvre</w:t>
              </w:r>
            </w:hyperlink>
            <w:r>
              <w:rPr/>
              <w:t xml:space="preserve">,</w:t>
            </w:r>
            <w:hyperlink r:id="rId26" w:history="1">
              <w:r>
                <w:rPr>
                  <w:color w:val="#410a8c"/>
                  <w:u w:val="single"/>
                </w:rPr>
                <w:t xml:space="preserve">Maïwenn Le Goasteller</w:t>
              </w:r>
            </w:hyperlink>
            <w:r>
              <w:rPr/>
              <w:t xml:space="preserve">,</w:t>
            </w:r>
            <w:hyperlink r:id="rId27" w:history="1">
              <w:r>
                <w:rPr>
                  <w:color w:val="#410a8c"/>
                  <w:u w:val="single"/>
                </w:rPr>
                <w:t xml:space="preserve">Jessie Galasso</w:t>
              </w:r>
            </w:hyperlink>
            <w:r>
              <w:rPr/>
              <w:t xml:space="preserve">,</w:t>
            </w:r>
            <w:hyperlink r:id="rId28" w:history="1">
              <w:r>
                <w:rPr>
                  <w:color w:val="#410a8c"/>
                  <w:u w:val="single"/>
                </w:rPr>
                <w:t xml:space="preserve">Benoit Combemale</w:t>
              </w:r>
            </w:hyperlink>
            <w:r>
              <w:rPr/>
              <w:t xml:space="preserve">,</w:t>
            </w:r>
            <w:hyperlink r:id="rId20" w:history="1">
              <w:r>
                <w:rPr>
                  <w:color w:val="#410a8c"/>
                  <w:u w:val="single"/>
                </w:rPr>
                <w:t xml:space="preserve">Quentin Perez</w:t>
              </w:r>
            </w:hyperlink>
            <w:r>
              <w:rPr/>
              <w:t xml:space="preserve">et al.</w:t>
            </w:r>
          </w:p>
          <w:p>
            <w:pPr/>
            <w:r>
              <w:rPr>
                <w:i w:val="1"/>
                <w:iCs w:val="1"/>
              </w:rPr>
              <w:t xml:space="preserve">MSR ’26 - 23rd International Conference on Mining Software Repositories</w:t>
            </w:r>
            <w:r>
              <w:rPr/>
              <w:t xml:space="preserve">, Apr 2026, Rio de Janeiro, Brazil</w:t>
            </w:r>
          </w:p>
          <w:p>
            <w:pPr/>
            <w:r>
              <w:rPr/>
              <w:t xml:space="preserve">Communication dans un congrès</w:t>
            </w:r>
          </w:p>
          <w:p>
            <w:pPr/>
            <w:hyperlink r:id="rId24" w:history="1">
              <w:r>
                <w:rPr>
                  <w:color w:val="#410a8c"/>
                  <w:u w:val="single"/>
                </w:rPr>
                <w:t xml:space="preserve">hal-05478146v2</w:t>
              </w:r>
            </w:hyperlink>
          </w:p>
        </w:tc>
      </w:tr>
      <w:tr>
        <w:trPr/>
        <w:tc>
          <w:tcPr>
            <w:noWrap/>
          </w:tcPr>
          <w:p>
            <w:pPr>
              <w:spacing w:after="200"/>
            </w:pPr>
            <w:hyperlink r:id="rId29" w:history="1">
              <w:r>
                <w:rPr>
                  <w:color w:val="1e198e"/>
                  <w:b w:val="1"/>
                  <w:bCs w:val="1"/>
                  <w:u w:val="single"/>
                </w:rPr>
                <w:t xml:space="preserve">Users Pay Twice: The Hidden Energy Cost of Web Advertising</w:t>
              </w:r>
            </w:hyperlink>
          </w:p>
          <w:p>
            <w:pPr/>
            <w:hyperlink r:id="rId30" w:history="1">
              <w:r>
                <w:rPr>
                  <w:color w:val="#410a8c"/>
                  <w:u w:val="single"/>
                </w:rPr>
                <w:t xml:space="preserve">Samuel Pélissier</w:t>
              </w:r>
            </w:hyperlink>
            <w:r>
              <w:rPr/>
              <w:t xml:space="preserve">,</w:t>
            </w:r>
            <w:hyperlink r:id="rId31" w:history="1">
              <w:r>
                <w:rPr>
                  <w:color w:val="#410a8c"/>
                  <w:u w:val="single"/>
                </w:rPr>
                <w:t xml:space="preserve">Naif Mehanna</w:t>
              </w:r>
            </w:hyperlink>
            <w:r>
              <w:rPr/>
              <w:t xml:space="preserve">,</w:t>
            </w:r>
            <w:hyperlink r:id="rId32" w:history="1">
              <w:r>
                <w:rPr>
                  <w:color w:val="#410a8c"/>
                  <w:u w:val="single"/>
                </w:rPr>
                <w:t xml:space="preserve">Sterenn Roux</w:t>
              </w:r>
            </w:hyperlink>
            <w:r>
              <w:rPr/>
              <w:t xml:space="preserve">,</w:t>
            </w:r>
            <w:hyperlink r:id="rId20" w:history="1">
              <w:r>
                <w:rPr>
                  <w:color w:val="#410a8c"/>
                  <w:u w:val="single"/>
                </w:rPr>
                <w:t xml:space="preserve">Quentin Perez</w:t>
              </w:r>
            </w:hyperlink>
            <w:r>
              <w:rPr/>
              <w:t xml:space="preserve">,</w:t>
            </w:r>
            <w:hyperlink r:id="rId33" w:history="1">
              <w:r>
                <w:rPr>
                  <w:color w:val="#410a8c"/>
                  <w:u w:val="single"/>
                </w:rPr>
                <w:t xml:space="preserve">Walter Rudametkin</w:t>
              </w:r>
            </w:hyperlink>
            <w:r>
              <w:rPr/>
              <w:t xml:space="preserve">et al.</w:t>
            </w:r>
          </w:p>
          <w:p>
            <w:pPr/>
            <w:r>
              <w:rPr>
                <w:i w:val="1"/>
                <w:iCs w:val="1"/>
              </w:rPr>
              <w:t xml:space="preserve">WWW 2026 - ACM Web Conference</w:t>
            </w:r>
            <w:r>
              <w:rPr/>
              <w:t xml:space="preserve">, Apr 2026, Dubai, United Arab Emirates. </w:t>
            </w:r>
            <w:hyperlink r:id="rId34" w:history="1">
              <w:r>
                <w:rPr>
                  <w:color w:val="#410a8c"/>
                  <w:u w:val="single"/>
                </w:rPr>
                <w:t xml:space="preserve">⟨10.1145/3774904.3792414⟩</w:t>
              </w:r>
            </w:hyperlink>
          </w:p>
          <w:p>
            <w:pPr/>
            <w:r>
              <w:rPr/>
              <w:t xml:space="preserve">Communication dans un congrès</w:t>
            </w:r>
          </w:p>
          <w:p>
            <w:pPr/>
            <w:hyperlink r:id="rId29" w:history="1">
              <w:r>
                <w:rPr>
                  <w:color w:val="#410a8c"/>
                  <w:u w:val="single"/>
                </w:rPr>
                <w:t xml:space="preserve">hal-05479340v1</w:t>
              </w:r>
            </w:hyperlink>
          </w:p>
        </w:tc>
      </w:tr>
      <w:tr>
        <w:trPr/>
        <w:tc>
          <w:tcPr>
            <w:noWrap/>
          </w:tcPr>
          <w:p>
            <w:pPr>
              <w:spacing w:after="200"/>
            </w:pPr>
            <w:hyperlink r:id="rId35" w:history="1">
              <w:r>
                <w:rPr>
                  <w:color w:val="1e198e"/>
                  <w:b w:val="1"/>
                  <w:bCs w:val="1"/>
                  <w:u w:val="single"/>
                </w:rPr>
                <w:t xml:space="preserve">Evaluating the Energy Profile of Tasks Managed by Build Automation Tools in Continuous Integration Workflows: The Case of Apache Maven and Gradle</w:t>
              </w:r>
            </w:hyperlink>
          </w:p>
          <w:p>
            <w:pPr/>
            <w:hyperlink r:id="rId36" w:history="1">
              <w:r>
                <w:rPr>
                  <w:color w:val="#410a8c"/>
                  <w:u w:val="single"/>
                </w:rPr>
                <w:t xml:space="preserve">Sérgio Queiroz de Medeiros</w:t>
              </w:r>
            </w:hyperlink>
            <w:r>
              <w:rPr/>
              <w:t xml:space="preserve">,</w:t>
            </w:r>
            <w:hyperlink r:id="rId25" w:history="1">
              <w:r>
                <w:rPr>
                  <w:color w:val="#410a8c"/>
                  <w:u w:val="single"/>
                </w:rPr>
                <w:t xml:space="preserve">Romain Lefeuvre</w:t>
              </w:r>
            </w:hyperlink>
            <w:r>
              <w:rPr/>
              <w:t xml:space="preserve">,</w:t>
            </w:r>
            <w:hyperlink r:id="rId28" w:history="1">
              <w:r>
                <w:rPr>
                  <w:color w:val="#410a8c"/>
                  <w:u w:val="single"/>
                </w:rPr>
                <w:t xml:space="preserve">Benoit Combemale</w:t>
              </w:r>
            </w:hyperlink>
            <w:r>
              <w:rPr/>
              <w:t xml:space="preserve">,</w:t>
            </w:r>
            <w:hyperlink r:id="rId20" w:history="1">
              <w:r>
                <w:rPr>
                  <w:color w:val="#410a8c"/>
                  <w:u w:val="single"/>
                </w:rPr>
                <w:t xml:space="preserve">Quentin Perez</w:t>
              </w:r>
            </w:hyperlink>
          </w:p>
          <w:p>
            <w:pPr/>
            <w:r>
              <w:rPr>
                <w:i w:val="1"/>
                <w:iCs w:val="1"/>
              </w:rPr>
              <w:t xml:space="preserve">ICT4S 2025 - International Conference on Information and Communications Technology for Sustainability</w:t>
            </w:r>
            <w:r>
              <w:rPr/>
              <w:t xml:space="preserve">, Jun 2025, Dublin, Ireland. pp.1-11, </w:t>
            </w:r>
            <w:hyperlink r:id="rId37" w:history="1">
              <w:r>
                <w:rPr>
                  <w:color w:val="#410a8c"/>
                  <w:u w:val="single"/>
                </w:rPr>
                <w:t xml:space="preserve">⟨10.1109/ICT4S68164.2025.00011⟩</w:t>
              </w:r>
            </w:hyperlink>
          </w:p>
          <w:p>
            <w:pPr/>
            <w:r>
              <w:rPr/>
              <w:t xml:space="preserve">Communication dans un congrès</w:t>
            </w:r>
          </w:p>
          <w:p>
            <w:pPr/>
            <w:hyperlink r:id="rId35" w:history="1">
              <w:r>
                <w:rPr>
                  <w:color w:val="#410a8c"/>
                  <w:u w:val="single"/>
                </w:rPr>
                <w:t xml:space="preserve">hal-05090865v2</w:t>
              </w:r>
            </w:hyperlink>
          </w:p>
        </w:tc>
      </w:tr>
      <w:tr>
        <w:trPr/>
        <w:tc>
          <w:tcPr>
            <w:noWrap/>
          </w:tcPr>
          <w:p>
            <w:pPr>
              <w:spacing w:after="200"/>
            </w:pPr>
            <w:hyperlink r:id="rId38" w:history="1">
              <w:r>
                <w:rPr>
                  <w:color w:val="1e198e"/>
                  <w:b w:val="1"/>
                  <w:bCs w:val="1"/>
                  <w:u w:val="single"/>
                </w:rPr>
                <w:t xml:space="preserve">On the Effect of Feature Reduction on Energy Consumption: An Exploratory Study</w:t>
              </w:r>
            </w:hyperlink>
          </w:p>
          <w:p>
            <w:pPr/>
            <w:hyperlink r:id="rId39" w:history="1">
              <w:r>
                <w:rPr>
                  <w:color w:val="#410a8c"/>
                  <w:u w:val="single"/>
                </w:rPr>
                <w:t xml:space="preserve">Xhevahire Tërnava</w:t>
              </w:r>
            </w:hyperlink>
            <w:r>
              <w:rPr/>
              <w:t xml:space="preserve">,</w:t>
            </w:r>
            <w:hyperlink r:id="rId25" w:history="1">
              <w:r>
                <w:rPr>
                  <w:color w:val="#410a8c"/>
                  <w:u w:val="single"/>
                </w:rPr>
                <w:t xml:space="preserve">Romain Lefeuvre</w:t>
              </w:r>
            </w:hyperlink>
            <w:r>
              <w:rPr/>
              <w:t xml:space="preserve">,</w:t>
            </w:r>
            <w:hyperlink r:id="rId20" w:history="1">
              <w:r>
                <w:rPr>
                  <w:color w:val="#410a8c"/>
                  <w:u w:val="single"/>
                </w:rPr>
                <w:t xml:space="preserve">Quentin Perez</w:t>
              </w:r>
            </w:hyperlink>
            <w:r>
              <w:rPr/>
              <w:t xml:space="preserve">,</w:t>
            </w:r>
            <w:hyperlink r:id="rId40" w:history="1">
              <w:r>
                <w:rPr>
                  <w:color w:val="#410a8c"/>
                  <w:u w:val="single"/>
                </w:rPr>
                <w:t xml:space="preserve">Djamel Eddine Khelladi</w:t>
              </w:r>
            </w:hyperlink>
            <w:r>
              <w:rPr/>
              <w:t xml:space="preserve">,</w:t>
            </w:r>
            <w:hyperlink r:id="rId41" w:history="1">
              <w:r>
                <w:rPr>
                  <w:color w:val="#410a8c"/>
                  <w:u w:val="single"/>
                </w:rPr>
                <w:t xml:space="preserve">Mathieu Acher</w:t>
              </w:r>
            </w:hyperlink>
            <w:r>
              <w:rPr/>
              <w:t xml:space="preserve">et al.</w:t>
            </w:r>
          </w:p>
          <w:p>
            <w:pPr/>
            <w:r>
              <w:rPr>
                <w:i w:val="1"/>
                <w:iCs w:val="1"/>
              </w:rPr>
              <w:t xml:space="preserve">SPLC 2025 - 29th ACM International Systems and Software Product Line Conference</w:t>
            </w:r>
            <w:r>
              <w:rPr/>
              <w:t xml:space="preserve">, Sep 2025, A Coruña, Spain. pp.1-11, </w:t>
            </w:r>
            <w:hyperlink r:id="rId42" w:history="1">
              <w:r>
                <w:rPr>
                  <w:color w:val="#410a8c"/>
                  <w:u w:val="single"/>
                </w:rPr>
                <w:t xml:space="preserve">⟨10.1145/3744915.3748463⟩</w:t>
              </w:r>
            </w:hyperlink>
          </w:p>
          <w:p>
            <w:pPr/>
            <w:r>
              <w:rPr/>
              <w:t xml:space="preserve">Communication dans un congrès</w:t>
            </w:r>
          </w:p>
          <w:p>
            <w:pPr/>
            <w:hyperlink r:id="rId38" w:history="1">
              <w:r>
                <w:rPr>
                  <w:color w:val="#410a8c"/>
                  <w:u w:val="single"/>
                </w:rPr>
                <w:t xml:space="preserve">hal-05166140v1</w:t>
              </w:r>
            </w:hyperlink>
          </w:p>
        </w:tc>
      </w:tr>
      <w:tr>
        <w:trPr/>
        <w:tc>
          <w:tcPr>
            <w:noWrap/>
          </w:tcPr>
          <w:p>
            <w:pPr>
              <w:spacing w:after="200"/>
            </w:pPr>
            <w:hyperlink r:id="rId43" w:history="1">
              <w:r>
                <w:rPr>
                  <w:color w:val="1e198e"/>
                  <w:b w:val="1"/>
                  <w:bCs w:val="1"/>
                  <w:u w:val="single"/>
                </w:rPr>
                <w:t xml:space="preserve">Model-Based DevOps: Foundations and Challenges</w:t>
              </w:r>
            </w:hyperlink>
          </w:p>
          <w:p>
            <w:pPr/>
            <w:hyperlink r:id="rId28" w:history="1">
              <w:r>
                <w:rPr>
                  <w:color w:val="#410a8c"/>
                  <w:u w:val="single"/>
                </w:rPr>
                <w:t xml:space="preserve">Benoit Combemale</w:t>
              </w:r>
            </w:hyperlink>
            <w:r>
              <w:rPr/>
              <w:t xml:space="preserve">,</w:t>
            </w:r>
            <w:hyperlink r:id="rId44" w:history="1">
              <w:r>
                <w:rPr>
                  <w:color w:val="#410a8c"/>
                  <w:u w:val="single"/>
                </w:rPr>
                <w:t xml:space="preserve">Jean-Marc Jézéquel</w:t>
              </w:r>
            </w:hyperlink>
            <w:r>
              <w:rPr/>
              <w:t xml:space="preserve">,</w:t>
            </w:r>
            <w:hyperlink r:id="rId20" w:history="1">
              <w:r>
                <w:rPr>
                  <w:color w:val="#410a8c"/>
                  <w:u w:val="single"/>
                </w:rPr>
                <w:t xml:space="preserve">Quentin Perez</w:t>
              </w:r>
            </w:hyperlink>
            <w:r>
              <w:rPr/>
              <w:t xml:space="preserve">,</w:t>
            </w:r>
            <w:hyperlink r:id="rId45" w:history="1">
              <w:r>
                <w:rPr>
                  <w:color w:val="#410a8c"/>
                  <w:u w:val="single"/>
                </w:rPr>
                <w:t xml:space="preserve">Didier Vojtisek</w:t>
              </w:r>
            </w:hyperlink>
            <w:r>
              <w:rPr/>
              <w:t xml:space="preserve">,</w:t>
            </w:r>
            <w:hyperlink r:id="rId46" w:history="1">
              <w:r>
                <w:rPr>
                  <w:color w:val="#410a8c"/>
                  <w:u w:val="single"/>
                </w:rPr>
                <w:t xml:space="preserve">Nico Jansen</w:t>
              </w:r>
            </w:hyperlink>
            <w:r>
              <w:rPr/>
              <w:t xml:space="preserve">et al.</w:t>
            </w:r>
          </w:p>
          <w:p>
            <w:pPr/>
            <w:r>
              <w:rPr>
                <w:i w:val="1"/>
                <w:iCs w:val="1"/>
              </w:rPr>
              <w:t xml:space="preserve">MODELS-C 2023 - ACM/IEEE International Conference on Model Driven Engineering Languages and Systems Companion</w:t>
            </w:r>
            <w:r>
              <w:rPr/>
              <w:t xml:space="preserve">, Oct 2023, Västerås, Sweden. pp.429-433, </w:t>
            </w:r>
            <w:hyperlink r:id="rId47" w:history="1">
              <w:r>
                <w:rPr>
                  <w:color w:val="#410a8c"/>
                  <w:u w:val="single"/>
                </w:rPr>
                <w:t xml:space="preserve">⟨10.1109/MODELS-C59198.2023.00076⟩</w:t>
              </w:r>
            </w:hyperlink>
          </w:p>
          <w:p>
            <w:pPr/>
            <w:r>
              <w:rPr/>
              <w:t xml:space="preserve">Communication dans un congrès</w:t>
            </w:r>
          </w:p>
          <w:p>
            <w:pPr/>
            <w:hyperlink r:id="rId43" w:history="1">
              <w:r>
                <w:rPr>
                  <w:color w:val="#410a8c"/>
                  <w:u w:val="single"/>
                </w:rPr>
                <w:t xml:space="preserve">hal-04425802v1</w:t>
              </w:r>
            </w:hyperlink>
          </w:p>
        </w:tc>
      </w:tr>
      <w:tr>
        <w:trPr/>
        <w:tc>
          <w:tcPr>
            <w:noWrap/>
          </w:tcPr>
          <w:p>
            <w:pPr>
              <w:spacing w:after="200"/>
            </w:pPr>
            <w:hyperlink r:id="rId48" w:history="1">
              <w:r>
                <w:rPr>
                  <w:color w:val="1e198e"/>
                  <w:b w:val="1"/>
                  <w:bCs w:val="1"/>
                  <w:u w:val="single"/>
                </w:rPr>
                <w:t xml:space="preserve">MLinter: Learning Coding Practices from Examples-Dream or Reality?</w:t>
              </w:r>
            </w:hyperlink>
          </w:p>
          <w:p>
            <w:pPr/>
            <w:hyperlink r:id="rId49" w:history="1">
              <w:r>
                <w:rPr>
                  <w:color w:val="#410a8c"/>
                  <w:u w:val="single"/>
                </w:rPr>
                <w:t xml:space="preserve">Corentin Latappy</w:t>
              </w:r>
            </w:hyperlink>
            <w:r>
              <w:rPr/>
              <w:t xml:space="preserve">,</w:t>
            </w:r>
            <w:hyperlink r:id="rId20" w:history="1">
              <w:r>
                <w:rPr>
                  <w:color w:val="#410a8c"/>
                  <w:u w:val="single"/>
                </w:rPr>
                <w:t xml:space="preserve">Quentin Perez</w:t>
              </w:r>
            </w:hyperlink>
            <w:r>
              <w:rPr/>
              <w:t xml:space="preserve">,</w:t>
            </w:r>
            <w:hyperlink r:id="rId50" w:history="1">
              <w:r>
                <w:rPr>
                  <w:color w:val="#410a8c"/>
                  <w:u w:val="single"/>
                </w:rPr>
                <w:t xml:space="preserve">Thomas Degueule</w:t>
              </w:r>
            </w:hyperlink>
            <w:r>
              <w:rPr/>
              <w:t xml:space="preserve">,</w:t>
            </w:r>
            <w:hyperlink r:id="rId51" w:history="1">
              <w:r>
                <w:rPr>
                  <w:color w:val="#410a8c"/>
                  <w:u w:val="single"/>
                </w:rPr>
                <w:t xml:space="preserve">Jean-Rémy Falleri</w:t>
              </w:r>
            </w:hyperlink>
            <w:r>
              <w:rPr/>
              <w:t xml:space="preserve">,</w:t>
            </w:r>
            <w:hyperlink r:id="rId21" w:history="1">
              <w:r>
                <w:rPr>
                  <w:color w:val="#410a8c"/>
                  <w:u w:val="single"/>
                </w:rPr>
                <w:t xml:space="preserve">Christelle Urtado</w:t>
              </w:r>
            </w:hyperlink>
            <w:r>
              <w:rPr/>
              <w:t xml:space="preserve">et al.</w:t>
            </w:r>
          </w:p>
          <w:p>
            <w:pPr/>
            <w:r>
              <w:rPr>
                <w:i w:val="1"/>
                <w:iCs w:val="1"/>
              </w:rPr>
              <w:t xml:space="preserve">30th IEEE International Conference on Software Analysis, Evolution and Reengineering (SANER)</w:t>
            </w:r>
            <w:r>
              <w:rPr/>
              <w:t xml:space="preserve">, Mar 2023, Macao SAR, Macau SAR China. </w:t>
            </w:r>
            <w:hyperlink r:id="rId52" w:history="1">
              <w:r>
                <w:rPr>
                  <w:color w:val="#410a8c"/>
                  <w:u w:val="single"/>
                </w:rPr>
                <w:t xml:space="preserve">⟨10.1109/saner56733.2023.00092⟩</w:t>
              </w:r>
            </w:hyperlink>
          </w:p>
          <w:p>
            <w:pPr/>
            <w:r>
              <w:rPr/>
              <w:t xml:space="preserve">Communication dans un congrès</w:t>
            </w:r>
          </w:p>
          <w:p>
            <w:pPr/>
            <w:hyperlink r:id="rId48" w:history="1">
              <w:r>
                <w:rPr>
                  <w:color w:val="#410a8c"/>
                  <w:u w:val="single"/>
                </w:rPr>
                <w:t xml:space="preserve">hal-03951403v1</w:t>
              </w:r>
            </w:hyperlink>
          </w:p>
        </w:tc>
      </w:tr>
      <w:tr>
        <w:trPr/>
        <w:tc>
          <w:tcPr>
            <w:noWrap/>
          </w:tcPr>
          <w:p>
            <w:pPr>
              <w:spacing w:after="200"/>
            </w:pPr>
            <w:hyperlink r:id="rId53" w:history="1">
              <w:r>
                <w:rPr>
                  <w:color w:val="1e198e"/>
                  <w:b w:val="1"/>
                  <w:bCs w:val="1"/>
                  <w:u w:val="single"/>
                </w:rPr>
                <w:t xml:space="preserve">Mining Experienced Developers in Open-source Projects</w:t>
              </w:r>
            </w:hyperlink>
          </w:p>
          <w:p>
            <w:pPr/>
            <w:hyperlink r:id="rId20" w:history="1">
              <w:r>
                <w:rPr>
                  <w:color w:val="#410a8c"/>
                  <w:u w:val="single"/>
                </w:rPr>
                <w:t xml:space="preserve">Quentin Perez</w:t>
              </w:r>
            </w:hyperlink>
            <w:r>
              <w:rPr/>
              <w:t xml:space="preserve">,</w:t>
            </w:r>
            <w:hyperlink r:id="rId21" w:history="1">
              <w:r>
                <w:rPr>
                  <w:color w:val="#410a8c"/>
                  <w:u w:val="single"/>
                </w:rPr>
                <w:t xml:space="preserve">Christelle Urtado</w:t>
              </w:r>
            </w:hyperlink>
            <w:r>
              <w:rPr/>
              <w:t xml:space="preserve">,</w:t>
            </w:r>
            <w:hyperlink r:id="rId22" w:history="1">
              <w:r>
                <w:rPr>
                  <w:color w:val="#410a8c"/>
                  <w:u w:val="single"/>
                </w:rPr>
                <w:t xml:space="preserve">Sylvain Vauttier</w:t>
              </w:r>
            </w:hyperlink>
          </w:p>
          <w:p>
            <w:pPr/>
            <w:r>
              <w:rPr>
                <w:i w:val="1"/>
                <w:iCs w:val="1"/>
              </w:rPr>
              <w:t xml:space="preserve">ENASE 2022 - 17th International Conference on Evaluation of Novel Approaches to Software Engineering</w:t>
            </w:r>
            <w:r>
              <w:rPr/>
              <w:t xml:space="preserve">, Apr 2022, Online, France. pp.443-452, </w:t>
            </w:r>
            <w:hyperlink r:id="rId54" w:history="1">
              <w:r>
                <w:rPr>
                  <w:color w:val="#410a8c"/>
                  <w:u w:val="single"/>
                </w:rPr>
                <w:t xml:space="preserve">⟨10.5220/0011071800003176⟩</w:t>
              </w:r>
            </w:hyperlink>
          </w:p>
          <w:p>
            <w:pPr/>
            <w:r>
              <w:rPr/>
              <w:t xml:space="preserve">Communication dans un congrès</w:t>
            </w:r>
          </w:p>
          <w:p>
            <w:pPr/>
            <w:hyperlink r:id="rId53" w:history="1">
              <w:r>
                <w:rPr>
                  <w:color w:val="#410a8c"/>
                  <w:u w:val="single"/>
                </w:rPr>
                <w:t xml:space="preserve">hal-03654959v1</w:t>
              </w:r>
            </w:hyperlink>
          </w:p>
        </w:tc>
      </w:tr>
      <w:tr>
        <w:trPr/>
        <w:tc>
          <w:tcPr>
            <w:noWrap/>
          </w:tcPr>
          <w:p>
            <w:pPr>
              <w:spacing w:after="200"/>
            </w:pPr>
            <w:hyperlink r:id="rId55" w:history="1">
              <w:r>
                <w:rPr>
                  <w:color w:val="1e198e"/>
                  <w:b w:val="1"/>
                  <w:bCs w:val="1"/>
                  <w:u w:val="single"/>
                </w:rPr>
                <w:t xml:space="preserve">A software engineering point of view on digital twin architecture</w:t>
              </w:r>
            </w:hyperlink>
          </w:p>
          <w:p>
            <w:pPr/>
            <w:hyperlink r:id="rId56" w:history="1">
              <w:r>
                <w:rPr>
                  <w:color w:val="#410a8c"/>
                  <w:u w:val="single"/>
                </w:rPr>
                <w:t xml:space="preserve">Gaëlic Bechu</w:t>
              </w:r>
            </w:hyperlink>
            <w:r>
              <w:rPr/>
              <w:t xml:space="preserve">,</w:t>
            </w:r>
            <w:hyperlink r:id="rId57" w:history="1">
              <w:r>
                <w:rPr>
                  <w:color w:val="#410a8c"/>
                  <w:u w:val="single"/>
                </w:rPr>
                <w:t xml:space="preserve">Antoine Beugnard</w:t>
              </w:r>
            </w:hyperlink>
            <w:r>
              <w:rPr/>
              <w:t xml:space="preserve">,</w:t>
            </w:r>
            <w:hyperlink r:id="rId58" w:history="1">
              <w:r>
                <w:rPr>
                  <w:color w:val="#410a8c"/>
                  <w:u w:val="single"/>
                </w:rPr>
                <w:t xml:space="preserve">Caroline Gl Cao</w:t>
              </w:r>
            </w:hyperlink>
            <w:r>
              <w:rPr/>
              <w:t xml:space="preserve">,</w:t>
            </w:r>
            <w:hyperlink r:id="rId20" w:history="1">
              <w:r>
                <w:rPr>
                  <w:color w:val="#410a8c"/>
                  <w:u w:val="single"/>
                </w:rPr>
                <w:t xml:space="preserve">Quentin Perez</w:t>
              </w:r>
            </w:hyperlink>
            <w:r>
              <w:rPr/>
              <w:t xml:space="preserve">,</w:t>
            </w:r>
            <w:hyperlink r:id="rId21"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w:t>
            </w:r>
            <w:hyperlink r:id="rId59" w:history="1">
              <w:r>
                <w:rPr>
                  <w:color w:val="#410a8c"/>
                  <w:u w:val="single"/>
                </w:rPr>
                <w:t xml:space="preserve">⟨10.1109/ETFA52439.2022.9921617⟩</w:t>
              </w:r>
            </w:hyperlink>
          </w:p>
          <w:p>
            <w:pPr/>
            <w:r>
              <w:rPr/>
              <w:t xml:space="preserve">Communication dans un congrès</w:t>
            </w:r>
          </w:p>
          <w:p>
            <w:pPr/>
            <w:hyperlink r:id="rId55" w:history="1">
              <w:r>
                <w:rPr>
                  <w:color w:val="#410a8c"/>
                  <w:u w:val="single"/>
                </w:rPr>
                <w:t xml:space="preserve">hal-03832378v1</w:t>
              </w:r>
            </w:hyperlink>
          </w:p>
        </w:tc>
      </w:tr>
      <w:tr>
        <w:trPr/>
        <w:tc>
          <w:tcPr>
            <w:noWrap/>
          </w:tcPr>
          <w:p>
            <w:pPr>
              <w:spacing w:after="200"/>
            </w:pPr>
            <w:hyperlink r:id="rId60" w:history="1">
              <w:r>
                <w:rPr>
                  <w:color w:val="1e198e"/>
                  <w:b w:val="1"/>
                  <w:bCs w:val="1"/>
                  <w:u w:val="single"/>
                </w:rPr>
                <w:t xml:space="preserve">Déploiement dirigé par les modèles de jumeaux numériques dans les environnements intelligents</w:t>
              </w:r>
            </w:hyperlink>
          </w:p>
          <w:p>
            <w:pPr/>
            <w:hyperlink r:id="rId56" w:history="1">
              <w:r>
                <w:rPr>
                  <w:color w:val="#410a8c"/>
                  <w:u w:val="single"/>
                </w:rPr>
                <w:t xml:space="preserve">Gaëlic Bechu</w:t>
              </w:r>
            </w:hyperlink>
            <w:r>
              <w:rPr/>
              <w:t xml:space="preserve">,</w:t>
            </w:r>
            <w:hyperlink r:id="rId57" w:history="1">
              <w:r>
                <w:rPr>
                  <w:color w:val="#410a8c"/>
                  <w:u w:val="single"/>
                </w:rPr>
                <w:t xml:space="preserve">Antoine Beugnard</w:t>
              </w:r>
            </w:hyperlink>
            <w:r>
              <w:rPr/>
              <w:t xml:space="preserve">,</w:t>
            </w:r>
            <w:hyperlink r:id="rId58" w:history="1">
              <w:r>
                <w:rPr>
                  <w:color w:val="#410a8c"/>
                  <w:u w:val="single"/>
                </w:rPr>
                <w:t xml:space="preserve">Caroline Gl Cao</w:t>
              </w:r>
            </w:hyperlink>
            <w:r>
              <w:rPr/>
              <w:t xml:space="preserve">,</w:t>
            </w:r>
            <w:hyperlink r:id="rId20" w:history="1">
              <w:r>
                <w:rPr>
                  <w:color w:val="#410a8c"/>
                  <w:u w:val="single"/>
                </w:rPr>
                <w:t xml:space="preserve">Quentin Perez</w:t>
              </w:r>
            </w:hyperlink>
            <w:r>
              <w:rPr/>
              <w:t xml:space="preserve">,</w:t>
            </w:r>
            <w:hyperlink r:id="rId21" w:history="1">
              <w:r>
                <w:rPr>
                  <w:color w:val="#410a8c"/>
                  <w:u w:val="single"/>
                </w:rPr>
                <w:t xml:space="preserve">Christelle Urtado</w:t>
              </w:r>
            </w:hyperlink>
            <w:r>
              <w:rPr/>
              <w:t xml:space="preserve">et al.</w:t>
            </w:r>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60" w:history="1">
              <w:r>
                <w:rPr>
                  <w:color w:val="#410a8c"/>
                  <w:u w:val="single"/>
                </w:rPr>
                <w:t xml:space="preserve">hal-03862279v1</w:t>
              </w:r>
            </w:hyperlink>
          </w:p>
        </w:tc>
      </w:tr>
      <w:tr>
        <w:trPr/>
        <w:tc>
          <w:tcPr>
            <w:noWrap/>
          </w:tcPr>
          <w:p>
            <w:pPr>
              <w:spacing w:after="200"/>
            </w:pPr>
            <w:hyperlink r:id="rId61" w:history="1">
              <w:r>
                <w:rPr>
                  <w:color w:val="1e198e"/>
                  <w:b w:val="1"/>
                  <w:bCs w:val="1"/>
                  <w:u w:val="single"/>
                </w:rPr>
                <w:t xml:space="preserve">Towards Profiling Runtime Architecture Code Contributors in Software Projects</w:t>
              </w:r>
            </w:hyperlink>
          </w:p>
          <w:p>
            <w:pPr/>
            <w:hyperlink r:id="rId20" w:history="1">
              <w:r>
                <w:rPr>
                  <w:color w:val="#410a8c"/>
                  <w:u w:val="single"/>
                </w:rPr>
                <w:t xml:space="preserve">Quentin Perez</w:t>
              </w:r>
            </w:hyperlink>
            <w:r>
              <w:rPr/>
              <w:t xml:space="preserve">,</w:t>
            </w:r>
            <w:hyperlink r:id="rId62" w:history="1">
              <w:r>
                <w:rPr>
                  <w:color w:val="#410a8c"/>
                  <w:u w:val="single"/>
                </w:rPr>
                <w:t xml:space="preserve">Alexandre Le Borgne</w:t>
              </w:r>
            </w:hyperlink>
            <w:r>
              <w:rPr/>
              <w:t xml:space="preserve">,</w:t>
            </w:r>
            <w:hyperlink r:id="rId21" w:history="1">
              <w:r>
                <w:rPr>
                  <w:color w:val="#410a8c"/>
                  <w:u w:val="single"/>
                </w:rPr>
                <w:t xml:space="preserve">Christelle Urtado</w:t>
              </w:r>
            </w:hyperlink>
            <w:r>
              <w:rPr/>
              <w:t xml:space="preserve">,</w:t>
            </w:r>
            <w:hyperlink r:id="rId22" w:history="1">
              <w:r>
                <w:rPr>
                  <w:color w:val="#410a8c"/>
                  <w:u w:val="single"/>
                </w:rPr>
                <w:t xml:space="preserve">Sylvain Vauttier</w:t>
              </w:r>
            </w:hyperlink>
          </w:p>
          <w:p>
            <w:pPr/>
            <w:r>
              <w:rPr>
                <w:i w:val="1"/>
                <w:iCs w:val="1"/>
              </w:rPr>
              <w:t xml:space="preserve">ENASE 2021 - 16th International conference on Evaluation of Novel Approaches to Software Engineering</w:t>
            </w:r>
            <w:r>
              <w:rPr/>
              <w:t xml:space="preserve">, Apr 2021, Online, United States. pp.429--436, </w:t>
            </w:r>
            <w:hyperlink r:id="rId63" w:history="1">
              <w:r>
                <w:rPr>
                  <w:color w:val="#410a8c"/>
                  <w:u w:val="single"/>
                </w:rPr>
                <w:t xml:space="preserve">⟨10.5220/0010495804290436⟩</w:t>
              </w:r>
            </w:hyperlink>
          </w:p>
          <w:p>
            <w:pPr/>
            <w:r>
              <w:rPr/>
              <w:t xml:space="preserve">Communication dans un congrès</w:t>
            </w:r>
          </w:p>
          <w:p>
            <w:pPr/>
            <w:hyperlink r:id="rId61" w:history="1">
              <w:r>
                <w:rPr>
                  <w:color w:val="#410a8c"/>
                  <w:u w:val="single"/>
                </w:rPr>
                <w:t xml:space="preserve">hal-03173312v1</w:t>
              </w:r>
            </w:hyperlink>
          </w:p>
        </w:tc>
      </w:tr>
      <w:tr>
        <w:trPr/>
        <w:tc>
          <w:tcPr>
            <w:noWrap/>
          </w:tcPr>
          <w:p>
            <w:pPr>
              <w:spacing w:after="200"/>
            </w:pPr>
            <w:hyperlink r:id="rId64" w:history="1">
              <w:r>
                <w:rPr>
                  <w:color w:val="1e198e"/>
                  <w:b w:val="1"/>
                  <w:bCs w:val="1"/>
                  <w:u w:val="single"/>
                </w:rPr>
                <w:t xml:space="preserve">Bug or not bug? That is the question</w:t>
              </w:r>
            </w:hyperlink>
          </w:p>
          <w:p>
            <w:pPr/>
            <w:hyperlink r:id="rId20" w:history="1">
              <w:r>
                <w:rPr>
                  <w:color w:val="#410a8c"/>
                  <w:u w:val="single"/>
                </w:rPr>
                <w:t xml:space="preserve">Quentin Perez</w:t>
              </w:r>
            </w:hyperlink>
            <w:r>
              <w:rPr/>
              <w:t xml:space="preserve">,</w:t>
            </w:r>
            <w:hyperlink r:id="rId65" w:history="1">
              <w:r>
                <w:rPr>
                  <w:color w:val="#410a8c"/>
                  <w:u w:val="single"/>
                </w:rPr>
                <w:t xml:space="preserve">Pierre-Antoine Jean</w:t>
              </w:r>
            </w:hyperlink>
            <w:r>
              <w:rPr/>
              <w:t xml:space="preserve">,</w:t>
            </w:r>
            <w:hyperlink r:id="rId21" w:history="1">
              <w:r>
                <w:rPr>
                  <w:color w:val="#410a8c"/>
                  <w:u w:val="single"/>
                </w:rPr>
                <w:t xml:space="preserve">Christelle Urtado</w:t>
              </w:r>
            </w:hyperlink>
            <w:r>
              <w:rPr/>
              <w:t xml:space="preserve">,</w:t>
            </w:r>
            <w:hyperlink r:id="rId22" w:history="1">
              <w:r>
                <w:rPr>
                  <w:color w:val="#410a8c"/>
                  <w:u w:val="single"/>
                </w:rPr>
                <w:t xml:space="preserve">Sylvain Vauttier</w:t>
              </w:r>
            </w:hyperlink>
          </w:p>
          <w:p>
            <w:pPr/>
            <w:r>
              <w:rPr>
                <w:i w:val="1"/>
                <w:iCs w:val="1"/>
              </w:rPr>
              <w:t xml:space="preserve">ICPC 2021 - 29th IEEE/ACM International Conference on Program Comprehension</w:t>
            </w:r>
            <w:r>
              <w:rPr/>
              <w:t xml:space="preserve">, May 2021, Online, France. pp.47--58, </w:t>
            </w:r>
            <w:hyperlink r:id="rId66" w:history="1">
              <w:r>
                <w:rPr>
                  <w:color w:val="#410a8c"/>
                  <w:u w:val="single"/>
                </w:rPr>
                <w:t xml:space="preserve">⟨10.1109/ICPC52881.2021.00014⟩</w:t>
              </w:r>
            </w:hyperlink>
          </w:p>
          <w:p>
            <w:pPr/>
            <w:r>
              <w:rPr/>
              <w:t xml:space="preserve">Communication dans un congrès</w:t>
            </w:r>
          </w:p>
          <w:p>
            <w:pPr/>
            <w:hyperlink r:id="rId64" w:history="1">
              <w:r>
                <w:rPr>
                  <w:color w:val="#410a8c"/>
                  <w:u w:val="single"/>
                </w:rPr>
                <w:t xml:space="preserve">hal-03177423v1</w:t>
              </w:r>
            </w:hyperlink>
          </w:p>
        </w:tc>
      </w:tr>
      <w:tr>
        <w:trPr/>
        <w:tc>
          <w:tcPr>
            <w:noWrap/>
          </w:tcPr>
          <w:p>
            <w:pPr>
              <w:spacing w:after="200"/>
            </w:pPr>
            <w:hyperlink r:id="rId67" w:history="1">
              <w:r>
                <w:rPr>
                  <w:color w:val="1e198e"/>
                  <w:b w:val="1"/>
                  <w:bCs w:val="1"/>
                  <w:u w:val="single"/>
                </w:rPr>
                <w:t xml:space="preserve">An Empirical Study about Software Architecture Configuration Practices with the Java Spring Framework</w:t>
              </w:r>
            </w:hyperlink>
          </w:p>
          <w:p>
            <w:pPr/>
            <w:hyperlink r:id="rId20" w:history="1">
              <w:r>
                <w:rPr>
                  <w:color w:val="#410a8c"/>
                  <w:u w:val="single"/>
                </w:rPr>
                <w:t xml:space="preserve">Quentin Perez</w:t>
              </w:r>
            </w:hyperlink>
            <w:r>
              <w:rPr/>
              <w:t xml:space="preserve">,</w:t>
            </w:r>
            <w:hyperlink r:id="rId62" w:history="1">
              <w:r>
                <w:rPr>
                  <w:color w:val="#410a8c"/>
                  <w:u w:val="single"/>
                </w:rPr>
                <w:t xml:space="preserve">Alexandre Le Borgne</w:t>
              </w:r>
            </w:hyperlink>
            <w:r>
              <w:rPr/>
              <w:t xml:space="preserve">,</w:t>
            </w:r>
            <w:hyperlink r:id="rId21" w:history="1">
              <w:r>
                <w:rPr>
                  <w:color w:val="#410a8c"/>
                  <w:u w:val="single"/>
                </w:rPr>
                <w:t xml:space="preserve">Christelle Urtado</w:t>
              </w:r>
            </w:hyperlink>
            <w:r>
              <w:rPr/>
              <w:t xml:space="preserve">,</w:t>
            </w:r>
            <w:hyperlink r:id="rId22" w:history="1">
              <w:r>
                <w:rPr>
                  <w:color w:val="#410a8c"/>
                  <w:u w:val="single"/>
                </w:rPr>
                <w:t xml:space="preserve">Sylvain Vauttier</w:t>
              </w:r>
            </w:hyperlink>
          </w:p>
          <w:p>
            <w:pPr/>
            <w:r>
              <w:rPr>
                <w:i w:val="1"/>
                <w:iCs w:val="1"/>
              </w:rPr>
              <w:t xml:space="preserve">SEKE: Software Engineering and Knowledge Engineering</w:t>
            </w:r>
            <w:r>
              <w:rPr/>
              <w:t xml:space="preserve">, Jul 2019, Lisbonne, Portugal. pp.465-468, </w:t>
            </w:r>
            <w:hyperlink r:id="rId68" w:history="1">
              <w:r>
                <w:rPr>
                  <w:color w:val="#410a8c"/>
                  <w:u w:val="single"/>
                </w:rPr>
                <w:t xml:space="preserve">⟨10.18293/SEKE2019-202⟩</w:t>
              </w:r>
            </w:hyperlink>
          </w:p>
          <w:p>
            <w:pPr/>
            <w:r>
              <w:rPr/>
              <w:t xml:space="preserve">Communication dans un congrès</w:t>
            </w:r>
          </w:p>
          <w:p>
            <w:pPr/>
            <w:hyperlink r:id="rId67" w:history="1">
              <w:r>
                <w:rPr>
                  <w:color w:val="#410a8c"/>
                  <w:u w:val="single"/>
                </w:rPr>
                <w:t xml:space="preserve">hal-02194787v1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Model-driven deployment of Digital Twins for Smart Environments - The HUman at home projecT case study</w:t>
              </w:r>
            </w:hyperlink>
          </w:p>
          <w:p>
            <w:pPr/>
            <w:hyperlink r:id="rId70" w:history="1">
              <w:r>
                <w:rPr>
                  <w:color w:val="#410a8c"/>
                  <w:u w:val="single"/>
                </w:rPr>
                <w:t xml:space="preserve">Alireza Asvadi</w:t>
              </w:r>
            </w:hyperlink>
            <w:r>
              <w:rPr/>
              <w:t xml:space="preserve">,</w:t>
            </w:r>
            <w:hyperlink r:id="rId56" w:history="1">
              <w:r>
                <w:rPr>
                  <w:color w:val="#410a8c"/>
                  <w:u w:val="single"/>
                </w:rPr>
                <w:t xml:space="preserve">Gaëlic Bechu</w:t>
              </w:r>
            </w:hyperlink>
            <w:r>
              <w:rPr/>
              <w:t xml:space="preserve">,</w:t>
            </w:r>
            <w:hyperlink r:id="rId57" w:history="1">
              <w:r>
                <w:rPr>
                  <w:color w:val="#410a8c"/>
                  <w:u w:val="single"/>
                </w:rPr>
                <w:t xml:space="preserve">Antoine Beugnard</w:t>
              </w:r>
            </w:hyperlink>
            <w:r>
              <w:rPr/>
              <w:t xml:space="preserve">,</w:t>
            </w:r>
            <w:hyperlink r:id="rId71" w:history="1">
              <w:r>
                <w:rPr>
                  <w:color w:val="#410a8c"/>
                  <w:u w:val="single"/>
                </w:rPr>
                <w:t xml:space="preserve">Caroline G. L. Cao</w:t>
              </w:r>
            </w:hyperlink>
            <w:r>
              <w:rPr/>
              <w:t xml:space="preserve">,</w:t>
            </w:r>
            <w:hyperlink r:id="rId72" w:history="1">
              <w:r>
                <w:rPr>
                  <w:color w:val="#410a8c"/>
                  <w:u w:val="single"/>
                </w:rPr>
                <w:t xml:space="preserve">Christophe Lohr</w:t>
              </w:r>
            </w:hyperlink>
            <w:r>
              <w:rPr/>
              <w:t xml:space="preserve">et al.</w:t>
            </w:r>
          </w:p>
          <w:p>
            <w:pPr/>
            <w:r>
              <w:rPr>
                <w:i w:val="1"/>
                <w:iCs w:val="1"/>
              </w:rPr>
              <w:t xml:space="preserve">Journées nationales du GDR GPL 2022</w:t>
            </w:r>
            <w:r>
              <w:rPr/>
              <w:t xml:space="preserve">, Jun 2022, Vannes, France. , 13, 2022, Actes des journées du GDR GPL 2022</w:t>
            </w:r>
          </w:p>
          <w:p>
            <w:pPr/>
            <w:r>
              <w:rPr/>
              <w:t xml:space="preserve">Poster de conférence</w:t>
            </w:r>
          </w:p>
          <w:p>
            <w:pPr/>
            <w:hyperlink r:id="rId69" w:history="1">
              <w:r>
                <w:rPr>
                  <w:color w:val="#410a8c"/>
                  <w:u w:val="single"/>
                </w:rPr>
                <w:t xml:space="preserve">hal-03701748v1</w:t>
              </w:r>
            </w:hyperlink>
          </w:p>
        </w:tc>
      </w:tr>
      <w:tr>
        <w:trPr/>
        <w:tc>
          <w:tcPr>
            <w:noWrap/>
          </w:tcPr>
          <w:p>
            <w:pPr>
              <w:spacing w:after="200"/>
            </w:pPr>
            <w:hyperlink r:id="rId73" w:history="1">
              <w:r>
                <w:rPr>
                  <w:color w:val="1e198e"/>
                  <w:b w:val="1"/>
                  <w:bCs w:val="1"/>
                  <w:u w:val="single"/>
                </w:rPr>
                <w:t xml:space="preserve">A Software Engineering Approach to Digital Twin Architecture : The HUman at home projecT and Twin Cooperation of roBot and human project case studies</w:t>
              </w:r>
            </w:hyperlink>
          </w:p>
          <w:p>
            <w:pPr/>
            <w:hyperlink r:id="rId56" w:history="1">
              <w:r>
                <w:rPr>
                  <w:color w:val="#410a8c"/>
                  <w:u w:val="single"/>
                </w:rPr>
                <w:t xml:space="preserve">Gaëlic Bechu</w:t>
              </w:r>
            </w:hyperlink>
            <w:r>
              <w:rPr/>
              <w:t xml:space="preserve">,</w:t>
            </w:r>
            <w:hyperlink r:id="rId57" w:history="1">
              <w:r>
                <w:rPr>
                  <w:color w:val="#410a8c"/>
                  <w:u w:val="single"/>
                </w:rPr>
                <w:t xml:space="preserve">Antoine Beugnard</w:t>
              </w:r>
            </w:hyperlink>
            <w:r>
              <w:rPr/>
              <w:t xml:space="preserve">,</w:t>
            </w:r>
            <w:hyperlink r:id="rId58" w:history="1">
              <w:r>
                <w:rPr>
                  <w:color w:val="#410a8c"/>
                  <w:u w:val="single"/>
                </w:rPr>
                <w:t xml:space="preserve">Caroline Gl Cao</w:t>
              </w:r>
            </w:hyperlink>
            <w:r>
              <w:rPr/>
              <w:t xml:space="preserve">,</w:t>
            </w:r>
            <w:hyperlink r:id="rId20" w:history="1">
              <w:r>
                <w:rPr>
                  <w:color w:val="#410a8c"/>
                  <w:u w:val="single"/>
                </w:rPr>
                <w:t xml:space="preserve">Quentin Perez</w:t>
              </w:r>
            </w:hyperlink>
            <w:r>
              <w:rPr/>
              <w:t xml:space="preserve">,</w:t>
            </w:r>
            <w:hyperlink r:id="rId21"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 2022</w:t>
            </w:r>
          </w:p>
          <w:p>
            <w:pPr/>
            <w:r>
              <w:rPr/>
              <w:t xml:space="preserve">Poster de conférence</w:t>
            </w:r>
          </w:p>
          <w:p>
            <w:pPr/>
            <w:hyperlink r:id="rId73" w:history="1">
              <w:r>
                <w:rPr>
                  <w:color w:val="#410a8c"/>
                  <w:u w:val="single"/>
                </w:rPr>
                <w:t xml:space="preserve">hal-03895898v1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Pull Requests Integration Process Optimization: An Empirical Study</w:t>
              </w:r>
            </w:hyperlink>
          </w:p>
          <w:p>
            <w:pPr/>
            <w:hyperlink r:id="rId75" w:history="1">
              <w:r>
                <w:rPr>
                  <w:color w:val="#410a8c"/>
                  <w:u w:val="single"/>
                </w:rPr>
                <w:t xml:space="preserve">Agustín Olmedo</w:t>
              </w:r>
            </w:hyperlink>
            <w:r>
              <w:rPr/>
              <w:t xml:space="preserve">,</w:t>
            </w:r>
            <w:hyperlink r:id="rId76" w:history="1">
              <w:r>
                <w:rPr>
                  <w:color w:val="#410a8c"/>
                  <w:u w:val="single"/>
                </w:rPr>
                <w:t xml:space="preserve">Gabriela Arévalo</w:t>
              </w:r>
            </w:hyperlink>
            <w:r>
              <w:rPr/>
              <w:t xml:space="preserve">,</w:t>
            </w:r>
            <w:hyperlink r:id="rId77" w:history="1">
              <w:r>
                <w:rPr>
                  <w:color w:val="#410a8c"/>
                  <w:u w:val="single"/>
                </w:rPr>
                <w:t xml:space="preserve">Ignacio Cassol</w:t>
              </w:r>
            </w:hyperlink>
            <w:r>
              <w:rPr/>
              <w:t xml:space="preserve">,</w:t>
            </w:r>
            <w:hyperlink r:id="rId20" w:history="1">
              <w:r>
                <w:rPr>
                  <w:color w:val="#410a8c"/>
                  <w:u w:val="single"/>
                </w:rPr>
                <w:t xml:space="preserve">Quentin Perez</w:t>
              </w:r>
            </w:hyperlink>
            <w:r>
              <w:rPr/>
              <w:t xml:space="preserve">,</w:t>
            </w:r>
            <w:hyperlink r:id="rId21" w:history="1">
              <w:r>
                <w:rPr>
                  <w:color w:val="#410a8c"/>
                  <w:u w:val="single"/>
                </w:rPr>
                <w:t xml:space="preserve">Christelle Urtado</w:t>
              </w:r>
            </w:hyperlink>
            <w:r>
              <w:rPr/>
              <w:t xml:space="preserve">et al.</w:t>
            </w:r>
          </w:p>
          <w:p>
            <w:pPr/>
            <w:r>
              <w:rPr/>
              <w:t xml:space="preserve">Hermann Kaindl, Mike Mannion and Leszek A. Maciaszek. </w:t>
            </w:r>
            <w:r>
              <w:rPr>
                <w:i w:val="1"/>
                <w:iCs w:val="1"/>
              </w:rPr>
              <w:t xml:space="preserve">Evaluation of Novel Approaches to Software Engineering</w:t>
            </w:r>
            <w:r>
              <w:rPr/>
              <w:t xml:space="preserve">, 1829, Springer, pp.155-178, 2023, Communications in Computer and Information Science, 978-3-031-36596-6. </w:t>
            </w:r>
            <w:hyperlink r:id="rId78" w:history="1">
              <w:r>
                <w:rPr>
                  <w:color w:val="#410a8c"/>
                  <w:u w:val="single"/>
                </w:rPr>
                <w:t xml:space="preserve">⟨10.1007/978-3-031-36597-3_8⟩</w:t>
              </w:r>
            </w:hyperlink>
          </w:p>
          <w:p>
            <w:pPr/>
            <w:r>
              <w:rPr/>
              <w:t xml:space="preserve">Chapitre d'ouvrage</w:t>
            </w:r>
          </w:p>
          <w:p>
            <w:pPr/>
            <w:hyperlink r:id="rId74" w:history="1">
              <w:r>
                <w:rPr>
                  <w:color w:val="#410a8c"/>
                  <w:u w:val="single"/>
                </w:rPr>
                <w:t xml:space="preserve">hal-04157804v1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Software Frugality in an Accelerating World: the Case of Continuous Integration</w:t>
              </w:r>
            </w:hyperlink>
          </w:p>
          <w:p>
            <w:pPr/>
            <w:hyperlink r:id="rId20" w:history="1">
              <w:r>
                <w:rPr>
                  <w:color w:val="#410a8c"/>
                  <w:u w:val="single"/>
                </w:rPr>
                <w:t xml:space="preserve">Quentin Perez</w:t>
              </w:r>
            </w:hyperlink>
            <w:r>
              <w:rPr/>
              <w:t xml:space="preserve">,</w:t>
            </w:r>
            <w:hyperlink r:id="rId25" w:history="1">
              <w:r>
                <w:rPr>
                  <w:color w:val="#410a8c"/>
                  <w:u w:val="single"/>
                </w:rPr>
                <w:t xml:space="preserve">Romain Lefeuvre</w:t>
              </w:r>
            </w:hyperlink>
            <w:r>
              <w:rPr/>
              <w:t xml:space="preserve">,</w:t>
            </w:r>
            <w:hyperlink r:id="rId50" w:history="1">
              <w:r>
                <w:rPr>
                  <w:color w:val="#410a8c"/>
                  <w:u w:val="single"/>
                </w:rPr>
                <w:t xml:space="preserve">Thomas Degueule</w:t>
              </w:r>
            </w:hyperlink>
            <w:r>
              <w:rPr/>
              <w:t xml:space="preserve">,</w:t>
            </w:r>
            <w:hyperlink r:id="rId80" w:history="1">
              <w:r>
                <w:rPr>
                  <w:color w:val="#410a8c"/>
                  <w:u w:val="single"/>
                </w:rPr>
                <w:t xml:space="preserve">Olivier Barais</w:t>
              </w:r>
            </w:hyperlink>
            <w:r>
              <w:rPr/>
              <w:t xml:space="preserve">,</w:t>
            </w:r>
            <w:hyperlink r:id="rId81" w:history="1">
              <w:r>
                <w:rPr>
                  <w:color w:val="#410a8c"/>
                  <w:u w:val="single"/>
                </w:rPr>
                <w:t xml:space="preserve">Benoît Combemale</w:t>
              </w:r>
            </w:hyperlink>
          </w:p>
          <w:p>
            <w:pPr/>
            <w:r>
              <w:rPr/>
              <w:t xml:space="preserve">2024</w:t>
            </w:r>
          </w:p>
          <w:p>
            <w:pPr/>
            <w:r>
              <w:rPr/>
              <w:t xml:space="preserve">Pré-publication, Document de travail</w:t>
            </w:r>
          </w:p>
          <w:p>
            <w:pPr/>
            <w:hyperlink r:id="rId79" w:history="1">
              <w:r>
                <w:rPr>
                  <w:color w:val="#410a8c"/>
                  <w:u w:val="single"/>
                </w:rPr>
                <w:t xml:space="preserve">hal-04753097v1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Gestion des contributions architecturales dans les projets logiciels : Métriques, analyses empiriques et apprentissage machine</w:t>
              </w:r>
            </w:hyperlink>
          </w:p>
          <w:p>
            <w:pPr/>
            <w:hyperlink r:id="rId20" w:history="1">
              <w:r>
                <w:rPr>
                  <w:color w:val="#410a8c"/>
                  <w:u w:val="single"/>
                </w:rPr>
                <w:t xml:space="preserve">Quentin Perez</w:t>
              </w:r>
            </w:hyperlink>
          </w:p>
          <w:p>
            <w:pPr/>
            <w:r>
              <w:rPr/>
              <w:t xml:space="preserve">Génie logiciel [cs.SE]. IMT - MINES ALES - IMT - Mines Alès Ecole Mines - Télécom, 2021. Français. </w:t>
            </w:r>
            <w:hyperlink r:id="rId83" w:history="1">
              <w:r>
                <w:rPr>
                  <w:color w:val="#410a8c"/>
                  <w:u w:val="single"/>
                </w:rPr>
                <w:t xml:space="preserve">⟨NNT : 2021EMAL0011⟩</w:t>
              </w:r>
            </w:hyperlink>
          </w:p>
          <w:p>
            <w:pPr/>
            <w:r>
              <w:rPr/>
              <w:t xml:space="preserve">Thèse</w:t>
            </w:r>
          </w:p>
          <w:p>
            <w:pPr/>
            <w:hyperlink r:id="rId82" w:history="1">
              <w:r>
                <w:rPr>
                  <w:color w:val="#410a8c"/>
                  <w:u w:val="single"/>
                </w:rPr>
                <w:t xml:space="preserve">tel-03517320v1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50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6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uentin-perez" TargetMode="External"/><Relationship Id="rId9" Type="http://schemas.openxmlformats.org/officeDocument/2006/relationships/hyperlink" Target="https://orcid.org/0000-0002-1534-4821" TargetMode="External"/><Relationship Id="rId10" Type="http://schemas.openxmlformats.org/officeDocument/2006/relationships/hyperlink" Target="https://www.idref.fr/259347183" TargetMode="External"/><Relationship Id="rId11" Type="http://schemas.openxmlformats.org/officeDocument/2006/relationships/hyperlink" Target="https://scholar.google.com/citations?user=https://scholar.google.com/citations?user=xZYkVhsAAAAJ" TargetMode="External"/><Relationship Id="rId12" Type="http://schemas.openxmlformats.org/officeDocument/2006/relationships/hyperlink" Target="https://www.insa-rennes.fr/index.html" TargetMode="External"/><Relationship Id="rId13" Type="http://schemas.openxmlformats.org/officeDocument/2006/relationships/hyperlink" Target="https://www.diverse-team.fr/" TargetMode="External"/><Relationship Id="rId14" Type="http://schemas.openxmlformats.org/officeDocument/2006/relationships/hyperlink" Target="https://www.irisa.fr/" TargetMode="External"/><Relationship Id="rId15" Type="http://schemas.openxmlformats.org/officeDocument/2006/relationships/hyperlink" Target="https://cv.hal.science/christelleurtado" TargetMode="External"/><Relationship Id="rId16" Type="http://schemas.openxmlformats.org/officeDocument/2006/relationships/hyperlink" Target="https://sylvainvauttier.wp.imt.fr/" TargetMode="External"/><Relationship Id="rId17" Type="http://schemas.openxmlformats.org/officeDocument/2006/relationships/hyperlink" Target="https://qperez.github.io/" TargetMode="External"/><Relationship Id="rId18" Type="http://schemas.openxmlformats.org/officeDocument/2006/relationships/hyperlink" Target="mailto:quentin.perez@irisa.fr" TargetMode="External"/><Relationship Id="rId19" Type="http://schemas.openxmlformats.org/officeDocument/2006/relationships/hyperlink" Target="https://imt-mines-ales.hal.science/hal-03939933v1" TargetMode="External"/><Relationship Id="rId20" Type="http://schemas.openxmlformats.org/officeDocument/2006/relationships/hyperlink" Target="https://hal.science/search/index/?q=*&amp;authFullName_s=Quentin Perez" TargetMode="External"/><Relationship Id="rId21" Type="http://schemas.openxmlformats.org/officeDocument/2006/relationships/hyperlink" Target="https://hal.science/search/index/?q=*&amp;authFullName_s=Christelle Urtado" TargetMode="External"/><Relationship Id="rId22" Type="http://schemas.openxmlformats.org/officeDocument/2006/relationships/hyperlink" Target="https://hal.science/search/index/?q=*&amp;authFullName_s=Sylvain Vauttier" TargetMode="External"/><Relationship Id="rId23" Type="http://schemas.openxmlformats.org/officeDocument/2006/relationships/hyperlink" Target="https://dx.doi.org/10.1016/j.dib.2022.108842" TargetMode="External"/><Relationship Id="rId24" Type="http://schemas.openxmlformats.org/officeDocument/2006/relationships/hyperlink" Target="https://hal.science/hal-05478146v2" TargetMode="External"/><Relationship Id="rId25" Type="http://schemas.openxmlformats.org/officeDocument/2006/relationships/hyperlink" Target="https://hal.science/search/index/?q=*&amp;authFullName_s=Romain Lefeuvre" TargetMode="External"/><Relationship Id="rId26" Type="http://schemas.openxmlformats.org/officeDocument/2006/relationships/hyperlink" Target="https://hal.science/search/index/?q=*&amp;authFullName_s=Ma&#239;wenn Le Goasteller" TargetMode="External"/><Relationship Id="rId27" Type="http://schemas.openxmlformats.org/officeDocument/2006/relationships/hyperlink" Target="https://hal.science/search/index/?q=*&amp;authFullName_s=Jessie Galasso" TargetMode="External"/><Relationship Id="rId28" Type="http://schemas.openxmlformats.org/officeDocument/2006/relationships/hyperlink" Target="https://hal.science/search/index/?q=*&amp;authFullName_s=Benoit Combemale" TargetMode="External"/><Relationship Id="rId29" Type="http://schemas.openxmlformats.org/officeDocument/2006/relationships/hyperlink" Target="https://hal.science/hal-05479340v1" TargetMode="External"/><Relationship Id="rId30" Type="http://schemas.openxmlformats.org/officeDocument/2006/relationships/hyperlink" Target="https://hal.science/search/index/?q=*&amp;authFullName_s=Samuel P&#233;lissier" TargetMode="External"/><Relationship Id="rId31" Type="http://schemas.openxmlformats.org/officeDocument/2006/relationships/hyperlink" Target="https://hal.science/search/index/?q=*&amp;authFullName_s=Naif Mehanna" TargetMode="External"/><Relationship Id="rId32" Type="http://schemas.openxmlformats.org/officeDocument/2006/relationships/hyperlink" Target="https://hal.science/search/index/?q=*&amp;authFullName_s=Sterenn Roux" TargetMode="External"/><Relationship Id="rId33" Type="http://schemas.openxmlformats.org/officeDocument/2006/relationships/hyperlink" Target="https://hal.science/search/index/?q=*&amp;authFullName_s=Walter Rudametkin" TargetMode="External"/><Relationship Id="rId34" Type="http://schemas.openxmlformats.org/officeDocument/2006/relationships/hyperlink" Target="https://dx.doi.org/10.1145/3774904.3792414" TargetMode="External"/><Relationship Id="rId35" Type="http://schemas.openxmlformats.org/officeDocument/2006/relationships/hyperlink" Target="https://hal.science/hal-05090865v2" TargetMode="External"/><Relationship Id="rId36" Type="http://schemas.openxmlformats.org/officeDocument/2006/relationships/hyperlink" Target="https://hal.science/search/index/?q=*&amp;authFullName_s=S&#233;rgio Queiroz de Medeiros" TargetMode="External"/><Relationship Id="rId37" Type="http://schemas.openxmlformats.org/officeDocument/2006/relationships/hyperlink" Target="https://dx.doi.org/10.1109/ICT4S68164.2025.00011" TargetMode="External"/><Relationship Id="rId38" Type="http://schemas.openxmlformats.org/officeDocument/2006/relationships/hyperlink" Target="https://hal.science/hal-05166140v1" TargetMode="External"/><Relationship Id="rId39" Type="http://schemas.openxmlformats.org/officeDocument/2006/relationships/hyperlink" Target="https://hal.science/search/index/?q=*&amp;authFullName_s=Xhevahire T&#235;rnava" TargetMode="External"/><Relationship Id="rId40" Type="http://schemas.openxmlformats.org/officeDocument/2006/relationships/hyperlink" Target="https://hal.science/search/index/?q=*&amp;authFullName_s=Djamel Eddine Khelladi" TargetMode="External"/><Relationship Id="rId41" Type="http://schemas.openxmlformats.org/officeDocument/2006/relationships/hyperlink" Target="https://hal.science/search/index/?q=*&amp;authFullName_s=Mathieu Acher" TargetMode="External"/><Relationship Id="rId42" Type="http://schemas.openxmlformats.org/officeDocument/2006/relationships/hyperlink" Target="https://dx.doi.org/10.1145/3744915.3748463" TargetMode="External"/><Relationship Id="rId43" Type="http://schemas.openxmlformats.org/officeDocument/2006/relationships/hyperlink" Target="https://inria.hal.science/hal-04425802v1" TargetMode="External"/><Relationship Id="rId44" Type="http://schemas.openxmlformats.org/officeDocument/2006/relationships/hyperlink" Target="https://hal.science/search/index/?q=*&amp;authFullName_s=Jean-Marc J&#233;z&#233;quel" TargetMode="External"/><Relationship Id="rId45" Type="http://schemas.openxmlformats.org/officeDocument/2006/relationships/hyperlink" Target="https://hal.science/search/index/?q=*&amp;authFullName_s=Didier Vojtisek" TargetMode="External"/><Relationship Id="rId46" Type="http://schemas.openxmlformats.org/officeDocument/2006/relationships/hyperlink" Target="https://hal.science/search/index/?q=*&amp;authFullName_s=Nico Jansen" TargetMode="External"/><Relationship Id="rId47" Type="http://schemas.openxmlformats.org/officeDocument/2006/relationships/hyperlink" Target="https://dx.doi.org/10.1109/MODELS-C59198.2023.00076" TargetMode="External"/><Relationship Id="rId48" Type="http://schemas.openxmlformats.org/officeDocument/2006/relationships/hyperlink" Target="https://hal.science/hal-03951403v1" TargetMode="External"/><Relationship Id="rId49" Type="http://schemas.openxmlformats.org/officeDocument/2006/relationships/hyperlink" Target="https://hal.science/search/index/?q=*&amp;authFullName_s=Corentin Latappy" TargetMode="External"/><Relationship Id="rId50" Type="http://schemas.openxmlformats.org/officeDocument/2006/relationships/hyperlink" Target="https://hal.science/search/index/?q=*&amp;authFullName_s=Thomas Degueule" TargetMode="External"/><Relationship Id="rId51" Type="http://schemas.openxmlformats.org/officeDocument/2006/relationships/hyperlink" Target="https://hal.science/search/index/?q=*&amp;authFullName_s=Jean-R&#233;my Falleri" TargetMode="External"/><Relationship Id="rId52" Type="http://schemas.openxmlformats.org/officeDocument/2006/relationships/hyperlink" Target="https://dx.doi.org/10.1109/saner56733.2023.00092" TargetMode="External"/><Relationship Id="rId53" Type="http://schemas.openxmlformats.org/officeDocument/2006/relationships/hyperlink" Target="https://imt-mines-ales.hal.science/hal-03654959v1" TargetMode="External"/><Relationship Id="rId54" Type="http://schemas.openxmlformats.org/officeDocument/2006/relationships/hyperlink" Target="https://dx.doi.org/10.5220/0011071800003176" TargetMode="External"/><Relationship Id="rId55" Type="http://schemas.openxmlformats.org/officeDocument/2006/relationships/hyperlink" Target="https://imt-mines-ales.hal.science/hal-03832378v1" TargetMode="External"/><Relationship Id="rId56" Type="http://schemas.openxmlformats.org/officeDocument/2006/relationships/hyperlink" Target="https://hal.science/search/index/?q=*&amp;authFullName_s=Ga&#235;lic Bechu" TargetMode="External"/><Relationship Id="rId57" Type="http://schemas.openxmlformats.org/officeDocument/2006/relationships/hyperlink" Target="https://hal.science/search/index/?q=*&amp;authFullName_s=Antoine Beugnard" TargetMode="External"/><Relationship Id="rId58" Type="http://schemas.openxmlformats.org/officeDocument/2006/relationships/hyperlink" Target="https://hal.science/search/index/?q=*&amp;authFullName_s=Caroline Gl Cao" TargetMode="External"/><Relationship Id="rId59" Type="http://schemas.openxmlformats.org/officeDocument/2006/relationships/hyperlink" Target="https://dx.doi.org/10.1109/ETFA52439.2022.9921617" TargetMode="External"/><Relationship Id="rId60" Type="http://schemas.openxmlformats.org/officeDocument/2006/relationships/hyperlink" Target="https://imt-mines-ales.hal.science/hal-03862279v1" TargetMode="External"/><Relationship Id="rId61" Type="http://schemas.openxmlformats.org/officeDocument/2006/relationships/hyperlink" Target="https://imt-mines-ales.hal.science/hal-03173312v1" TargetMode="External"/><Relationship Id="rId62" Type="http://schemas.openxmlformats.org/officeDocument/2006/relationships/hyperlink" Target="https://hal.science/search/index/?q=*&amp;authFullName_s=Alexandre Le Borgne" TargetMode="External"/><Relationship Id="rId63" Type="http://schemas.openxmlformats.org/officeDocument/2006/relationships/hyperlink" Target="https://dx.doi.org/10.5220/0010495804290436" TargetMode="External"/><Relationship Id="rId64" Type="http://schemas.openxmlformats.org/officeDocument/2006/relationships/hyperlink" Target="https://imt-mines-ales.hal.science/hal-03177423v1" TargetMode="External"/><Relationship Id="rId65" Type="http://schemas.openxmlformats.org/officeDocument/2006/relationships/hyperlink" Target="https://hal.science/search/index/?q=*&amp;authFullName_s=Pierre-Antoine Jean" TargetMode="External"/><Relationship Id="rId66" Type="http://schemas.openxmlformats.org/officeDocument/2006/relationships/hyperlink" Target="https://dx.doi.org/10.1109/ICPC52881.2021.00014" TargetMode="External"/><Relationship Id="rId67" Type="http://schemas.openxmlformats.org/officeDocument/2006/relationships/hyperlink" Target="https://hal.science/hal-02194787v1" TargetMode="External"/><Relationship Id="rId68" Type="http://schemas.openxmlformats.org/officeDocument/2006/relationships/hyperlink" Target="https://dx.doi.org/10.18293/SEKE2019-202" TargetMode="External"/><Relationship Id="rId69" Type="http://schemas.openxmlformats.org/officeDocument/2006/relationships/hyperlink" Target="https://hal.science/hal-03701748v1" TargetMode="External"/><Relationship Id="rId70" Type="http://schemas.openxmlformats.org/officeDocument/2006/relationships/hyperlink" Target="https://hal.science/search/index/?q=*&amp;authFullName_s=Alireza Asvadi" TargetMode="External"/><Relationship Id="rId71" Type="http://schemas.openxmlformats.org/officeDocument/2006/relationships/hyperlink" Target="https://hal.science/search/index/?q=*&amp;authFullName_s=Caroline G. L. Cao" TargetMode="External"/><Relationship Id="rId72" Type="http://schemas.openxmlformats.org/officeDocument/2006/relationships/hyperlink" Target="https://hal.science/search/index/?q=*&amp;authFullName_s=Christophe Lohr" TargetMode="External"/><Relationship Id="rId73" Type="http://schemas.openxmlformats.org/officeDocument/2006/relationships/hyperlink" Target="https://imt-mines-ales.hal.science/hal-03895898v1" TargetMode="External"/><Relationship Id="rId74" Type="http://schemas.openxmlformats.org/officeDocument/2006/relationships/hyperlink" Target="https://imt-mines-ales.hal.science/hal-04157804v1" TargetMode="External"/><Relationship Id="rId75" Type="http://schemas.openxmlformats.org/officeDocument/2006/relationships/hyperlink" Target="https://hal.science/search/index/?q=*&amp;authFullName_s=Agust&#237;n Olmedo" TargetMode="External"/><Relationship Id="rId76" Type="http://schemas.openxmlformats.org/officeDocument/2006/relationships/hyperlink" Target="https://hal.science/search/index/?q=*&amp;authFullName_s=Gabriela Ar&#233;valo" TargetMode="External"/><Relationship Id="rId77" Type="http://schemas.openxmlformats.org/officeDocument/2006/relationships/hyperlink" Target="https://hal.science/search/index/?q=*&amp;authFullName_s=Ignacio Cassol" TargetMode="External"/><Relationship Id="rId78" Type="http://schemas.openxmlformats.org/officeDocument/2006/relationships/hyperlink" Target="https://dx.doi.org/10.1007/978-3-031-36597-3_8" TargetMode="External"/><Relationship Id="rId79" Type="http://schemas.openxmlformats.org/officeDocument/2006/relationships/hyperlink" Target="https://hal.science/hal-04753097v1" TargetMode="External"/><Relationship Id="rId80" Type="http://schemas.openxmlformats.org/officeDocument/2006/relationships/hyperlink" Target="https://hal.science/search/index/?q=*&amp;authFullName_s=Olivier Barais" TargetMode="External"/><Relationship Id="rId81" Type="http://schemas.openxmlformats.org/officeDocument/2006/relationships/hyperlink" Target="https://hal.science/search/index/?q=*&amp;authFullName_s=Beno&#238;t Combemale" TargetMode="External"/><Relationship Id="rId82" Type="http://schemas.openxmlformats.org/officeDocument/2006/relationships/hyperlink" Target="https://theses.hal.science/tel-03517320v1" TargetMode="External"/><Relationship Id="rId83" Type="http://schemas.openxmlformats.org/officeDocument/2006/relationships/hyperlink" Target="https://www.theses.fr/2021EMAL001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PEREZ</dc:title>
  <dc:description>CV</dc:description>
  <dc:subject/>
  <cp:keywords/>
  <cp:category/>
  <cp:lastModifiedBy/>
  <dcterms:created xsi:type="dcterms:W3CDTF">2026-05-23T14:30:18+02:00</dcterms:created>
  <dcterms:modified xsi:type="dcterms:W3CDTF">2026-05-23T14:30:18+02:00</dcterms:modified>
</cp:coreProperties>
</file>

<file path=docProps/custom.xml><?xml version="1.0" encoding="utf-8"?>
<Properties xmlns="http://schemas.openxmlformats.org/officeDocument/2006/custom-properties" xmlns:vt="http://schemas.openxmlformats.org/officeDocument/2006/docPropsVTypes"/>
</file>