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Quintus Immisch </w:t>
      </w:r>
      <w:r>
        <w:rPr>
          <w:color w:val="641e6e"/>
        </w:rPr>
        <w:t xml:space="preserve">Chercheur invité, Université libre de Bruxelles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quintus-immisch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0009-0004-6249-3020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about/with Bodies in Contemporary PhD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Saskia Schomber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 Gießen, GSCS, RA 3: Performativity and Cultural Transformation</w:t>
            </w:r>
            <w:r>
              <w:rPr/>
              <w:t xml:space="preserve">, Jun 2024, Gießen,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Traum von einer anderen Zeit. Queer Temporalities und transtemporale Gemeinschaft um 1900 – Thomas Mann: Der Tod in Venedig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MGV Kongress Bukarest</w:t>
            </w:r>
            <w:r>
              <w:rPr/>
              <w:t xml:space="preserve">, MGV, Sep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d’un autre temps. Réception de l’Antiquité et approche réparatrice chez Giacomo Leopardi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être lu. Littérature italienne du long 19e siècle et questions de réception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deutsche Film lernt sprechen: Der blaue Engel – Josef von Sternbergs Verfilmung von Heinrich Manns Roman Professor Unrat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Cours-conférence ULB</w:t>
            </w:r>
            <w:r>
              <w:rPr/>
              <w:t xml:space="preserve">, Mar 2024, ULB,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Blickwechsel: emergente Epistemologien als Chance der Germanistik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DAAD-Begegnungstagung Benelux-Frankreich 'Für eine zukunftsfähige Germanistik'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und die moderne Nacktheit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doctoral franco-allemand "Cultures de conflit – conflits de culture"</w:t>
            </w:r>
            <w:r>
              <w:rPr/>
              <w:t xml:space="preserve">, Nov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‚Ein neuer Kolumbus‘?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Kolonialisierung der Vergangenheit</w:t>
            </w:r>
            <w:r>
              <w:rPr/>
              <w:t xml:space="preserve">, Mar 2022, Frankfurt a. M.,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dem Postkolonialismus?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Kimmich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IVG Palermo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Nacktheit/Bekleidung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Barthes-Handbuch. Leben – Werk – Wirkung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Idiorrhythmie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Barthes-Handbuch. Leben – Werk – Wirkung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Nackte Menschen in Literatur und Kultur der Moderne. Imaginationen, Praktiken und Epistemologien der Nacktheit vom 18. bis zum 20. Jahrhundert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/>
              <w:t xml:space="preserve">Literature. Aix-Marseile Université, 2024. German.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tel-04880129v1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0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intus-immisch" TargetMode="External"/><Relationship Id="rId8" Type="http://schemas.openxmlformats.org/officeDocument/2006/relationships/hyperlink" Target="https://orcid.org/0009-0004-6249-3020" TargetMode="External"/><Relationship Id="rId9" Type="http://schemas.openxmlformats.org/officeDocument/2006/relationships/hyperlink" Target="https://hal.science/hal-04880167v1" TargetMode="External"/><Relationship Id="rId10" Type="http://schemas.openxmlformats.org/officeDocument/2006/relationships/hyperlink" Target="https://hal.science/search/index/?q=*&amp;authFullName_s=Quintus Immisch" TargetMode="External"/><Relationship Id="rId11" Type="http://schemas.openxmlformats.org/officeDocument/2006/relationships/hyperlink" Target="https://hal.science/search/index/?q=*&amp;authFullName_s=Saskia Schomber" TargetMode="External"/><Relationship Id="rId12" Type="http://schemas.openxmlformats.org/officeDocument/2006/relationships/hyperlink" Target="https://hal.science/hal-04880157v1" TargetMode="External"/><Relationship Id="rId13" Type="http://schemas.openxmlformats.org/officeDocument/2006/relationships/hyperlink" Target="https://hal.science/hal-04880179v1" TargetMode="External"/><Relationship Id="rId14" Type="http://schemas.openxmlformats.org/officeDocument/2006/relationships/hyperlink" Target="https://hal.science/hal-04880197v1" TargetMode="External"/><Relationship Id="rId15" Type="http://schemas.openxmlformats.org/officeDocument/2006/relationships/hyperlink" Target="https://hal.science/hal-04880144v1" TargetMode="External"/><Relationship Id="rId16" Type="http://schemas.openxmlformats.org/officeDocument/2006/relationships/hyperlink" Target="https://hal.science/search/index/?q=*&amp;authFullName_s=Sarah Thiery" TargetMode="External"/><Relationship Id="rId17" Type="http://schemas.openxmlformats.org/officeDocument/2006/relationships/hyperlink" Target="https://hal.science/hal-04458599v1" TargetMode="External"/><Relationship Id="rId18" Type="http://schemas.openxmlformats.org/officeDocument/2006/relationships/hyperlink" Target="https://hal.science/hal-04458573v1" TargetMode="External"/><Relationship Id="rId19" Type="http://schemas.openxmlformats.org/officeDocument/2006/relationships/hyperlink" Target="https://hal.science/hal-04458604v1" TargetMode="External"/><Relationship Id="rId20" Type="http://schemas.openxmlformats.org/officeDocument/2006/relationships/hyperlink" Target="https://hal.science/search/index/?q=*&amp;authFullName_s=Dorothee Kimmich" TargetMode="External"/><Relationship Id="rId21" Type="http://schemas.openxmlformats.org/officeDocument/2006/relationships/hyperlink" Target="https://hal.science/search/index/?q=*&amp;authFullName_s=Nicole Colin" TargetMode="External"/><Relationship Id="rId22" Type="http://schemas.openxmlformats.org/officeDocument/2006/relationships/hyperlink" Target="https://hal.science/search/index/?q=*&amp;authFullName_s=Anil Bhatti" TargetMode="External"/><Relationship Id="rId23" Type="http://schemas.openxmlformats.org/officeDocument/2006/relationships/hyperlink" Target="https://hal.science/hal-04458576v1" TargetMode="External"/><Relationship Id="rId24" Type="http://schemas.openxmlformats.org/officeDocument/2006/relationships/hyperlink" Target="https://hal.science/hal-04458580v1" TargetMode="External"/><Relationship Id="rId25" Type="http://schemas.openxmlformats.org/officeDocument/2006/relationships/hyperlink" Target="https://hal.science/tel-0488012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Quintus Immisch</dc:title>
  <dc:description>CV</dc:description>
  <dc:subject/>
  <cp:keywords/>
  <cp:category/>
  <cp:lastModifiedBy/>
  <dcterms:created xsi:type="dcterms:W3CDTF">2026-03-29T07:52:11+02:00</dcterms:created>
  <dcterms:modified xsi:type="dcterms:W3CDTF">2026-03-29T07:52:11+02:00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