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Rabie RESSAD </w:t>
      </w:r>
      <w:r>
        <w:rPr>
          <w:color w:val="641e6e"/>
        </w:rPr>
        <w:t xml:space="preserve">Enseignant en politiques européennes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rabie-ressad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développement territorial : enjeux de valorisation d'une ressource immatérielle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Rabie Ressad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sous toutes ses couleurs Plongée au cœur du vignoble français et de ses enjeux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978-2-336-48571-3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acteur du développement local dans les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Rabie Ressad</w:t>
              </w:r>
            </w:hyperlink>
          </w:p>
          <w:p>
            <w:pPr/>
            <w:r>
              <w:rPr/>
              <w:t xml:space="preserve">Association Population &amp; Avenir. </w:t>
            </w:r>
            <w:r>
              <w:rPr>
                <w:i w:val="1"/>
                <w:iCs w:val="1"/>
              </w:rPr>
              <w:t xml:space="preserve">Les territoires ruraux en France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Salientes Editions</w:t>
              </w:r>
            </w:hyperlink>
            <w:r>
              <w:rPr/>
              <w:t xml:space="preserve">, 2021, Les territoires ruraux en France, 978-2-9562784-6-7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hal-04754875v1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1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bie-ressad" TargetMode="External"/><Relationship Id="rId9" Type="http://schemas.openxmlformats.org/officeDocument/2006/relationships/hyperlink" Target="https://hal.science/hal-05303138v1" TargetMode="External"/><Relationship Id="rId10" Type="http://schemas.openxmlformats.org/officeDocument/2006/relationships/hyperlink" Target="https://hal.science/search/index/?q=*&amp;authFullName_s=Rabie Ressad" TargetMode="External"/><Relationship Id="rId11" Type="http://schemas.openxmlformats.org/officeDocument/2006/relationships/hyperlink" Target="https://www.editions-harmattan.fr/catalogue/livre/le-vin-sous-toutes-ses-couleurs/80114?srsltid=AfmBOopwo2uUbuaVST0wcLjPyGhl5zbMCCqMILkvWJ8Sv-Gd2SZGlBL9" TargetMode="External"/><Relationship Id="rId12" Type="http://schemas.openxmlformats.org/officeDocument/2006/relationships/hyperlink" Target="https://hal.science/hal-04754875v1" TargetMode="External"/><Relationship Id="rId13" Type="http://schemas.openxmlformats.org/officeDocument/2006/relationships/hyperlink" Target="https://www.salienteseditions.fr/essayiste/livre-colloque-uco-les-espaces-ruraux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Rabie RESSAD</dc:title>
  <dc:description>CV</dc:description>
  <dc:subject/>
  <cp:keywords/>
  <cp:category/>
  <cp:lastModifiedBy/>
  <dcterms:created xsi:type="dcterms:W3CDTF">2026-04-12T16:27:55+02:00</dcterms:created>
  <dcterms:modified xsi:type="dcterms:W3CDTF">2026-04-12T16:27:55+02:00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