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Ramasse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Ramasse</w:t>
      </w:r>
    </w:p>
    <w:p>
      <w:pPr/>
      <w:r>
        <w:rPr/>
        <w:t xml:space="preserve">PhD in phonetics</w:t>
      </w:r>
    </w:p>
    <w:p>
      <w:pPr/>
      <w:r>
        <w:rPr/>
        <w:t xml:space="preserve">1980-1981 Researcher (Wissenschaftlicher Angestellter) at the Phonetics Department of Trier, Germany</w:t>
      </w:r>
    </w:p>
    <w:p>
      <w:pPr/>
      <w:r>
        <w:rPr/>
        <w:t xml:space="preserve">1981-1987 Teacher of general linguistics and musical acoustics at Upper Normal School of Abidjan, Ivory Coast</w:t>
      </w:r>
    </w:p>
    <w:p>
      <w:pPr/>
      <w:r>
        <w:rPr/>
        <w:t xml:space="preserve">1988-2019 Lecturer in linguistics at Linguitics Department of the University of Caen</w:t>
      </w:r>
    </w:p>
    <w:p>
      <w:pPr/>
      <w:r>
        <w:rPr/>
        <w:t xml:space="preserve">2005-2019 Lecturer in phonetics at the School of Speech Therapy of Caen</w:t>
      </w:r>
    </w:p>
    <w:p>
      <w:pPr/>
      <w:r>
        <w:rPr/>
        <w:t xml:space="preserve">Activities since 2019: French teaching on the web; peer review for the Journal of the International Phonetic Association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Realizations of the French &amp;quot;r &amp;quot; and their distribution in a word: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2017, 114,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Stylistique et Phonétique de la Disparition de ne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2013, 107/108, pp.86-106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épithète et attribut de l'objet. Qu'en est-il de la prosodie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2010, 101/102,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phrases comportant des adversatives et concessives introduites par le connecteur &amp;quot;alors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pp.125-142.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⟨10.3917/ss.008.0125⟩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hal-00123306v1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5752v1" TargetMode="External"/><Relationship Id="rId9" Type="http://schemas.openxmlformats.org/officeDocument/2006/relationships/hyperlink" Target="https://hal.science/search/index/?q=*&amp;authFullName_s=Denis Ramasse" TargetMode="External"/><Relationship Id="rId10" Type="http://schemas.openxmlformats.org/officeDocument/2006/relationships/hyperlink" Target="https://hal.science/hal-04916414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hal-04916363v1" TargetMode="External"/><Relationship Id="rId13" Type="http://schemas.openxmlformats.org/officeDocument/2006/relationships/hyperlink" Target="https://hal.science/hal-00123306v1" TargetMode="External"/><Relationship Id="rId14" Type="http://schemas.openxmlformats.org/officeDocument/2006/relationships/hyperlink" Target="https://dx.doi.org/10.3917/ss.008.01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Ramasse</dc:title>
  <dc:description>CV</dc:description>
  <dc:subject/>
  <cp:keywords/>
  <cp:category/>
  <cp:lastModifiedBy/>
  <dcterms:created xsi:type="dcterms:W3CDTF">2026-04-21T13:54:46+02:00</dcterms:created>
  <dcterms:modified xsi:type="dcterms:W3CDTF">2026-04-21T13:54:46+02:00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