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Rania HANAFI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rania-hanafi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0000-0002-1593-5576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Rania Hanafi est responsable pédagogique d'un Master MEEF de la Mention Encadrement éducatif et d'un Diplôme d'université &amp;quot;Droit, laïcité, religions et société&amp;quot; - Université Côte d'Azur (UCA) - Co-responsable d'un groupe de recherche URMIS (Le religieux, approches et configurations intersectionnelles) et responable d'un Axe de recheche à l'ARIC (Ecole/éducation, religion et société). Elle est membre des Réseaux </w:t></w:r><w:hyperlink r:id="rId10" w:history="1"><w:r><w:rPr><w:color w:val="#410a8c"/><w:u w:val="single"/></w:rPr><w:t xml:space="preserve">Islams Chercheurs dans la Cité</w:t></w:r></w:hyperlink><w:r><w:rPr/><w:t xml:space="preserve"> et </w:t></w:r><w:hyperlink r:id="rId11" w:history="1"><w:r><w:rPr><w:color w:val="#410a8c"/><w:u w:val="single"/></w:rPr><w:t xml:space="preserve">Femmes et Féminismes en Dialogue</w:t></w:r></w:hyperlink></w:p><w:p><w:pPr/><w:hyperlink r:id="rId12" w:history="1"><w:r><w:rPr><w:color w:val="#410a8c"/><w:u w:val="single"/></w:rPr><w:t xml:space="preserve">rania.hanafi@univ-cotedazur.fr</w:t></w:r></w:hyperlink></w:p><w:p><w:pPr/><w:r><w:rPr/><w:t xml:space="preserve">- Organisatrice du XVIIIème Congrès de l’ARIC du 26 au 29 octobre 2021 (Format hybride) &amp;quot;</w:t></w:r><w:r><w:rPr><w:b w:val="1"/><w:bCs w:val="1"/></w:rPr><w:t xml:space="preserve">L'interculturel par temps de crises. Regards croisés à l’aune des bouleversements contemporains&amp;quot;</w:t></w:r><w:r><w:rPr/><w:t xml:space="preserve"> </w:t></w:r><w:hyperlink r:id="rId13" w:history="1"><w:r><w:rPr><w:color w:val="#410a8c"/><w:u w:val="single"/></w:rPr><w:t xml:space="preserve">https://congresaric2021.sciencesconf.org/</w:t></w:r></w:hyperlink></w:p><w:p><w:pPr/><w:r><w:rPr/><w:t xml:space="preserve">- Co-organisatrice du colloque à l'Université Côte d'Azur les 7 & 8 novembre 2019  </w:t></w:r><w:r><w:rPr><w:b w:val="1"/><w:bCs w:val="1"/></w:rPr><w:t xml:space="preserve">&amp;quot;Les établissements scolaires privés mususulmans : une offre éducationnelle comme les autres ?&amp;quot; </w:t></w:r><w:hyperlink r:id="rId14" w:history="1"><w:r><w:rPr><w:color w:val="#410a8c"/><w:b w:val="1"/><w:bCs w:val="1"/><w:u w:val="single"/></w:rPr><w:t xml:space="preserve">https://etprimus.sciencesconf.org/</w:t></w:r></w:hyperlink><w:r><w:rPr/><w:t xml:space="preserve">) ;</w:t></w:r></w:p><w:p><w:pPr/><w:r><w:rPr><w:b w:val="1"/><w:bCs w:val="1"/></w:rPr><w:t xml:space="preserve">Elle est chercheure à l'URMIS - Unité de Recherche Migrations et Société</w:t></w:r></w:p><w:p><w:pPr/><w:r><w:rPr/><w:t xml:space="preserve">Dans le prolongement de ses premiers travaux d'une thèse soutenue à l'université de Bordeaux (2011) &amp;quot;Arrachement et rattachement à l’islam : un processus « d’expérimentation » des étudiantes de Bordeaux et d’ailleurs descendantes de migrants originaires du Maghreb&amp;quot;, elle poursuit ses recherches sur l'islam des &amp;quot;sœurs&amp;quot; à l'université et oriente ses questionnements actuels sur le processus de réappropriation du religieux articulé aux dynamiques générationnelles dans des contextes interculturels et de pluralisme religieux à travers différents terrains de recherche :</w:t></w:r></w:p><w:p><w:pPr/><w:r><w:rPr/><w:t xml:space="preserve">- Les établissements privés musulmans et éducation religieuse dans des espaces &amp;quot;majoritaire/minoritaire&amp;quot; ;</w:t></w:r><w:br/><w:r><w:rPr/><w:t xml:space="preserve">- Militance religieuse et pratiques de résistance des femmes dans différents espaces sociaux d'expression : halaqât, réseau des mosquées, établissements scolaires musulmans, etc. ;</w:t></w:r><w:br/><w:r><w:rPr/><w:t xml:space="preserve">- Organisation du culte musulman à l'épreuve de la laïcité.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Daaras dans la région de Dakar : éléments de conquête ou de fracture urbaine entre le centre et la périphérie ?</w:t></w:r></w:hyperlink></w:p><w:p><w:pPr/><w:hyperlink r:id="rId16" w:history="1"><w:r><w:rPr><w:color w:val="#410a8c"/><w:u w:val="single"/></w:rPr><w:t xml:space="preserve">El Hadji Rawane Ba</w:t></w:r></w:hyperlink><w:r><w:rPr/><w:t xml:space="preserve">,</w:t></w:r><w:hyperlink r:id="rId17" w:history="1"><w:r><w:rPr><w:color w:val="#410a8c"/><w:u w:val="single"/></w:rPr><w:t xml:space="preserve">Mamadou Bouna Timera</w:t></w:r></w:hyperlink><w:r><w:rPr/><w:t xml:space="preserve">,</w:t></w:r><w:hyperlink r:id="rId18" w:history="1"><w:r><w:rPr><w:color w:val="#410a8c"/><w:u w:val="single"/></w:rPr><w:t xml:space="preserve">Rania Hanafi</w:t></w:r></w:hyperlink></w:p><w:p><w:pPr/><w:r><w:rPr><w:i w:val="1"/><w:iCs w:val="1"/></w:rPr><w:t xml:space="preserve">Espaces Africains (Revue des Sciences Sociales)</w:t></w:r><w:r><w:rPr/><w:t xml:space="preserve">, 2025, Hors-Série</w:t></w:r></w:p><w:p><w:pPr/><w:r><w:rPr/><w:t xml:space="preserve">Article dans une revue</w:t></w:r></w:p><w:p><w:pPr/><w:hyperlink r:id="rId15" w:history="1"><w:r><w:rPr><w:color w:val="#410a8c"/><w:u w:val="single"/></w:rPr><w:t xml:space="preserve">hal-05142596v1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Communautés politiques et communautés religieuses : quelles formes d’appropriation territoriale ?</w:t></w:r></w:hyperlink></w:p><w:p><w:pPr/><w:hyperlink r:id="rId17" w:history="1"><w:r><w:rPr><w:color w:val="#410a8c"/><w:u w:val="single"/></w:rPr><w:t xml:space="preserve">Mamadou Bouna Timera</w:t></w:r></w:hyperlink><w:r><w:rPr/><w:t xml:space="preserve">,</w:t></w:r><w:hyperlink r:id="rId18" w:history="1"><w:r><w:rPr><w:color w:val="#410a8c"/><w:u w:val="single"/></w:rPr><w:t xml:space="preserve">Rania Hanafi</w:t></w:r></w:hyperlink><w:r><w:rPr/><w:t xml:space="preserve">,</w:t></w:r><w:hyperlink r:id="rId16" w:history="1"><w:r><w:rPr><w:color w:val="#410a8c"/><w:u w:val="single"/></w:rPr><w:t xml:space="preserve">El Hadji Rawane Ba</w:t></w:r></w:hyperlink></w:p><w:p><w:pPr/><w:r><w:rPr><w:i w:val="1"/><w:iCs w:val="1"/></w:rPr><w:t xml:space="preserve">Afrosciences Antiquity Sunu Xalaat</w:t></w:r><w:r><w:rPr/><w:t xml:space="preserve">, 2025, 1 (2), pp.147-168. </w:t></w:r><w:hyperlink r:id="rId20" w:history="1"><w:r><w:rPr><w:color w:val="#410a8c"/><w:u w:val="single"/></w:rPr><w:t xml:space="preserve">⟨10.61585/pud-asasx-a1n210⟩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hal-04912988v1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Islamic religious education and state school policies in France and Senegal</w:t></w:r></w:hyperlink></w:p><w:p><w:pPr/><w:hyperlink r:id="rId18" w:history="1"><w:r><w:rPr><w:color w:val="#410a8c"/><w:u w:val="single"/></w:rPr><w:t xml:space="preserve">Rania Hanafi</w:t></w:r></w:hyperlink><w:r><w:rPr/><w:t xml:space="preserve">,</w:t></w:r><w:hyperlink r:id="rId17" w:history="1"><w:r><w:rPr><w:color w:val="#410a8c"/><w:u w:val="single"/></w:rPr><w:t xml:space="preserve">Mamadou Bouna Timera</w:t></w:r></w:hyperlink><w:r><w:rPr/><w:t xml:space="preserve">,</w:t></w:r><w:hyperlink r:id="rId22" w:history="1"><w:r><w:rPr><w:color w:val="#410a8c"/><w:u w:val="single"/></w:rPr><w:t xml:space="preserve">Same Bousso</w:t></w:r></w:hyperlink><w:r><w:rPr/><w:t xml:space="preserve">,</w:t></w:r><w:hyperlink r:id="rId23" w:history="1"><w:r><w:rPr><w:color w:val="#410a8c"/><w:u w:val="single"/></w:rPr><w:t xml:space="preserve">Jean-François Bruneaud</w:t></w:r></w:hyperlink></w:p><w:p><w:pPr/><w:r><w:rPr><w:i w:val="1"/><w:iCs w:val="1"/></w:rPr><w:t xml:space="preserve">British Journal of Religious Education</w:t></w:r><w:r><w:rPr/><w:t xml:space="preserve">, 2025, pp.1-13. </w:t></w:r><w:hyperlink r:id="rId24" w:history="1"><w:r><w:rPr><w:color w:val="#410a8c"/><w:u w:val="single"/></w:rPr><w:t xml:space="preserve">⟨10.1080/01416200.2025.2474518⟩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hal-04986213v1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School climate and “comfort in the workplace” of educational teams in private Muslim schools in France</w:t></w:r></w:hyperlink></w:p><w:p><w:pPr/><w:hyperlink r:id="rId23" w:history="1"><w:r><w:rPr><w:color w:val="#410a8c"/><w:u w:val="single"/></w:rPr><w:t xml:space="preserve">Jean-François Bruneaud</w:t></w:r></w:hyperlink><w:r><w:rPr/><w:t xml:space="preserve">,</w:t></w:r><w:hyperlink r:id="rId18" w:history="1"><w:r><w:rPr><w:color w:val="#410a8c"/><w:u w:val="single"/></w:rPr><w:t xml:space="preserve">Rania Hanafi</w:t></w:r></w:hyperlink></w:p><w:p><w:pPr/><w:r><w:rPr><w:i w:val="1"/><w:iCs w:val="1"/></w:rPr><w:t xml:space="preserve">British Journal of Religious Education</w:t></w:r><w:r><w:rPr/><w:t xml:space="preserve">, 2024, Religious Education, pp.1-11. </w:t></w:r><w:hyperlink r:id="rId26" w:history="1"><w:r><w:rPr><w:color w:val="#410a8c"/><w:u w:val="single"/></w:rPr><w:t xml:space="preserve">⟨10.1080/01416200.2024.2426569⟩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hal-04912996v1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Enseignement islamique en France et au Sénégal et legs de « l’école française ». Approche comparative</w:t></w:r></w:hyperlink></w:p><w:p><w:pPr/><w:hyperlink r:id="rId18" w:history="1"><w:r><w:rPr><w:color w:val="#410a8c"/><w:u w:val="single"/></w:rPr><w:t xml:space="preserve">Rania Hanafi</w:t></w:r></w:hyperlink><w:r><w:rPr/><w:t xml:space="preserve">,</w:t></w:r><w:hyperlink r:id="rId28" w:history="1"><w:r><w:rPr><w:color w:val="#410a8c"/><w:u w:val="single"/></w:rPr><w:t xml:space="preserve">Bousso Sam</w:t></w:r></w:hyperlink><w:r><w:rPr/><w:t xml:space="preserve">,</w:t></w:r><w:hyperlink r:id="rId29" w:history="1"><w:r><w:rPr><w:color w:val="#410a8c"/><w:u w:val="single"/></w:rPr><w:t xml:space="preserve">Timera Mamadou Bouna</w:t></w:r></w:hyperlink><w:r><w:rPr/><w:t xml:space="preserve">,</w:t></w:r><w:hyperlink r:id="rId30" w:history="1"><w:r><w:rPr><w:color w:val="#410a8c"/><w:u w:val="single"/></w:rPr><w:t xml:space="preserve">Bruneaud Jean-François</w:t></w:r></w:hyperlink></w:p><w:p><w:pPr/><w:r><w:rPr><w:i w:val="1"/><w:iCs w:val="1"/></w:rPr><w:t xml:space="preserve">Education comparée. Revue de recherche internationale et comparative en éducation</w:t></w:r><w:r><w:rPr/><w:t xml:space="preserve">, 2023, 27/2023, pp.251-267</w:t></w:r></w:p><w:p><w:pPr/><w:r><w:rPr/><w:t xml:space="preserve">Article dans une revue</w:t></w:r></w:p><w:p><w:pPr/><w:hyperlink r:id="rId27" w:history="1"><w:r><w:rPr><w:color w:val="#410a8c"/><w:u w:val="single"/></w:rPr><w:t xml:space="preserve">hal-04915706v1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From One Islam to Another: A Paradoxical Agency of the Entry into Female Students’ Careers</w:t></w:r></w:hyperlink></w:p><w:p><w:pPr/><w:hyperlink r:id="rId18" w:history="1"><w:r><w:rPr><w:color w:val="#410a8c"/><w:u w:val="single"/></w:rPr><w:t xml:space="preserve">Rania Hanafi</w:t></w:r></w:hyperlink></w:p><w:p><w:pPr/><w:r><w:rPr><w:i w:val="1"/><w:iCs w:val="1"/></w:rPr><w:t xml:space="preserve">Religions</w:t></w:r><w:r><w:rPr/><w:t xml:space="preserve">, 2019, This article belongs to the Special Issue Islam in Europe, European Islam, 10 (3), pp.176. </w:t></w:r><w:hyperlink r:id="rId32" w:history="1"><w:r><w:rPr><w:color w:val="#410a8c"/><w:u w:val="single"/></w:rPr><w:t xml:space="preserve">⟨10.3390/rel10030176⟩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hal-02067413v1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Sœurs en islam : des étudiantes pratiquantes en « résistance »</w:t></w:r></w:hyperlink></w:p><w:p><w:pPr/><w:hyperlink r:id="rId18" w:history="1"><w:r><w:rPr><w:color w:val="#410a8c"/><w:u w:val="single"/></w:rPr><w:t xml:space="preserve">Rania Hanafi</w:t></w:r></w:hyperlink></w:p><w:p><w:pPr/><w:r><w:rPr><w:i w:val="1"/><w:iCs w:val="1"/></w:rPr><w:t xml:space="preserve">Ethnologie française</w:t></w:r><w:r><w:rPr/><w:t xml:space="preserve">, 2017, XLVII (4), pp.673-682</w:t></w:r></w:p><w:p><w:pPr/><w:r><w:rPr/><w:t xml:space="preserve">Article dans une revue</w:t></w:r></w:p><w:p><w:pPr/><w:hyperlink r:id="rId33" w:history="1"><w:r><w:rPr><w:color w:val="#410a8c"/><w:u w:val="single"/></w:rPr><w:t xml:space="preserve">hal-02067741v1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territoire au collège : Réflexions de terrain dans un établissement ECLAIR des quartiers Nord de Marseille</w:t></w:r></w:hyperlink></w:p><w:p><w:pPr/><w:hyperlink r:id="rId18" w:history="1"><w:r><w:rPr><w:color w:val="#410a8c"/><w:u w:val="single"/></w:rPr><w:t xml:space="preserve">Rania Hanafi</w:t></w:r></w:hyperlink></w:p><w:p><w:pPr/><w:r><w:rPr><w:i w:val="1"/><w:iCs w:val="1"/></w:rPr><w:t xml:space="preserve">International Journal of School Climate and Violence Prevention</w:t></w:r><w:r><w:rPr/><w:t xml:space="preserve">, 2016</w:t></w:r></w:p><w:p><w:pPr/><w:r><w:rPr/><w:t xml:space="preserve">Article dans une revue</w:t></w:r></w:p><w:p><w:pPr/><w:hyperlink r:id="rId34" w:history="1"><w:r><w:rPr><w:color w:val="#410a8c"/><w:u w:val="single"/></w:rPr><w:t xml:space="preserve">hal-02067764v1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militance religieuse des étudiantes musulmanes descendantes de parents originaires du Maghreb**</w:t></w:r></w:hyperlink></w:p><w:p><w:pPr/><w:hyperlink r:id="rId18" w:history="1"><w:r><w:rPr><w:color w:val="#410a8c"/><w:u w:val="single"/></w:rPr><w:t xml:space="preserve">Rania Hanafi</w:t></w:r></w:hyperlink></w:p><w:p><w:pPr/><w:r><w:rPr><w:i w:val="1"/><w:iCs w:val="1"/></w:rPr><w:t xml:space="preserve">Revue des Mondes Musulmans et de la Méditerranée</w:t></w:r><w:r><w:rPr/><w:t xml:space="preserve">, 2010, 128, pp.43-60. </w:t></w:r><w:hyperlink r:id="rId36" w:history="1"><w:r><w:rPr><w:color w:val="#410a8c"/><w:u w:val="single"/></w:rPr><w:t xml:space="preserve">⟨10.4000/remmm.6826⟩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hal-01963435v1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L’interculturel dans l'espace francophone postcolonial (dir.)</w:t></w:r></w:hyperlink></w:p><w:p><w:pPr/><w:hyperlink r:id="rId18" w:history="1"><w:r><w:rPr><w:color w:val="#410a8c"/><w:u w:val="single"/></w:rPr><w:t xml:space="preserve">Rania Hanafi</w:t></w:r></w:hyperlink><w:r><w:rPr/><w:t xml:space="preserve">,</w:t></w:r><w:hyperlink r:id="rId23" w:history="1"><w:r><w:rPr><w:color w:val="#410a8c"/><w:u w:val="single"/></w:rPr><w:t xml:space="preserve">Jean-François Bruneaud</w:t></w:r></w:hyperlink><w:r><w:rPr/><w:t xml:space="preserve">,</w:t></w:r><w:hyperlink r:id="rId38" w:history="1"><w:r><w:rPr><w:color w:val="#410a8c"/><w:u w:val="single"/></w:rPr><w:t xml:space="preserve">Mamadou Bouna Timéra</w:t></w:r></w:hyperlink></w:p><w:p><w:pPr/><w:r><w:rPr/><w:t xml:space="preserve">Rania Hanafi, Jean-François Bruneaud &amp; Mamadou Bouna Timera (dir.). </w:t></w:r><w:hyperlink r:id="rId39" w:history="1"><w:r><w:rPr><w:color w:val="#410a8c"/><w:u w:val="single"/></w:rPr><w:t xml:space="preserve">https://www.editions-harmattan.fr/catalogue/livre/l-interculturel-dans-l-espace-francophone-postcolonial/78760?srsltid=AfmBOooaBjnOtH-DUhP2GOu3XxXIXd3HKbV1Hd0UD-S6gFRNYypRhrUe</w:t></w:r></w:hyperlink><w:r><w:rPr/><w:t xml:space="preserve">, 2025, "Espaces interculturels", Claudio BOLZMAN &amp; Emmanuel JOVELIN, 978-2-336-52200-5</w:t></w:r></w:p><w:p><w:pPr/><w:r><w:rPr/><w:t xml:space="preserve">Ouvrages</w:t></w:r></w:p><w:p><w:pPr/><w:hyperlink r:id="rId37" w:history="1"><w:r><w:rPr><w:color w:val="#410a8c"/><w:u w:val="single"/></w:rPr><w:t xml:space="preserve">hal-04986416v1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L'interculturel dans l'espace francophone postcolonial - Introduction</w:t></w:r></w:hyperlink></w:p><w:p><w:pPr/><w:hyperlink r:id="rId18" w:history="1"><w:r><w:rPr><w:color w:val="#410a8c"/><w:u w:val="single"/></w:rPr><w:t xml:space="preserve">Rania Hanafi</w:t></w:r></w:hyperlink><w:r><w:rPr/><w:t xml:space="preserve">,</w:t></w:r><w:hyperlink r:id="rId23" w:history="1"><w:r><w:rPr><w:color w:val="#410a8c"/><w:u w:val="single"/></w:rPr><w:t xml:space="preserve">Jean-François Bruneaud</w:t></w:r></w:hyperlink><w:r><w:rPr/><w:t xml:space="preserve">,</w:t></w:r><w:hyperlink r:id="rId38" w:history="1"><w:r><w:rPr><w:color w:val="#410a8c"/><w:u w:val="single"/></w:rPr><w:t xml:space="preserve">Mamadou Bouna Timéra</w:t></w:r></w:hyperlink></w:p><w:p><w:pPr/><w:r><w:rPr/><w:t xml:space="preserve">Rania Hanafi, Jean-François Bruneaud &amp; Mamadou Bouna Timera (dir.). </w:t></w:r><w:r><w:rPr><w:i w:val="1"/><w:iCs w:val="1"/></w:rPr><w:t xml:space="preserve">L'interculturel dans l'espace francophone postcolonial. L’éducation et la formation à l’épreuve des crises</w:t></w:r><w:r><w:rPr/><w:t xml:space="preserve">, </w:t></w:r><w:hyperlink r:id="rId39" w:history="1"><w:r><w:rPr><w:color w:val="#410a8c"/><w:u w:val="single"/></w:rPr><w:t xml:space="preserve">https://www.editions-harmattan.fr/catalogue/livre/l-interculturel-dans-l-espace-francophone-postcolonial/78760?srsltid=AfmBOooaBjnOtH-DUhP2GOu3XxXIXd3HKbV1Hd0UD-S6gFRNYypRhrUe</w:t></w:r></w:hyperlink><w:r><w:rPr/><w:t xml:space="preserve">, 2025, "Espaces interculturels", 978-2-336-52200-5</w:t></w:r></w:p><w:p><w:pPr/><w:r><w:rPr/><w:t xml:space="preserve">Chapitre d'ouvrage</w:t></w:r></w:p><w:p><w:pPr/><w:hyperlink r:id="rId40" w:history="1"><w:r><w:rPr><w:color w:val="#410a8c"/><w:u w:val="single"/></w:rPr><w:t xml:space="preserve">hal-05272298v1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Introduction&amp;quot; : La fabrique de l'altérité</w:t></w:r></w:hyperlink></w:p><w:p><w:pPr/><w:hyperlink r:id="rId18" w:history="1"><w:r><w:rPr><w:color w:val="#410a8c"/><w:u w:val="single"/></w:rPr><w:t xml:space="preserve">Rania Hanafi</w:t></w:r></w:hyperlink><w:r><w:rPr/><w:t xml:space="preserve">,</w:t></w:r><w:hyperlink r:id="rId42" w:history="1"><w:r><w:rPr><w:color w:val="#410a8c"/><w:u w:val="single"/></w:rPr><w:t xml:space="preserve">Myriame Martineau</w:t></w:r></w:hyperlink><w:r><w:rPr/><w:t xml:space="preserve">,</w:t></w:r><w:hyperlink r:id="rId43" w:history="1"><w:r><w:rPr><w:color w:val="#410a8c"/><w:u w:val="single"/></w:rPr><w:t xml:space="preserve">Christian Rinaudo</w:t></w:r></w:hyperlink></w:p><w:p><w:pPr/><w:r><w:rPr/><w:t xml:space="preserve">Myriame Martineau, Rania Hanafi, Christian Rinaudo (dir.). </w:t></w:r><w:r><w:rPr><w:i w:val="1"/><w:iCs w:val="1"/></w:rPr><w:t xml:space="preserve">LA FABRIQUE DE L’ALTÉRITÉ Arts, genre et migrations</w:t></w:r><w:r><w:rPr/><w:t xml:space="preserve">, L'Harmattan, pp.9-17, 2024, 978-2-14-033810-6</w:t></w:r></w:p><w:p><w:pPr/><w:r><w:rPr/><w:t xml:space="preserve">Chapitre d'ouvrage</w:t></w:r></w:p><w:p><w:pPr/><w:hyperlink r:id="rId41" w:history="1"><w:r><w:rPr><w:color w:val="#410a8c"/><w:u w:val="single"/></w:rPr><w:t xml:space="preserve">hal-04917217v1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caractère propre des établissements scolaires privés musulmans de France : facteur de « confort professionnel » chez les personnels de direction, de vie scolaire et d’enseignement</w:t></w:r></w:hyperlink></w:p><w:p><w:pPr/><w:hyperlink r:id="rId23" w:history="1"><w:r><w:rPr><w:color w:val="#410a8c"/><w:u w:val="single"/></w:rPr><w:t xml:space="preserve">Jean-François Bruneaud</w:t></w:r></w:hyperlink><w:r><w:rPr/><w:t xml:space="preserve">,</w:t></w:r><w:hyperlink r:id="rId18" w:history="1"><w:r><w:rPr><w:color w:val="#410a8c"/><w:u w:val="single"/></w:rPr><w:t xml:space="preserve">Rania Hanafi</w:t></w:r></w:hyperlink></w:p><w:p><w:pPr/><w:r><w:rPr><w:i w:val="1"/><w:iCs w:val="1"/></w:rPr><w:t xml:space="preserve">Le bien-être au prisme des violences scolaires. Espaces, corps, valeurs</w:t></w:r><w:r><w:rPr/><w:t xml:space="preserve">, </w:t></w:r><w:hyperlink r:id="rId45" w:history="1"><w:r><w:rPr><w:color w:val="#410a8c"/><w:u w:val="single"/></w:rPr><w:t xml:space="preserve">Presses universitaires de Bordeaux</w:t></w:r></w:hyperlink><w:r><w:rPr/><w:t xml:space="preserve">, pp.117-134, 2023, 979-10-300-0829-6. </w:t></w:r><w:hyperlink r:id="rId46" w:history="1"><w:r><w:rPr><w:color w:val="#410a8c"/><w:u w:val="single"/></w:rPr><w:t xml:space="preserve">⟨10.46608/santencontextes3.9791030008296.7⟩</w:t></w:r></w:hyperlink></w:p><w:p><w:pPr/><w:r><w:rPr/><w:t xml:space="preserve">Chapitre d'ouvrage</w:t></w:r></w:p><w:p><w:pPr/><w:hyperlink r:id="rId44" w:history="1"><w:r><w:rPr><w:color w:val="#410a8c"/><w:u w:val="single"/></w:rPr><w:t xml:space="preserve">hal-04913004v1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Femmes, féminismes et religions (dir.)</w:t></w:r></w:hyperlink></w:p><w:p><w:pPr/><w:hyperlink r:id="rId18" w:history="1"><w:r><w:rPr><w:color w:val="#410a8c"/><w:u w:val="single"/></w:rPr><w:t xml:space="preserve">Rania Hanafi</w:t></w:r></w:hyperlink></w:p><w:p><w:pPr/><w:r><w:rPr><w:i w:val="1"/><w:iCs w:val="1"/></w:rPr><w:t xml:space="preserve">In Vatz Laaroussi, M., Doré, M., et Kremer, L. Femmes et féminismes en dialogue : défis et enjeux d’une recherche-action-médiation. Collection Espaces Interculturels, L’Harmattan</w:t></w:r><w:r><w:rPr/><w:t xml:space="preserve">, , 2019</w:t></w:r></w:p><w:p><w:pPr/><w:r><w:rPr/><w:t xml:space="preserve">Chapitre d'ouvrage</w:t></w:r></w:p><w:p><w:pPr/><w:hyperlink r:id="rId47" w:history="1"><w:r><w:rPr><w:color w:val="#410a8c"/><w:u w:val="single"/></w:rPr><w:t xml:space="preserve">hal-02076172v1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religion, un enjeu majeur pour les dialogues entre femmes</w:t></w:r></w:hyperlink></w:p><w:p><w:pPr/><w:hyperlink r:id="rId18" w:history="1"><w:r><w:rPr><w:color w:val="#410a8c"/><w:u w:val="single"/></w:rPr><w:t xml:space="preserve">Rania Hanafi</w:t></w:r></w:hyperlink><w:r><w:rPr/><w:t xml:space="preserve">,</w:t></w:r><w:hyperlink r:id="rId49" w:history="1"><w:r><w:rPr><w:color w:val="#410a8c"/><w:u w:val="single"/></w:rPr><w:t xml:space="preserve">Malika Bennabi-Bensekhar</w:t></w:r></w:hyperlink></w:p><w:p><w:pPr/><w:r><w:rPr/><w:t xml:space="preserve">In Vatz-Laaroussi Michèle; Doré Chantal; Kremmer Liliana. </w:t></w:r><w:r><w:rPr><w:i w:val="1"/><w:iCs w:val="1"/></w:rPr><w:t xml:space="preserve">Femmes et féminismes en dialogue : enjeux et défis de la recherche action médiation</w:t></w:r><w:r><w:rPr/><w:t xml:space="preserve">, L'Harmattan, pp.253-61 et 275-76, 2019</w:t></w:r></w:p><w:p><w:pPr/><w:r><w:rPr/><w:t xml:space="preserve">Chapitre d'ouvrage</w:t></w:r></w:p><w:p><w:pPr/><w:hyperlink r:id="rId48" w:history="1"><w:r><w:rPr><w:color w:val="#410a8c"/><w:u w:val="single"/></w:rPr><w:t xml:space="preserve">hal-02363827v1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trajectoire socioreligieuse de Faïma : un bricolage identitaire à l'épreuve d'un impensé colonial. In G. Chakroun (dir.)</w:t></w:r></w:hyperlink></w:p><w:p><w:pPr/><w:hyperlink r:id="rId18" w:history="1"><w:r><w:rPr><w:color w:val="#410a8c"/><w:u w:val="single"/></w:rPr><w:t xml:space="preserve">Rania Hanafi</w:t></w:r></w:hyperlink></w:p><w:p><w:pPr/><w:r><w:rPr><w:i w:val="1"/><w:iCs w:val="1"/></w:rPr><w:t xml:space="preserve">Cognitions sociales, formes d'expression et interculturalité, pp. 319-326</w:t></w:r><w:r><w:rPr/><w:t xml:space="preserve">, 2017</w:t></w:r></w:p><w:p><w:pPr/><w:r><w:rPr/><w:t xml:space="preserve">Chapitre d'ouvrage</w:t></w:r></w:p><w:p><w:pPr/><w:hyperlink r:id="rId50" w:history="1"><w:r><w:rPr><w:color w:val="#410a8c"/><w:u w:val="single"/></w:rPr><w:t xml:space="preserve">hal-02122406v1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L’islam des étudiantes de Bordeaux et d'ailleurs : une sororité à l'épreuve</w:t></w:r></w:hyperlink></w:p><w:p><w:pPr/><w:hyperlink r:id="rId18" w:history="1"><w:r><w:rPr><w:color w:val="#410a8c"/><w:u w:val="single"/></w:rPr><w:t xml:space="preserve">Rania Hanafi</w:t></w:r></w:hyperlink></w:p><w:p><w:pPr/><w:r><w:rPr><w:i w:val="1"/><w:iCs w:val="1"/></w:rPr><w:t xml:space="preserve">État, Minorités Religieuses et Intégration (I. Jablonka, J.-P. Schreiber, N. Jaspert, J. Tolan, dir.)</w:t></w:r><w:r><w:rPr/><w:t xml:space="preserve">, 6, © BREPOLS PUBLISHERS, pp.139-150, 2016, Religion and Law in Medieval Christian and Muslim Societies</w:t></w:r></w:p><w:p><w:pPr/><w:r><w:rPr/><w:t xml:space="preserve">Chapitre d'ouvrage</w:t></w:r></w:p><w:p><w:pPr/><w:hyperlink r:id="rId51" w:history="1"><w:r><w:rPr><w:color w:val="#410a8c"/><w:u w:val="single"/></w:rPr><w:t xml:space="preserve">hal-02067679v1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Arrachement et rattachement dans les parcours de conversion d’étudiantes descendantes de migrants nord-africains en France</w:t></w:r></w:hyperlink></w:p><w:p><w:pPr/><w:hyperlink r:id="rId18" w:history="1"><w:r><w:rPr><w:color w:val="#410a8c"/><w:u w:val="single"/></w:rPr><w:t xml:space="preserve">Rania Hanafi</w:t></w:r></w:hyperlink></w:p><w:p><w:pPr/><w:r><w:rPr><w:i w:val="1"/><w:iCs w:val="1"/></w:rPr><w:t xml:space="preserve">In Visions du monde et modernité religieuse. Regards croisés (N. Harrami, I. Melliti dir). Editions PUBLISUD : coll. "Carrefours Euro-méditerranéens", pp. 279-290</w:t></w:r><w:r><w:rPr/><w:t xml:space="preserve">, 2012</w:t></w:r></w:p><w:p><w:pPr/><w:r><w:rPr/><w:t xml:space="preserve">Chapitre d'ouvrage</w:t></w:r></w:p><w:p><w:pPr/><w:hyperlink r:id="rId52" w:history="1"><w:r><w:rPr><w:color w:val="#410a8c"/><w:u w:val="single"/></w:rPr><w:t xml:space="preserve">hal-02076188v1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« Approche multi-située des établissements privés musulmans en France : état des lieux, enjeux et perspectives »</w:t></w:r></w:hyperlink></w:p><w:p><w:pPr/><w:hyperlink r:id="rId18" w:history="1"><w:r><w:rPr><w:color w:val="#410a8c"/><w:u w:val="single"/></w:rPr><w:t xml:space="preserve">Rania Hanafi</w:t></w:r></w:hyperlink><w:r><w:rPr/><w:t xml:space="preserve">,</w:t></w:r><w:hyperlink r:id="rId23" w:history="1"><w:r><w:rPr><w:color w:val="#410a8c"/><w:u w:val="single"/></w:rPr><w:t xml:space="preserve">Jean-François Bruneaud</w:t></w:r></w:hyperlink><w:r><w:rPr/><w:t xml:space="preserve">,</w:t></w:r><w:hyperlink r:id="rId54" w:history="1"><w:r><w:rPr><w:color w:val="#410a8c"/><w:u w:val="single"/></w:rPr><w:t xml:space="preserve">Zineb Rachedi</w:t></w:r></w:hyperlink></w:p><w:p><w:pPr/><w:r><w:rPr/><w:t xml:space="preserve">URMIS - Université de Nice Sophia Antipolis. 2018</w:t></w:r></w:p><w:p><w:pPr/><w:r><w:rPr/><w:t xml:space="preserve">Rapport</w:t></w:r></w:p><w:p><w:pPr/><w:hyperlink r:id="rId53" w:history="1"><w:r><w:rPr><w:color w:val="#410a8c"/><w:u w:val="single"/></w:rPr><w:t xml:space="preserve">hal-04917128v1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Lieux de culte, carrés musulmans et abattoirs dans les Alpes-Maritimes : actualisation et perspectives d’une étude aux enjeux locaux (Bourse de recherche du programme 232 VPCA « Islam, Religion et Société » BCC/DLPAJ)</w:t></w:r></w:hyperlink></w:p><w:p><w:pPr/><w:hyperlink r:id="rId18" w:history="1"><w:r><w:rPr><w:color w:val="#410a8c"/><w:u w:val="single"/></w:rPr><w:t xml:space="preserve">Rania Hanafi</w:t></w:r></w:hyperlink></w:p><w:p><w:pPr/><w:r><w:rPr/><w:t xml:space="preserve">[Rapport de recherche] URMIS - Université de Nice Sophia Antipolis. 2016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hal-02076175v1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D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nia-hanafi" TargetMode="External"/><Relationship Id="rId9" Type="http://schemas.openxmlformats.org/officeDocument/2006/relationships/hyperlink" Target="https://orcid.org/0000-0002-1593-5576" TargetMode="External"/><Relationship Id="rId10" Type="http://schemas.openxmlformats.org/officeDocument/2006/relationships/hyperlink" Target="http://www.reseau-icc.fr/" TargetMode="External"/><Relationship Id="rId11" Type="http://schemas.openxmlformats.org/officeDocument/2006/relationships/hyperlink" Target="https://feminismes101.wixsite.com/feminismesendialogue" TargetMode="External"/><Relationship Id="rId12" Type="http://schemas.openxmlformats.org/officeDocument/2006/relationships/hyperlink" Target="mailto:rania.hanafi@univ-cotedazur.fr" TargetMode="External"/><Relationship Id="rId13" Type="http://schemas.openxmlformats.org/officeDocument/2006/relationships/hyperlink" Target="https://congresaric2021.sciencesconf.org/" TargetMode="External"/><Relationship Id="rId14" Type="http://schemas.openxmlformats.org/officeDocument/2006/relationships/hyperlink" Target="https://etprimus.sciencesconf.org/" TargetMode="External"/><Relationship Id="rId15" Type="http://schemas.openxmlformats.org/officeDocument/2006/relationships/hyperlink" Target="https://hal.science/hal-05142596v1" TargetMode="External"/><Relationship Id="rId16" Type="http://schemas.openxmlformats.org/officeDocument/2006/relationships/hyperlink" Target="https://hal.science/search/index/?q=*&amp;authFullName_s=El Hadji Rawane Ba" TargetMode="External"/><Relationship Id="rId17" Type="http://schemas.openxmlformats.org/officeDocument/2006/relationships/hyperlink" Target="https://hal.science/search/index/?q=*&amp;authFullName_s=Mamadou Bouna Timera" TargetMode="External"/><Relationship Id="rId18" Type="http://schemas.openxmlformats.org/officeDocument/2006/relationships/hyperlink" Target="https://hal.science/search/index/?q=*&amp;authFullName_s=Rania Hanafi" TargetMode="External"/><Relationship Id="rId19" Type="http://schemas.openxmlformats.org/officeDocument/2006/relationships/hyperlink" Target="https://inshea.hal.science/hal-04912988v1" TargetMode="External"/><Relationship Id="rId20" Type="http://schemas.openxmlformats.org/officeDocument/2006/relationships/hyperlink" Target="https://dx.doi.org/10.61585/pud-asasx-a1n210" TargetMode="External"/><Relationship Id="rId21" Type="http://schemas.openxmlformats.org/officeDocument/2006/relationships/hyperlink" Target="https://hal.science/hal-04986213v1" TargetMode="External"/><Relationship Id="rId22" Type="http://schemas.openxmlformats.org/officeDocument/2006/relationships/hyperlink" Target="https://hal.science/search/index/?q=*&amp;authFullName_s=Same Bousso" TargetMode="External"/><Relationship Id="rId23" Type="http://schemas.openxmlformats.org/officeDocument/2006/relationships/hyperlink" Target="https://hal.science/search/index/?q=*&amp;authFullName_s=Jean-Fran&#231;ois Bruneaud" TargetMode="External"/><Relationship Id="rId24" Type="http://schemas.openxmlformats.org/officeDocument/2006/relationships/hyperlink" Target="https://dx.doi.org/10.1080/01416200.2025.2474518" TargetMode="External"/><Relationship Id="rId25" Type="http://schemas.openxmlformats.org/officeDocument/2006/relationships/hyperlink" Target="https://inshea.hal.science/hal-04912996v1" TargetMode="External"/><Relationship Id="rId26" Type="http://schemas.openxmlformats.org/officeDocument/2006/relationships/hyperlink" Target="https://dx.doi.org/10.1080/01416200.2024.2426569" TargetMode="External"/><Relationship Id="rId27" Type="http://schemas.openxmlformats.org/officeDocument/2006/relationships/hyperlink" Target="https://hal.science/hal-04915706v1" TargetMode="External"/><Relationship Id="rId28" Type="http://schemas.openxmlformats.org/officeDocument/2006/relationships/hyperlink" Target="https://hal.science/search/index/?q=*&amp;authFullName_s=Bousso Sam" TargetMode="External"/><Relationship Id="rId29" Type="http://schemas.openxmlformats.org/officeDocument/2006/relationships/hyperlink" Target="https://hal.science/search/index/?q=*&amp;authFullName_s=Timera Mamadou Bouna" TargetMode="External"/><Relationship Id="rId30" Type="http://schemas.openxmlformats.org/officeDocument/2006/relationships/hyperlink" Target="https://hal.science/search/index/?q=*&amp;authFullName_s=Bruneaud Jean-Fran&#231;ois" TargetMode="External"/><Relationship Id="rId31" Type="http://schemas.openxmlformats.org/officeDocument/2006/relationships/hyperlink" Target="https://hal.science/hal-02067413v1" TargetMode="External"/><Relationship Id="rId32" Type="http://schemas.openxmlformats.org/officeDocument/2006/relationships/hyperlink" Target="https://dx.doi.org/10.3390/rel10030176" TargetMode="External"/><Relationship Id="rId33" Type="http://schemas.openxmlformats.org/officeDocument/2006/relationships/hyperlink" Target="https://hal.science/hal-02067741v1" TargetMode="External"/><Relationship Id="rId34" Type="http://schemas.openxmlformats.org/officeDocument/2006/relationships/hyperlink" Target="https://hal.science/hal-02067764v1" TargetMode="External"/><Relationship Id="rId35" Type="http://schemas.openxmlformats.org/officeDocument/2006/relationships/hyperlink" Target="https://hal.science/hal-01963435v1" TargetMode="External"/><Relationship Id="rId36" Type="http://schemas.openxmlformats.org/officeDocument/2006/relationships/hyperlink" Target="https://dx.doi.org/10.4000/remmm.6826" TargetMode="External"/><Relationship Id="rId37" Type="http://schemas.openxmlformats.org/officeDocument/2006/relationships/hyperlink" Target="https://hal.science/hal-04986416v1" TargetMode="External"/><Relationship Id="rId38" Type="http://schemas.openxmlformats.org/officeDocument/2006/relationships/hyperlink" Target="https://hal.science/search/index/?q=*&amp;authFullName_s=Mamadou Bouna Tim&#233;ra" TargetMode="External"/><Relationship Id="rId39" Type="http://schemas.openxmlformats.org/officeDocument/2006/relationships/hyperlink" Target="https://www.editions-harmattan.fr/?srsltid=AfmBOorrwd-x1kGEIloWabHX4KwGMo1d610EDVyANwwpQoBu8WMpdlm_" TargetMode="External"/><Relationship Id="rId40" Type="http://schemas.openxmlformats.org/officeDocument/2006/relationships/hyperlink" Target="https://hal.science/hal-05272298v1" TargetMode="External"/><Relationship Id="rId41" Type="http://schemas.openxmlformats.org/officeDocument/2006/relationships/hyperlink" Target="https://hal.science/hal-04917217v1" TargetMode="External"/><Relationship Id="rId42" Type="http://schemas.openxmlformats.org/officeDocument/2006/relationships/hyperlink" Target="https://hal.science/search/index/?q=*&amp;authFullName_s=Myriame Martineau" TargetMode="External"/><Relationship Id="rId43" Type="http://schemas.openxmlformats.org/officeDocument/2006/relationships/hyperlink" Target="https://hal.science/search/index/?q=*&amp;authFullName_s=Christian Rinaudo" TargetMode="External"/><Relationship Id="rId44" Type="http://schemas.openxmlformats.org/officeDocument/2006/relationships/hyperlink" Target="https://inshea.hal.science/hal-04913004v1" TargetMode="External"/><Relationship Id="rId45" Type="http://schemas.openxmlformats.org/officeDocument/2006/relationships/hyperlink" Target="https://una-editions.fr/le-caractere-propre-des-etablissements-scolaires-prives-musulmans/" TargetMode="External"/><Relationship Id="rId46" Type="http://schemas.openxmlformats.org/officeDocument/2006/relationships/hyperlink" Target="https://dx.doi.org/10.46608/santencontextes3.9791030008296.7" TargetMode="External"/><Relationship Id="rId47" Type="http://schemas.openxmlformats.org/officeDocument/2006/relationships/hyperlink" Target="https://hal.science/hal-02076172v1" TargetMode="External"/><Relationship Id="rId48" Type="http://schemas.openxmlformats.org/officeDocument/2006/relationships/hyperlink" Target="https://inshea.hal.science/hal-02363827v1" TargetMode="External"/><Relationship Id="rId49" Type="http://schemas.openxmlformats.org/officeDocument/2006/relationships/hyperlink" Target="https://hal.science/search/index/?q=*&amp;authFullName_s=Malika Bennabi-Bensekhar" TargetMode="External"/><Relationship Id="rId50" Type="http://schemas.openxmlformats.org/officeDocument/2006/relationships/hyperlink" Target="https://hal.science/hal-02122406v1" TargetMode="External"/><Relationship Id="rId51" Type="http://schemas.openxmlformats.org/officeDocument/2006/relationships/hyperlink" Target="https://hal.science/hal-02067679v1" TargetMode="External"/><Relationship Id="rId52" Type="http://schemas.openxmlformats.org/officeDocument/2006/relationships/hyperlink" Target="https://hal.science/hal-02076188v1" TargetMode="External"/><Relationship Id="rId53" Type="http://schemas.openxmlformats.org/officeDocument/2006/relationships/hyperlink" Target="https://hal.science/hal-04917128v1" TargetMode="External"/><Relationship Id="rId54" Type="http://schemas.openxmlformats.org/officeDocument/2006/relationships/hyperlink" Target="https://hal.science/search/index/?q=*&amp;authFullName_s=Zineb Rachedi" TargetMode="External"/><Relationship Id="rId55" Type="http://schemas.openxmlformats.org/officeDocument/2006/relationships/hyperlink" Target="https://hal.science/hal-0207617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HANAFI</dc:title>
  <dc:description>CV</dc:description>
  <dc:subject/>
  <cp:keywords/>
  <cp:category/>
  <cp:lastModifiedBy/>
  <dcterms:created xsi:type="dcterms:W3CDTF">2026-05-25T13:37:58+02:00</dcterms:created>
  <dcterms:modified xsi:type="dcterms:W3CDTF">2026-05-25T13:37:58+02:00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