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Rania Wehbe(Wehbi) </w:t></w:r><w:r><w:rPr><w:color w:val="641e6e"/></w:rPr><w:t xml:space="preserve">Enseignante-Chercheuse dans l’équipe Smart & Resilient City à Junia HEI - Université Catholique de LilleRecherche sur les thématiques suivantes : smart city, BIM, Jumeaux Numériques, durabilité, construction, sécurité.Enseignement pour l’année 4 du cycle d’ingénieur – Master 1 « Smart & Resilient Cities »Activités d’Enseignement: Building Information Modeling - Smart Management Systems - Workshop Urban studio.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Integration of citizens’ feelings and feedback into the city information modeling environment</w:t></w:r></w:hyperlink></w:p><w:p><w:pPr/><w:hyperlink r:id="rId8" w:history="1"><w:r><w:rPr><w:color w:val="#410a8c"/><w:u w:val="single"/></w:rPr><w:t xml:space="preserve">Majd Al Jurdi</w:t></w:r></w:hyperlink><w:r><w:rPr/><w:t xml:space="preserve">,</w:t></w:r><w:hyperlink r:id="rId9" w:history="1"><w:r><w:rPr><w:color w:val="#410a8c"/><w:u w:val="single"/></w:rPr><w:t xml:space="preserve">Rania Wehbe</w:t></w:r></w:hyperlink><w:r><w:rPr/><w:t xml:space="preserve">,</w:t></w:r><w:hyperlink r:id="rId10" w:history="1"><w:r><w:rPr><w:color w:val="#410a8c"/><w:u w:val="single"/></w:rPr><w:t xml:space="preserve">Hussein Mroueh</w:t></w:r></w:hyperlink></w:p><w:p><w:pPr/><w:r><w:rPr><w:i w:val="1"/><w:iCs w:val="1"/></w:rPr><w:t xml:space="preserve">Sustainable Cities and Society</w:t></w:r><w:r><w:rPr/><w:t xml:space="preserve">, 2023, 99, pp.104971. </w:t></w:r><w:hyperlink r:id="rId11" w:history="1"><w:r><w:rPr><w:color w:val="#410a8c"/><w:u w:val="single"/></w:rPr><w:t xml:space="preserve">⟨10.1016/j.scs.2023.104971⟩</w:t></w:r></w:hyperlink></w:p><w:p><w:pPr/><w:r><w:rPr/><w:t xml:space="preserve">Article dans une revue</w:t></w:r></w:p><w:p><w:pPr/><w:hyperlink r:id="rId7" w:history="1"><w:r><w:rPr><w:color w:val="#410a8c"/><w:u w:val="single"/></w:rPr><w:t xml:space="preserve">hal-04536915v1</w:t></w:r></w:hyperlink></w:p></w:tc></w:tr></w:tbl><w:sectPr><w:footerReference w:type="default" r:id="rId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36915v1" TargetMode="External"/><Relationship Id="rId8" Type="http://schemas.openxmlformats.org/officeDocument/2006/relationships/hyperlink" Target="https://hal.science/search/index/?q=*&amp;authFullName_s=Majd Al Jurdi" TargetMode="External"/><Relationship Id="rId9" Type="http://schemas.openxmlformats.org/officeDocument/2006/relationships/hyperlink" Target="https://hal.science/search/index/?q=*&amp;authFullName_s=Rania Wehbe" TargetMode="External"/><Relationship Id="rId10" Type="http://schemas.openxmlformats.org/officeDocument/2006/relationships/hyperlink" Target="https://hal.science/search/index/?q=*&amp;authFullName_s=Hussein Mroueh" TargetMode="External"/><Relationship Id="rId11" Type="http://schemas.openxmlformats.org/officeDocument/2006/relationships/hyperlink" Target="https://dx.doi.org/10.1016/j.scs.2023.10497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Rania Wehbe(Wehbi)</dc:title>
  <dc:description>CV</dc:description>
  <dc:subject/>
  <cp:keywords/>
  <cp:category/>
  <cp:lastModifiedBy/>
  <dcterms:created xsi:type="dcterms:W3CDTF">2026-04-10T17:36:32+02:00</dcterms:created>
  <dcterms:modified xsi:type="dcterms:W3CDTF">2026-04-10T17:36:32+02:00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