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Koné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générale ou comment consolider les compétences de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et la géopolitique mondiale à l’ère du président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l'épreuve du tutorat.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l’Afrique se lit dans Courrier international.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en Afrique, à la démocratie à l’africaine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festivités de fin d’année scolaire en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professionnels dans une Côte d'Ivoire émergente; la formation professionnelle au secours de l'insertion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RAIFFET du 5 au 8 mai 2025 à l'IPNETP d'ABIDJAN en CÔTE d'IVOIRE</w:t>
            </w:r>
            <w:r>
              <w:rPr/>
              <w:t xml:space="preserve">, May 2025,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apprentis dans les ateliers informels en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RAIFFET du 5 au 8 mai 2025 à l'IPNETP d'ABIDJAN en CÔTE d'IVOIRE</w:t>
            </w:r>
            <w:r>
              <w:rPr/>
              <w:t xml:space="preserve">, RAIFFET monde, May 2025,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professionnelle, facteur de résilience chez de jeunes migrants non accompagnés.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sociétés et recherches en éducation</w:t>
            </w:r>
            <w:r>
              <w:rPr/>
              <w:t xml:space="preserve">, Laboratoire Bonheurs/ ARDeCO, 2023,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hal-04437535v2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éthique, quelles postures pour le chercheur dans les ateliers non formels de soudure?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sociétés et recherches en éducation</w:t>
            </w:r>
            <w:r>
              <w:rPr/>
              <w:t xml:space="preserve">, Laboratoire Bonheurs/ ARDeCO, 2023,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hal-04442702v2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situationnel, techniques et stratégies de gestion des hommes et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sociétés et recherches en éducation</w:t>
            </w:r>
            <w:r>
              <w:rPr/>
              <w:t xml:space="preserve">, Laboratoire Bonheurs/ ARDeCO, 2023,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Conceptualisations et stratégies pédagogiques des tuteurs-formateurs lors des apprentissages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travail et formation : regards croisés sur les questions actuelles de la formation professionnelle</w:t>
            </w:r>
            <w:r>
              <w:rPr/>
              <w:t xml:space="preserve">, RPDP/ HETSL; Le 6e colloque international de didactique professionnelle, RPDP/ HETSL,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jeunes déscolarisés et implication des familles dans les apprentissages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Line Numa-Bocage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Résilience</w:t>
            </w:r>
            <w:r>
              <w:rPr/>
              <w:t xml:space="preserve">, AIFREF/ ACMPP Martinique, 2019, Fort de France,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femmes dans la formation des apprentis soudeurs au sein des ateliers non formels au Burkina Faso.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communication et socialisation</w:t>
            </w:r>
            <w:r>
              <w:rPr/>
              <w:t xml:space="preserve">, 2024, RICS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instrument de socialisation et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Tisons</w:t>
            </w:r>
            <w:r>
              <w:rPr/>
              <w:t xml:space="preserve">, 2023, 03 (000)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stratégies de médiation didactique lors des apprentissages professionnels accompagnés : Étude de cas auprès des soudeurs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Sciences de l'Homme et Société. Cy Cergy Paris Université,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2022CYUN1152⟩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stratégies de médiation didactique lors des apprentissages professionnels accompagnés : Étude de cas auprès des soudeurs au Burkina Faso.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Sciences de l'Homme et Société. Cy Cergy Paris Université,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tel-05130205v1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professionnels accompagnés et médiation didactique : L'exemple de la formation des apprentis soudeurs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Line Numa-Bocage</w:t>
              </w:r>
            </w:hyperlink>
          </w:p>
          <w:p>
            <w:pPr/>
            <w:r>
              <w:rPr/>
              <w:t xml:space="preserve">Éditions Raison et Passions. </w:t>
            </w:r>
            <w:r>
              <w:rPr>
                <w:i w:val="1"/>
                <w:iCs w:val="1"/>
              </w:rPr>
              <w:t xml:space="preserve">Contradictions, conflits et préoccupations dans le développement de l'agir humain</w:t>
            </w:r>
            <w:r>
              <w:rPr/>
              <w:t xml:space="preserve">, Éditions Raison et Passions, 2022, 9782917645963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dans un internat au temps de Covid19 dans les Yvelines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et l'atelier, différences et complémentarités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Koné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hal-04096872v1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448v1" TargetMode="External"/><Relationship Id="rId8" Type="http://schemas.openxmlformats.org/officeDocument/2006/relationships/hyperlink" Target="https://hal.science/search/index/?q=*&amp;authFullName_s=Raphael Kon&#233;" TargetMode="External"/><Relationship Id="rId9" Type="http://schemas.openxmlformats.org/officeDocument/2006/relationships/hyperlink" Target="https://hal.science/hal-05205522v1" TargetMode="External"/><Relationship Id="rId10" Type="http://schemas.openxmlformats.org/officeDocument/2006/relationships/hyperlink" Target="https://hal.science/hal-05196302v1" TargetMode="External"/><Relationship Id="rId11" Type="http://schemas.openxmlformats.org/officeDocument/2006/relationships/hyperlink" Target="https://hal.science/hal-05047006v1" TargetMode="External"/><Relationship Id="rId12" Type="http://schemas.openxmlformats.org/officeDocument/2006/relationships/hyperlink" Target="https://hal.science/hal-05046960v1" TargetMode="External"/><Relationship Id="rId13" Type="http://schemas.openxmlformats.org/officeDocument/2006/relationships/hyperlink" Target="https://hal.science/hal-05047146v1" TargetMode="External"/><Relationship Id="rId14" Type="http://schemas.openxmlformats.org/officeDocument/2006/relationships/hyperlink" Target="https://hal.science/hal-05130730v1" TargetMode="External"/><Relationship Id="rId15" Type="http://schemas.openxmlformats.org/officeDocument/2006/relationships/hyperlink" Target="https://hal.science/hal-05108904v1" TargetMode="External"/><Relationship Id="rId16" Type="http://schemas.openxmlformats.org/officeDocument/2006/relationships/hyperlink" Target="https://hal.science/hal-04437535v2" TargetMode="External"/><Relationship Id="rId17" Type="http://schemas.openxmlformats.org/officeDocument/2006/relationships/hyperlink" Target="https://hal.science/hal-04442702v2" TargetMode="External"/><Relationship Id="rId18" Type="http://schemas.openxmlformats.org/officeDocument/2006/relationships/hyperlink" Target="https://hal.science/hal-04437610v1" TargetMode="External"/><Relationship Id="rId19" Type="http://schemas.openxmlformats.org/officeDocument/2006/relationships/hyperlink" Target="https://hal.science/hal-04086306v1" TargetMode="External"/><Relationship Id="rId20" Type="http://schemas.openxmlformats.org/officeDocument/2006/relationships/hyperlink" Target="https://hal.science/hal-04086300v1" TargetMode="External"/><Relationship Id="rId21" Type="http://schemas.openxmlformats.org/officeDocument/2006/relationships/hyperlink" Target="https://hal.science/search/index/?q=*&amp;authFullName_s=Line Numa-Bocage" TargetMode="External"/><Relationship Id="rId22" Type="http://schemas.openxmlformats.org/officeDocument/2006/relationships/hyperlink" Target="https://hal.science/hal-05046930v1" TargetMode="External"/><Relationship Id="rId23" Type="http://schemas.openxmlformats.org/officeDocument/2006/relationships/hyperlink" Target="https://hal.science/hal-04421073v1" TargetMode="External"/><Relationship Id="rId24" Type="http://schemas.openxmlformats.org/officeDocument/2006/relationships/hyperlink" Target="https://theses.hal.science/tel-04415845v1" TargetMode="External"/><Relationship Id="rId25" Type="http://schemas.openxmlformats.org/officeDocument/2006/relationships/hyperlink" Target="https://www.theses.fr/2022CYUN1152" TargetMode="External"/><Relationship Id="rId26" Type="http://schemas.openxmlformats.org/officeDocument/2006/relationships/hyperlink" Target="https://hal.science/tel-05130205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hal.science/hal-04086309v1" TargetMode="External"/><Relationship Id="rId29" Type="http://schemas.openxmlformats.org/officeDocument/2006/relationships/hyperlink" Target="https://hal.science/hal-04086302v1" TargetMode="External"/><Relationship Id="rId30" Type="http://schemas.openxmlformats.org/officeDocument/2006/relationships/hyperlink" Target="https://hal.science/hal-0409687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Koné</dc:title>
  <dc:description>CV</dc:description>
  <dc:subject/>
  <cp:keywords/>
  <cp:category/>
  <cp:lastModifiedBy/>
  <dcterms:created xsi:type="dcterms:W3CDTF">2026-03-04T19:48:14+01:00</dcterms:created>
  <dcterms:modified xsi:type="dcterms:W3CDTF">2026-03-04T19:48:14+01:00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