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Rayane Elidrissi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Façonner la GRH algorithmique avec l’IA : la fonction RH face aux tensions paradoxales dans les nouvelles façons de travailler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2024, 3 (52), pp.13-41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ressources humaines confrontée à la transformation digitale : une analyse bibliométrique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2022, 317-318 (5-6),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hal-03926179v1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Perméabilité émotionnelle entre sphères de vie : les cas des supporters de l'olympique de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Kertechian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Tarik Chakor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à l’ESSCA Aix</w:t>
            </w:r>
            <w:r>
              <w:rPr/>
              <w:t xml:space="preserve">, Mar 2026,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People Management Through the Lens of Social Exchange Theory Mediated by 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Sevag Kertechian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People Analytics &amp; Algorithmic Management (PAAM)</w:t>
            </w:r>
            <w:r>
              <w:rPr/>
              <w:t xml:space="preserve">, European Institute for Advanced Studies in Management (EIASM), Jun 2025,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travail et GRH algorithmique : pour une approche médiée par une intelligence artificielle plus transparente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AGRH (Association Francophone de Gestion des Ressources Humaines)</w:t>
            </w:r>
            <w:r>
              <w:rPr/>
              <w:t xml:space="preserve">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Contradictories in AI-Enhanced Human Resource Management: Analyzing the Complexities of Algorithmic HRM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Sevag Kertechian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EURAM (European Academy of Management)</w:t>
            </w:r>
            <w:r>
              <w:rPr/>
              <w:t xml:space="preserve">, Jun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Equite De L'intelligence Artificielle : Des Principes Ethiques Pour L'engagement Et L'autonomie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Sevag Kertechian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AGRH (Association Francophone de Gestion des Ressources Humaines)</w:t>
            </w:r>
            <w:r>
              <w:rPr/>
              <w:t xml:space="preserve">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algorithmique et engagement au travail des collaborateurs : Une autonomie professionnelle médiée par l’IA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(Association Information et Management)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l’innovation responsable en Ressources Humaines et Intelligence artificielle : une analyse bibliométrique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d’études GT Innovation, « Réorienter l’innovation »</w:t>
            </w:r>
            <w:r>
              <w:rPr/>
              <w:t xml:space="preserve">, GT Innovation AIMS et GT AIM, Oct 2024,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prise de décision éthique et GRH algorithmique : une lecture par le prisme de l’échange social médié par l’IA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Edition des journées de recherche en éthique</w:t>
            </w:r>
            <w:r>
              <w:rPr/>
              <w:t xml:space="preserve">, ESSCA Bordeaux,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humaines assistée par l’IA et nouvelles expériences de travail des collaborateurs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L'IA dans les organisations</w:t>
            </w:r>
            <w:r>
              <w:rPr/>
              <w:t xml:space="preserve">, LEST, Aix Marseille Université, Jan 2024,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Façonner la GRH algorithmique avec l’IA : la fonction RH face aux tensions paradoxales dans les nouvelles façons de travailler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AGRH</w:t>
            </w:r>
            <w:r>
              <w:rPr/>
              <w:t xml:space="preserve">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bibliometric analysis of the literature on the collective intercultural competence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Zorana Jerinic Ivic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EIBA (European International Business Academy) Conference</w:t>
            </w:r>
            <w:r>
              <w:rPr/>
              <w:t xml:space="preserve">, Dec 2024, Helsinki (Aalto University School of Economics),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paradoxical tensions of Artificial Intelligence in HRM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artificielle, individuelle et (inter)organisationnelle ; à la recherche des communs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L'IA, un catalyseur de la gestion algorithmique des ressources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AGRH2023</w:t>
            </w:r>
            <w:r>
              <w:rPr/>
              <w:t xml:space="preserve">, Oct 2023, Corte-Ajaccio,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management in HR and the management of people's career paths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PEOPLE ANALYTICS &amp; ALGORITHMIC MANAGEMENT (PAAM)</w:t>
            </w:r>
            <w:r>
              <w:rPr/>
              <w:t xml:space="preserve">, EIASM, Jun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IA et éthique dans la gestion des ressources humaines : une analyse bibliométrique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Edition des journées de recherche en éthique « L’éthique en situations complexes et contemporaines : vers de nouvelles perspectives »</w:t>
            </w:r>
            <w:r>
              <w:rPr/>
              <w:t xml:space="preserve">, ESG UQAM Montréal (Canada),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hal-03550128v1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digital transformation : A highlighting of paradoxes for companies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GAMOD - EIASM Workshop on Governance and Management of Digitalization</w:t>
            </w:r>
            <w:r>
              <w:rPr/>
              <w:t xml:space="preserve">, EIASM, Nov 2022,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l’intelligence artificielle dans les ressources humaines : quelles représentations pour quelles transformations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Thématique AGRH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transformation digitale des pratiques des Ressources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hal-04280712v1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5589v1" TargetMode="External"/><Relationship Id="rId8" Type="http://schemas.openxmlformats.org/officeDocument/2006/relationships/hyperlink" Target="https://hal.science/search/index/?q=*&amp;authFullName_s=Rayane Elidrissi" TargetMode="External"/><Relationship Id="rId9" Type="http://schemas.openxmlformats.org/officeDocument/2006/relationships/hyperlink" Target="https://hal.science/hal-03926179v1" TargetMode="External"/><Relationship Id="rId10" Type="http://schemas.openxmlformats.org/officeDocument/2006/relationships/hyperlink" Target="https://hal.science/hal-05581715v1" TargetMode="External"/><Relationship Id="rId11" Type="http://schemas.openxmlformats.org/officeDocument/2006/relationships/hyperlink" Target="https://hal.science/search/index/?q=*&amp;authFullName_s=Kevin Kertechian" TargetMode="External"/><Relationship Id="rId12" Type="http://schemas.openxmlformats.org/officeDocument/2006/relationships/hyperlink" Target="https://hal.science/search/index/?q=*&amp;authFullName_s=Nadr El Hana" TargetMode="External"/><Relationship Id="rId13" Type="http://schemas.openxmlformats.org/officeDocument/2006/relationships/hyperlink" Target="https://hal.science/search/index/?q=*&amp;authFullName_s=Tarik Chakor" TargetMode="External"/><Relationship Id="rId14" Type="http://schemas.openxmlformats.org/officeDocument/2006/relationships/hyperlink" Target="https://hal.science/hal-05340076v1" TargetMode="External"/><Relationship Id="rId15" Type="http://schemas.openxmlformats.org/officeDocument/2006/relationships/hyperlink" Target="https://hal.science/search/index/?q=*&amp;authFullName_s=Kevin Sevag Kertechian" TargetMode="External"/><Relationship Id="rId16" Type="http://schemas.openxmlformats.org/officeDocument/2006/relationships/hyperlink" Target="https://hal.science/hal-05340048v1" TargetMode="External"/><Relationship Id="rId17" Type="http://schemas.openxmlformats.org/officeDocument/2006/relationships/hyperlink" Target="https://hal.science/search/index/?q=*&amp;authFullName_s=Pierre Loup" TargetMode="External"/><Relationship Id="rId18" Type="http://schemas.openxmlformats.org/officeDocument/2006/relationships/hyperlink" Target="https://hal.science/hal-05340028v1" TargetMode="External"/><Relationship Id="rId19" Type="http://schemas.openxmlformats.org/officeDocument/2006/relationships/hyperlink" Target="https://hal.science/hal-05340062v1" TargetMode="External"/><Relationship Id="rId20" Type="http://schemas.openxmlformats.org/officeDocument/2006/relationships/hyperlink" Target="https://hal.science/hal-05340036v1" TargetMode="External"/><Relationship Id="rId21" Type="http://schemas.openxmlformats.org/officeDocument/2006/relationships/hyperlink" Target="https://hal.science/hal-04725547v1" TargetMode="External"/><Relationship Id="rId22" Type="http://schemas.openxmlformats.org/officeDocument/2006/relationships/hyperlink" Target="https://hal.science/hal-04722445v1" TargetMode="External"/><Relationship Id="rId23" Type="http://schemas.openxmlformats.org/officeDocument/2006/relationships/hyperlink" Target="https://hal.science/hal-04722441v1" TargetMode="External"/><Relationship Id="rId24" Type="http://schemas.openxmlformats.org/officeDocument/2006/relationships/hyperlink" Target="https://hal.science/hal-04725565v1" TargetMode="External"/><Relationship Id="rId25" Type="http://schemas.openxmlformats.org/officeDocument/2006/relationships/hyperlink" Target="https://hal.science/hal-04776181v1" TargetMode="External"/><Relationship Id="rId26" Type="http://schemas.openxmlformats.org/officeDocument/2006/relationships/hyperlink" Target="https://hal.science/search/index/?q=*&amp;authFullName_s=Zorana Jerinic Ivic" TargetMode="External"/><Relationship Id="rId27" Type="http://schemas.openxmlformats.org/officeDocument/2006/relationships/hyperlink" Target="https://hal.science/search/index/?q=*&amp;authFullName_s=Virginie Fernandez" TargetMode="External"/><Relationship Id="rId28" Type="http://schemas.openxmlformats.org/officeDocument/2006/relationships/hyperlink" Target="https://hal.science/hal-04426061v1" TargetMode="External"/><Relationship Id="rId29" Type="http://schemas.openxmlformats.org/officeDocument/2006/relationships/hyperlink" Target="https://hal.science/hal-03886043v1" TargetMode="External"/><Relationship Id="rId30" Type="http://schemas.openxmlformats.org/officeDocument/2006/relationships/hyperlink" Target="https://hal.science/hal-04150101v1" TargetMode="External"/><Relationship Id="rId31" Type="http://schemas.openxmlformats.org/officeDocument/2006/relationships/hyperlink" Target="https://hal.science/hal-03550128v1" TargetMode="External"/><Relationship Id="rId32" Type="http://schemas.openxmlformats.org/officeDocument/2006/relationships/hyperlink" Target="https://hal.science/hal-03886010v1" TargetMode="External"/><Relationship Id="rId33" Type="http://schemas.openxmlformats.org/officeDocument/2006/relationships/hyperlink" Target="https://hal.science/hal-04280709v1" TargetMode="External"/><Relationship Id="rId34" Type="http://schemas.openxmlformats.org/officeDocument/2006/relationships/hyperlink" Target="https://hal.science/search/index/?q=*&amp;authFullName_s=Val&#233;rie Hauch" TargetMode="External"/><Relationship Id="rId35" Type="http://schemas.openxmlformats.org/officeDocument/2006/relationships/hyperlink" Target="https://hal.science/hal-04280712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Rayane Elidrissi</dc:title>
  <dc:description>CV</dc:description>
  <dc:subject/>
  <cp:keywords/>
  <cp:category/>
  <cp:lastModifiedBy/>
  <dcterms:created xsi:type="dcterms:W3CDTF">2026-04-16T10:25:51+02:00</dcterms:created>
  <dcterms:modified xsi:type="dcterms:W3CDTF">2026-04-16T10:25:51+02:00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