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Raymonde MONNIER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d'un couple d'antonymes au 18e siècle. La civilisation et son revers, la barbarie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2008, La République des sciences, 40 (1 ), p. 521-542.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⟨10.3917/dhs.040.0523⟩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halshs-01698088v1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révolution La nouvelle grammaire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avant la République</w:t>
            </w:r>
            <w:r>
              <w:rPr/>
              <w:t xml:space="preserve">, ARBR Amis de Robespierre, Nov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Montesquieu's Use of Republican Language in The Spirit of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the History of Concepts : Spaces, Languages, Time</w:t>
            </w:r>
            <w:r>
              <w:rPr/>
              <w:t xml:space="preserve">, History of Political and Social Concepts Group; Centre for Nordic Studies of the Department of World Cultures University of Helsinki,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Tribun de Nicolas de Bonneville,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directoriale</w:t>
            </w:r>
            <w:r>
              <w:rPr/>
              <w:t xml:space="preserve">, Philippe Bourdin et Bernard Gainot, May 1997, Clermont-Ferrand, France. pp.311-330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halshs-03705065v1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usages socio-politiques (1770-1815). Fasc. 8, Notions pratiques - Patrie, patriotisme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Raymonde Monnier</w:t>
              </w:r>
            </w:hyperlink>
          </w:p>
          <w:p>
            <w:pPr/>
            <w:r>
              <w:rPr/>
              <w:t xml:space="preserve">Champion, pp.249, 2006, 978-2-7453-1447-5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halshs-00173839v1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notions-concepts en révolution autour de la liberté politique à la fin du 18e siècle : journée d'études du 23 novembre 2002 à la Sorbonne Organisée par la Société des études robespierristes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Raymonde Monnier</w:t>
              </w:r>
            </w:hyperlink>
          </w:p>
          <w:p>
            <w:pPr/>
            <w:r>
              <w:rPr/>
              <w:t xml:space="preserve">Société des études robespierristes, pp.193,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halshs-00420675v1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98088v1" TargetMode="External"/><Relationship Id="rId8" Type="http://schemas.openxmlformats.org/officeDocument/2006/relationships/hyperlink" Target="https://hal.science/search/index/?q=*&amp;authFullName_s=Raymonde Monnier" TargetMode="External"/><Relationship Id="rId9" Type="http://schemas.openxmlformats.org/officeDocument/2006/relationships/hyperlink" Target="https://dx.doi.org/10.3917/dhs.040.0523" TargetMode="External"/><Relationship Id="rId10" Type="http://schemas.openxmlformats.org/officeDocument/2006/relationships/hyperlink" Target="https://shs.hal.science/halshs-02439948v1" TargetMode="External"/><Relationship Id="rId11" Type="http://schemas.openxmlformats.org/officeDocument/2006/relationships/hyperlink" Target="https://hal.science/hal-01625867v1" TargetMode="External"/><Relationship Id="rId12" Type="http://schemas.openxmlformats.org/officeDocument/2006/relationships/hyperlink" Target="https://shs.hal.science/halshs-03705065v1" TargetMode="External"/><Relationship Id="rId13" Type="http://schemas.openxmlformats.org/officeDocument/2006/relationships/hyperlink" Target="https://shs.hal.science/halshs-00173839v1" TargetMode="External"/><Relationship Id="rId14" Type="http://schemas.openxmlformats.org/officeDocument/2006/relationships/hyperlink" Target="https://hal.science/search/index/?q=*&amp;authFullName_s=Jacques Guilhaumou" TargetMode="External"/><Relationship Id="rId15" Type="http://schemas.openxmlformats.org/officeDocument/2006/relationships/hyperlink" Target="https://shs.hal.science/halshs-0042067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Raymonde MONNIER</dc:title>
  <dc:description>CV</dc:description>
  <dc:subject/>
  <cp:keywords/>
  <cp:category/>
  <cp:lastModifiedBy/>
  <dcterms:created xsi:type="dcterms:W3CDTF">2026-03-10T03:05:40+01:00</dcterms:created>
  <dcterms:modified xsi:type="dcterms:W3CDTF">2026-03-10T03:05:40+01:00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