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Denimal Labeguerie </w:t>
      </w:r>
      <w:r>
        <w:rPr>
          <w:color w:val="641e6e"/>
        </w:rPr>
        <w:t xml:space="preserve">Doctorant en anthropologie au centre EREA du LESC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rdenimallabe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0000-0003-0063-6159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Eric Hoenes del Pinal, Guarded by Two Jaguars. A Catholic Parish Divided by Language and Faith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2025, 111 (1), pp.257-262.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⟨10.4000/14yaa⟩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Megan Ybarra, Green Wars. Conservation and Decolonization in the Maya Forest (Oakland, University of California Press,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pp.235-240.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⟨10.4000/jsa.19699⟩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Brent K. S. Woodfill, War in the land of true peace. The fight for Maya sacred places (Norman, University of Oklahoma Press,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(2), pp.255-261.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⟨10.4000/jsa.19920⟩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Charles Stépanoff, Chamanisme, rituel et cognition: chez les Touvas de Sibérie du Sud (Paris, Éditions de la MSH,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2017, 41 (2), pp.304.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⟨10.7202/1042328ar⟩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Pascale Bonnemère, Agir pour un autre: la construction de la personne masculine en Papouasie Nouvelle-Guinée (Aix-en-Provence, Presses universitaires de Provence,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2017, 41 (1), pp.347.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⟨10.7202/1040289ar⟩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lieux : toponymes, histoires et recréations étymologiques chez les Q’eqchi’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Temporalités rituelles, temporalités plurielles de la chaire Anthropologie linguistique du religieux</w:t>
            </w:r>
            <w:r>
              <w:rPr/>
              <w:t xml:space="preserve">, Valentina Vapnarsky, Apr 2025, EPHE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Escuchar las voces de los lugares sagrados: antropología lingüística desde la etnografía maya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indígena</w:t>
            </w:r>
            <w:r>
              <w:rPr/>
              <w:t xml:space="preserve">, J.-C. Niño Vargas, Oct 2025,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Reconfiguraciones de la cosmo-ecología maya-q’eqchi’ a través de los “lugares sagrados”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Redefiniendo las cosmo-ecologías y las cosmo-políticas indígenas</w:t>
            </w:r>
            <w:r>
              <w:rPr/>
              <w:t xml:space="preserve">, Sep 2025,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Indigenous knowledges in Universities: Reflections on Collaborative Experiences and Fieldwork (EDGES Project)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Hémond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Reconfiguring Anthropology and Archaeology Through Indigenous Knowledge: Fieldwork, Territories, and Heritage</w:t>
            </w:r>
            <w:r>
              <w:rPr/>
              <w:t xml:space="preserve">, B. Bellina; J. De Largy Healy; G. Glasson Deschaumes, Oct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Mayanización: lugares sagrados y antepasados entre las comunidades q’eqchi’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Ritmo Paris 2025 : la répétition dans tous ses états en Mésoamérique</w:t>
            </w:r>
            <w:r>
              <w:rPr/>
              <w:t xml:space="preserve">, May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xseeraq’ Se’tul (“L’histoire de Se’ Tul”) : Réflexions autour de l’élaboration collective d’un livre illustré en langue maya-q’eqchi’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Biennale d’ethnographie de l’EHESS</w:t>
            </w:r>
            <w:r>
              <w:rPr/>
              <w:t xml:space="preserve">, Oct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q’eqchi’​ sobre la memoria histórica​ de una aldea petenera (Guatemala)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Si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LA RED RITMO² : Ciclos e historia en el discurso en idiomas mayas y de Mesoamérica</w:t>
            </w:r>
            <w:r>
              <w:rPr/>
              <w:t xml:space="preserve">, Sergio Romero; David Stuart; Valentina Vapnarsky; Romain Denimal Labeguerie, Jul 2024, Antigua Guatemala,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discurso histórico​ entre las comunidades q’eqchi’​ de Petén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Conferencia Internacional Filgua sobre Lingüística Maya​</w:t>
            </w:r>
            <w:r>
              <w:rPr/>
              <w:t xml:space="preserve">, Sergio Romero; Arturo Arias, Jul 2024, Guatemala Ciudad,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nous rassemble en ce lieu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Gwendoline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des liens aux lieux</w:t>
            </w:r>
            <w:r>
              <w:rPr/>
              <w:t xml:space="preserve">, Nov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“Avant, tout était sacré”. Avènement de la spiritualité maya au sein des communautés q’eqchi’ du Petén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GERM</w:t>
            </w:r>
            <w:r>
              <w:rPr/>
              <w:t xml:space="preserve">, Philippe Nondédéo; Valentina Vapnarsky; Caroline Cunill; Johann Begel,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Cueva del Padre: Transmisión de narrativas y adopción de prácticas ceremoniales asociadas al &amp;quot;lugar sagrado&amp;quot; q’eqchi’ de Pek Paar (Petén, Guatemala)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Congreso internacional de mayistas</w:t>
            </w:r>
            <w:r>
              <w:rPr/>
              <w:t xml:space="preserve">, Jun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épistémiques des pratiques langagières q’eqchi’ sur les “lieux sacrés”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bi-mensuel du Centre Erea (Enseignement et recherche en ethnologie amérindienne) du LESC</w:t>
            </w:r>
            <w:r>
              <w:rPr/>
              <w:t xml:space="preserve">, Dec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sacré : Vestiges, &amp;quot;lieux sacrés&amp;quot; et néo-autochtonie des migrants mayas q’eqchi’ dans les basses-terres du Guatemala (département du Petén)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des Amériques 2021</w:t>
            </w:r>
            <w:r>
              <w:rPr/>
              <w:t xml:space="preserve">, Sep 2021,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l’excès : paradoxes du rite funéraire wayuu (Basse Guajira, Colombie)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 Cérémoniel, Entre archéologie et ethnologie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sacré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l'ED395</w:t>
            </w:r>
            <w:r>
              <w:rPr/>
              <w:t xml:space="preserve">, Mar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 attendant que l’eau revienne”, les Wayuu du fleuve Camarones (Guajira, Colombie)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Ethnologie et archéologies</w:t>
            </w:r>
            <w:r>
              <w:rPr/>
              <w:t xml:space="preserve">, Geremia Cometti et al.,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comme levier de production de l’autochtonie wayuu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ethnographie et débats autour des droits des peuples autochtones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“lieux sacrés” mayas-q’eqchi’ à l’aune de l’anthropologie linguistique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parole légitime au sein des discours historiques q’eqchi’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/>
              <w:t xml:space="preserve">Chloé Laplantine; Cécile Leguy; Valentina Vapnarsky. </w:t>
            </w:r>
            <w:r>
              <w:rPr>
                <w:i w:val="1"/>
                <w:iCs w:val="1"/>
              </w:rPr>
              <w:t xml:space="preserve">Ethnolinguistique – Anthropologie linguistique : histoires et études de cas</w:t>
            </w:r>
            <w:r>
              <w:rPr/>
              <w:t xml:space="preserve">, Société d’histoire et d’épistémologie des sciences du langage,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⟨10.4000/14tut⟩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initiation par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/>
              <w:t xml:space="preserve">Matthieu Louis. </w:t>
            </w:r>
            <w:r>
              <w:rPr>
                <w:i w:val="1"/>
                <w:iCs w:val="1"/>
              </w:rPr>
              <w:t xml:space="preserve">Travaux de recherche des étudiant.e.s de l’Institut d’ethnologie</w:t>
            </w:r>
            <w:r>
              <w:rPr/>
              <w:t xml:space="preserve">, Éditions de l’Institut d’ethnologie de l’Université de Strasbourg, pp.21-36, 2017, 979-10-699-2482-6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hal-04702565v1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93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denimallabe" TargetMode="External"/><Relationship Id="rId8" Type="http://schemas.openxmlformats.org/officeDocument/2006/relationships/hyperlink" Target="https://orcid.org/0000-0003-0063-6159" TargetMode="External"/><Relationship Id="rId9" Type="http://schemas.openxmlformats.org/officeDocument/2006/relationships/hyperlink" Target="https://hal.science/hal-05357022v1" TargetMode="External"/><Relationship Id="rId10" Type="http://schemas.openxmlformats.org/officeDocument/2006/relationships/hyperlink" Target="https://hal.science/search/index/?q=*&amp;authFullName_s=Romain Denimal Labeguerie" TargetMode="External"/><Relationship Id="rId11" Type="http://schemas.openxmlformats.org/officeDocument/2006/relationships/hyperlink" Target="https://dx.doi.org/10.4000/14yaa" TargetMode="External"/><Relationship Id="rId12" Type="http://schemas.openxmlformats.org/officeDocument/2006/relationships/hyperlink" Target="https://hal.parisnanterre.fr/hal-04335448v1" TargetMode="External"/><Relationship Id="rId13" Type="http://schemas.openxmlformats.org/officeDocument/2006/relationships/hyperlink" Target="https://hal.science/search/index/?q=*&amp;authFullName_s=Romain Denimal" TargetMode="External"/><Relationship Id="rId14" Type="http://schemas.openxmlformats.org/officeDocument/2006/relationships/hyperlink" Target="https://dx.doi.org/10.4000/jsa.19699" TargetMode="External"/><Relationship Id="rId15" Type="http://schemas.openxmlformats.org/officeDocument/2006/relationships/hyperlink" Target="https://hal.parisnanterre.fr/hal-04335446v1" TargetMode="External"/><Relationship Id="rId16" Type="http://schemas.openxmlformats.org/officeDocument/2006/relationships/hyperlink" Target="https://dx.doi.org/10.4000/jsa.19920" TargetMode="External"/><Relationship Id="rId17" Type="http://schemas.openxmlformats.org/officeDocument/2006/relationships/hyperlink" Target="https://hal.science/hal-04702556v1" TargetMode="External"/><Relationship Id="rId18" Type="http://schemas.openxmlformats.org/officeDocument/2006/relationships/hyperlink" Target="https://dx.doi.org/10.7202/1042328ar" TargetMode="External"/><Relationship Id="rId19" Type="http://schemas.openxmlformats.org/officeDocument/2006/relationships/hyperlink" Target="https://hal.science/hal-04702559v1" TargetMode="External"/><Relationship Id="rId20" Type="http://schemas.openxmlformats.org/officeDocument/2006/relationships/hyperlink" Target="https://dx.doi.org/10.7202/1040289ar" TargetMode="External"/><Relationship Id="rId21" Type="http://schemas.openxmlformats.org/officeDocument/2006/relationships/hyperlink" Target="https://hal.science/hal-05100771v1" TargetMode="External"/><Relationship Id="rId22" Type="http://schemas.openxmlformats.org/officeDocument/2006/relationships/hyperlink" Target="https://hal.science/hal-05357085v1" TargetMode="External"/><Relationship Id="rId23" Type="http://schemas.openxmlformats.org/officeDocument/2006/relationships/hyperlink" Target="https://hal.science/hal-05357064v1" TargetMode="External"/><Relationship Id="rId24" Type="http://schemas.openxmlformats.org/officeDocument/2006/relationships/hyperlink" Target="https://hal.science/hal-05357073v1" TargetMode="External"/><Relationship Id="rId25" Type="http://schemas.openxmlformats.org/officeDocument/2006/relationships/hyperlink" Target="https://hal.science/search/index/?q=*&amp;authFullName_s=Aline H&#233;mond" TargetMode="External"/><Relationship Id="rId26" Type="http://schemas.openxmlformats.org/officeDocument/2006/relationships/hyperlink" Target="https://hal.science/search/index/?q=*&amp;authFullName_s=Olivier Le Guen" TargetMode="External"/><Relationship Id="rId27" Type="http://schemas.openxmlformats.org/officeDocument/2006/relationships/hyperlink" Target="https://hal.science/hal-05100758v1" TargetMode="External"/><Relationship Id="rId28" Type="http://schemas.openxmlformats.org/officeDocument/2006/relationships/hyperlink" Target="https://hal.science/hal-05100794v1" TargetMode="External"/><Relationship Id="rId29" Type="http://schemas.openxmlformats.org/officeDocument/2006/relationships/hyperlink" Target="https://hal.science/search/index/?q=*&amp;authFullName_s=L&#233;a Bernard" TargetMode="External"/><Relationship Id="rId30" Type="http://schemas.openxmlformats.org/officeDocument/2006/relationships/hyperlink" Target="https://hal.science/hal-04702446v1" TargetMode="External"/><Relationship Id="rId31" Type="http://schemas.openxmlformats.org/officeDocument/2006/relationships/hyperlink" Target="https://hal.science/search/index/?q=*&amp;authFullName_s=Sebastian Si Pop" TargetMode="External"/><Relationship Id="rId32" Type="http://schemas.openxmlformats.org/officeDocument/2006/relationships/hyperlink" Target="https://hal.science/hal-04702321v1" TargetMode="External"/><Relationship Id="rId33" Type="http://schemas.openxmlformats.org/officeDocument/2006/relationships/hyperlink" Target="https://hal.science/hal-05100748v1" TargetMode="External"/><Relationship Id="rId34" Type="http://schemas.openxmlformats.org/officeDocument/2006/relationships/hyperlink" Target="https://hal.science/search/index/?q=*&amp;authFullName_s=Gwendoline Lemaitre" TargetMode="External"/><Relationship Id="rId35" Type="http://schemas.openxmlformats.org/officeDocument/2006/relationships/hyperlink" Target="https://hal.science/hal-05100782v1" TargetMode="External"/><Relationship Id="rId36" Type="http://schemas.openxmlformats.org/officeDocument/2006/relationships/hyperlink" Target="https://hal.parisnanterre.fr/hal-04335475v1" TargetMode="External"/><Relationship Id="rId37" Type="http://schemas.openxmlformats.org/officeDocument/2006/relationships/hyperlink" Target="https://hal.science/hal-04702455v1" TargetMode="External"/><Relationship Id="rId38" Type="http://schemas.openxmlformats.org/officeDocument/2006/relationships/hyperlink" Target="https://hal.parisnanterre.fr/hal-04335477v1" TargetMode="External"/><Relationship Id="rId39" Type="http://schemas.openxmlformats.org/officeDocument/2006/relationships/hyperlink" Target="https://hal.science/hal-04702466v1" TargetMode="External"/><Relationship Id="rId40" Type="http://schemas.openxmlformats.org/officeDocument/2006/relationships/hyperlink" Target="https://hal.science/hal-04702459v1" TargetMode="External"/><Relationship Id="rId41" Type="http://schemas.openxmlformats.org/officeDocument/2006/relationships/hyperlink" Target="https://hal.science/hal-04702461v1" TargetMode="External"/><Relationship Id="rId42" Type="http://schemas.openxmlformats.org/officeDocument/2006/relationships/hyperlink" Target="https://hal.science/hal-04702463v1" TargetMode="External"/><Relationship Id="rId43" Type="http://schemas.openxmlformats.org/officeDocument/2006/relationships/hyperlink" Target="https://hal.science/hal-04702451v1" TargetMode="External"/><Relationship Id="rId44" Type="http://schemas.openxmlformats.org/officeDocument/2006/relationships/hyperlink" Target="https://hal.science/hal-05357034v1" TargetMode="External"/><Relationship Id="rId45" Type="http://schemas.openxmlformats.org/officeDocument/2006/relationships/hyperlink" Target="https://dx.doi.org/10.4000/14tut" TargetMode="External"/><Relationship Id="rId46" Type="http://schemas.openxmlformats.org/officeDocument/2006/relationships/hyperlink" Target="https://hal.science/hal-0470256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Denimal Labeguerie</dc:title>
  <dc:description>CV</dc:description>
  <dc:subject/>
  <cp:keywords/>
  <cp:category/>
  <cp:lastModifiedBy/>
  <dcterms:created xsi:type="dcterms:W3CDTF">2026-05-02T00:50:03+02:00</dcterms:created>
  <dcterms:modified xsi:type="dcterms:W3CDTF">2026-05-02T00:50:03+02:00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