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Kevin Rebecchi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relationships between video games and cognitive, motor, emotional, and social development across the lifespan: An umbrella review.</w:t></w:r></w:hyperlink></w:p><w:p><w:pPr/><w:hyperlink r:id="rId8" w:history="1"><w:r><w:rPr><w:color w:val="#410a8c"/><w:u w:val="single"/></w:rPr><w:t xml:space="preserve">Kevin Rebecchi</w:t></w:r></w:hyperlink><w:r><w:rPr/><w:t xml:space="preserve">,</w:t></w:r><w:hyperlink r:id="rId9" w:history="1"><w:r><w:rPr><w:color w:val="#410a8c"/><w:u w:val="single"/></w:rPr><w:t xml:space="preserve">Chloé Nguyen</w:t></w:r></w:hyperlink><w:r><w:rPr/><w:t xml:space="preserve">,</w:t></w:r><w:hyperlink r:id="rId10" w:history="1"><w:r><w:rPr><w:color w:val="#410a8c"/><w:u w:val="single"/></w:rPr><w:t xml:space="preserve">Quentin Hallez</w:t></w:r></w:hyperlink><w:r><w:rPr/><w:t xml:space="preserve">,</w:t></w:r><w:hyperlink r:id="rId11" w:history="1"><w:r><w:rPr><w:color w:val="#410a8c"/><w:u w:val="single"/></w:rPr><w:t xml:space="preserve">Anna Rita Galiano</w:t></w:r></w:hyperlink></w:p><w:p><w:pPr/><w:r><w:rPr><w:i w:val="1"/><w:iCs w:val="1"/></w:rPr><w:t xml:space="preserve">Psychology of Popular Media Culture</w:t></w:r><w:r><w:rPr/><w:t xml:space="preserve">, 2025, </w:t></w:r><w:hyperlink r:id="rId12" w:history="1"><w:r><w:rPr><w:color w:val="#410a8c"/><w:u w:val="single"/></w:rPr><w:t xml:space="preserve">⟨10.1037/ppm0000612⟩</w:t></w:r></w:hyperlink></w:p><w:p><w:pPr/><w:r><w:rPr/><w:t xml:space="preserve">Article dans une revue</w:t></w:r></w:p><w:p><w:pPr/><w:hyperlink r:id="rId7" w:history="1"><w:r><w:rPr><w:color w:val="#410a8c"/><w:u w:val="single"/></w:rPr><w:t xml:space="preserve">hal-05162404v1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Virtual Madness, Cultural Realities: A Critical Crossed Examination Of Psychosis Representation In Layers Of Fear And Hellblade Senua's Sacrifice And Their Reception In Online Communities</w:t></w:r></w:hyperlink></w:p><w:p><w:pPr/><w:hyperlink r:id="rId14" w:history="1"><w:r><w:rPr><w:color w:val="#410a8c"/><w:u w:val="single"/></w:rPr><w:t xml:space="preserve">Rebecchi Kevin</w:t></w:r></w:hyperlink><w:r><w:rPr/><w:t xml:space="preserve">,</w:t></w:r><w:hyperlink r:id="rId15" w:history="1"><w:r><w:rPr><w:color w:val="#410a8c"/><w:u w:val="single"/></w:rPr><w:t xml:space="preserve">Elisa Vial</w:t></w:r></w:hyperlink></w:p><w:p><w:pPr/><w:r><w:rPr><w:i w:val="1"/><w:iCs w:val="1"/></w:rPr><w:t xml:space="preserve">Brazilian Creative Industries Journal</w:t></w:r><w:r><w:rPr/><w:t xml:space="preserve">, 2025, 5 (1)</w:t></w:r></w:p><w:p><w:pPr/><w:r><w:rPr/><w:t xml:space="preserve">Article dans une revue</w:t></w:r></w:p><w:p><w:pPr/><w:hyperlink r:id="rId13" w:history="1"><w:r><w:rPr><w:color w:val="#410a8c"/><w:u w:val="single"/></w:rPr><w:t xml:space="preserve">hal-05369833v1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Videojuegos y psiquiatría: la normalización y sus desafíos en Fran Bow y Mind Scanners</w:t></w:r></w:hyperlink></w:p><w:p><w:pPr/><w:hyperlink r:id="rId15" w:history="1"><w:r><w:rPr><w:color w:val="#410a8c"/><w:u w:val="single"/></w:rPr><w:t xml:space="preserve">Elisa Vial</w:t></w:r></w:hyperlink><w:r><w:rPr/><w:t xml:space="preserve">,</w:t></w:r><w:hyperlink r:id="rId14" w:history="1"><w:r><w:rPr><w:color w:val="#410a8c"/><w:u w:val="single"/></w:rPr><w:t xml:space="preserve">Rebecchi Kevin</w:t></w:r></w:hyperlink></w:p><w:p><w:pPr/><w:r><w:rPr><w:i w:val="1"/><w:iCs w:val="1"/></w:rPr><w:t xml:space="preserve">Cuaderno de Game Studies del Centro de Estudios en Diseño y Comunicación</w:t></w:r><w:r><w:rPr/><w:t xml:space="preserve">, 2025, 271, </w:t></w:r><w:hyperlink r:id="rId17" w:history="1"><w:r><w:rPr><w:color w:val="#410a8c"/><w:u w:val="single"/></w:rPr><w:t xml:space="preserve">⟨10.18682/cdc.vi271.12385⟩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hal-05369829v1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Differential effects of digital mindfulness‐based interventions on creative potential and responsibility among middle school students</w:t></w:r></w:hyperlink></w:p><w:p><w:pPr/><w:hyperlink r:id="rId14" w:history="1"><w:r><w:rPr><w:color w:val="#410a8c"/><w:u w:val="single"/></w:rPr><w:t xml:space="preserve">Rebecchi Kevin</w:t></w:r></w:hyperlink><w:r><w:rPr/><w:t xml:space="preserve">,</w:t></w:r><w:hyperlink r:id="rId19" w:history="1"><w:r><w:rPr><w:color w:val="#410a8c"/><w:u w:val="single"/></w:rPr><w:t xml:space="preserve">Lubart Todd</w:t></w:r></w:hyperlink><w:r><w:rPr/><w:t xml:space="preserve">,</w:t></w:r><w:hyperlink r:id="rId20" w:history="1"><w:r><w:rPr><w:color w:val="#410a8c"/><w:u w:val="single"/></w:rPr><w:t xml:space="preserve">Shankland Rebecca</w:t></w:r></w:hyperlink><w:r><w:rPr/><w:t xml:space="preserve">,</w:t></w:r><w:hyperlink r:id="rId21" w:history="1"><w:r><w:rPr><w:color w:val="#410a8c"/><w:u w:val="single"/></w:rPr><w:t xml:space="preserve">Hagège Hélène</w:t></w:r></w:hyperlink></w:p><w:p><w:pPr/><w:r><w:rPr><w:i w:val="1"/><w:iCs w:val="1"/></w:rPr><w:t xml:space="preserve">British Journal of Educational Psychology</w:t></w:r><w:r><w:rPr/><w:t xml:space="preserve">, 2024, </w:t></w:r><w:hyperlink r:id="rId22" w:history="1"><w:r><w:rPr><w:color w:val="#410a8c"/><w:u w:val="single"/></w:rPr><w:t xml:space="preserve">⟨10.1111/bjep.12694⟩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hal-04597543v1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Book analysis: invisible differences: a story of Asperger’s, Adulting, and Living a Life in Full Color - Julie Dachez & Mademoiselle Caroline Book analysis: invisible differences: a story of Asperger’s, Adulting, and Living a Life in Full Color - Julie Dachez & Mademoiselle Caroline , by Dachez, J., Invisible Differences: A Story of Asperger’s, Adulting, and Living a Life in Full Color (M. Caroline, Illus.), Lion Forge Comics, Oni-Lion Forge Publishing Group, LLC, Portland, OR, 2020, 196 pp., $19.99 (Hardcover)</w:t></w:r></w:hyperlink></w:p><w:p><w:pPr/><w:hyperlink r:id="rId14" w:history="1"><w:r><w:rPr><w:color w:val="#410a8c"/><w:u w:val="single"/></w:rPr><w:t xml:space="preserve">Rebecchi Kevin</w:t></w:r></w:hyperlink></w:p><w:p><w:pPr/><w:r><w:rPr><w:i w:val="1"/><w:iCs w:val="1"/></w:rPr><w:t xml:space="preserve">Journal of Graphic Novels and Comics</w:t></w:r><w:r><w:rPr/><w:t xml:space="preserve">, 2024, pp.1-6. </w:t></w:r><w:hyperlink r:id="rId24" w:history="1"><w:r><w:rPr><w:color w:val="#410a8c"/><w:u w:val="single"/></w:rPr><w:t xml:space="preserve">⟨10.1080/21504857.2024.2337357⟩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Representations in Video Game: The Tension Between Accuracy and Creativity</w:t></w:r></w:hyperlink></w:p><w:p><w:pPr/><w:hyperlink r:id="rId14" w:history="1"><w:r><w:rPr><w:color w:val="#410a8c"/><w:u w:val="single"/></w:rPr><w:t xml:space="preserve">Rebecchi Kevin</w:t></w:r></w:hyperlink><w:r><w:rPr/><w:t xml:space="preserve">,</w:t></w:r><w:hyperlink r:id="rId15" w:history="1"><w:r><w:rPr><w:color w:val="#410a8c"/><w:u w:val="single"/></w:rPr><w:t xml:space="preserve">Elisa Vial</w:t></w:r></w:hyperlink></w:p><w:p><w:pPr/><w:r><w:rPr><w:i w:val="1"/><w:iCs w:val="1"/></w:rPr><w:t xml:space="preserve">DiGRA2025</w:t></w:r><w:r><w:rPr/><w:t xml:space="preserve">, DiGRA Malta, Jul 2025, La Valleta, Malta</w:t></w:r></w:p><w:p><w:pPr/><w:r><w:rPr/><w:t xml:space="preserve">Communication dans un congrès</w:t></w:r></w:p><w:p><w:pPr/><w:hyperlink r:id="rId25" w:history="1"><w:r><w:rPr><w:color w:val="#410a8c"/><w:u w:val="single"/></w:rPr><w:t xml:space="preserve">hal-05369775v1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Arrêts psychiques et émancipation de la réalité normative dans Fran Bow, Hellblade: Senua’s Sacrifice et Alice: Madness Returns</w:t></w:r></w:hyperlink></w:p><w:p><w:pPr/><w:hyperlink r:id="rId15" w:history="1"><w:r><w:rPr><w:color w:val="#410a8c"/><w:u w:val="single"/></w:rPr><w:t xml:space="preserve">Elisa Vial</w:t></w:r></w:hyperlink><w:r><w:rPr/><w:t xml:space="preserve">,</w:t></w:r><w:hyperlink r:id="rId14" w:history="1"><w:r><w:rPr><w:color w:val="#410a8c"/><w:u w:val="single"/></w:rPr><w:t xml:space="preserve">Rebecchi Kevin</w:t></w:r></w:hyperlink></w:p><w:p><w:pPr/><w:r><w:rPr><w:i w:val="1"/><w:iCs w:val="1"/></w:rPr><w:t xml:space="preserve">Breaks/Arrêts</w:t></w:r><w:r><w:rPr/><w:t xml:space="preserve">, CGSA/ACÉJ, Jun 2025, Montéal, Canada</w:t></w:r></w:p><w:p><w:pPr/><w:r><w:rPr/><w:t xml:space="preserve">Communication dans un congrès</w:t></w:r></w:p><w:p><w:pPr/><w:hyperlink r:id="rId26" w:history="1"><w:r><w:rPr><w:color w:val="#410a8c"/><w:u w:val="single"/></w:rPr><w:t xml:space="preserve">hal-05369755v1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the developmental effects of video games for individuals with autism spectrum disorder</w:t></w:r></w:hyperlink></w:p><w:p><w:pPr/><w:hyperlink r:id="rId14" w:history="1"><w:r><w:rPr><w:color w:val="#410a8c"/><w:u w:val="single"/></w:rPr><w:t xml:space="preserve">Rebecchi Kevin</w:t></w:r></w:hyperlink><w:r><w:rPr/><w:t xml:space="preserve">,</w:t></w:r><w:hyperlink r:id="rId10" w:history="1"><w:r><w:rPr><w:color w:val="#410a8c"/><w:u w:val="single"/></w:rPr><w:t xml:space="preserve">Quentin Hallez</w:t></w:r></w:hyperlink><w:r><w:rPr/><w:t xml:space="preserve">,</w:t></w:r><w:hyperlink r:id="rId11" w:history="1"><w:r><w:rPr><w:color w:val="#410a8c"/><w:u w:val="single"/></w:rPr><w:t xml:space="preserve">Anna Rita Galiano</w:t></w:r></w:hyperlink></w:p><w:p><w:pPr/><w:r><w:rPr><w:i w:val="1"/><w:iCs w:val="1"/></w:rPr><w:t xml:space="preserve">Les jeux vidéo rendent-ils stupide ? Usages du jeu vidéo au profit de l’humanité</w:t></w:r><w:r><w:rPr/><w:t xml:space="preserve">, Hakim Boussejra; Léa Clerc; Marie-Lou Troutier, Mar 2024, Dijon (Bourgogne),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hal-04528729v1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unschooling à la lumière de la théorie de l’écologie du développement humain, entre théorie et pratique [Symposium]</w:t></w:r></w:hyperlink></w:p><w:p><w:pPr/><w:hyperlink r:id="rId14" w:history="1"><w:r><w:rPr><w:color w:val="#410a8c"/><w:u w:val="single"/></w:rPr><w:t xml:space="preserve">Rebecchi Kevin</w:t></w:r></w:hyperlink></w:p><w:p><w:pPr/><w:r><w:rPr><w:i w:val="1"/><w:iCs w:val="1"/></w:rPr><w:t xml:space="preserve">Approches pédagogiques non directives : quel pouvoir d’agir de l’enfant ?</w:t></w:r><w:r><w:rPr/><w:t xml:space="preserve">, L’ Association Biennale internationale de l’Éducation, de la Formation et des Pratiques professionnelles; L'Institut Catholique de Paris; La chaire UNESCO “formation professionnelle, construction personnelle, transformations sociales”, Sep 2023,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hal-04528736v1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Neurodiversité au travail : quelles responsabilités et opportunités pour l’entreprise ? [Table ronde]</w:t></w:r></w:hyperlink></w:p><w:p><w:pPr/><w:hyperlink r:id="rId14" w:history="1"><w:r><w:rPr><w:color w:val="#410a8c"/><w:u w:val="single"/></w:rPr><w:t xml:space="preserve">Rebecchi Kevin</w:t></w:r></w:hyperlink></w:p><w:p><w:pPr/><w:r><w:rPr><w:i w:val="1"/><w:iCs w:val="1"/></w:rPr><w:t xml:space="preserve">Forum Mondial 3Zéro 2022</w:t></w:r><w:r><w:rPr/><w:t xml:space="preserve">, Convergences, Sep 2022,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hal-04528738v1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14" w:history="1"><w:r><w:rPr><w:color w:val="#410a8c"/><w:u w:val="single"/></w:rPr><w:t xml:space="preserve">Rebecchi Kevin</w:t></w:r></w:hyperlink><w:r><w:rPr/><w:t xml:space="preserve">,</w:t></w:r><w:hyperlink r:id="rId31" w:history="1"><w:r><w:rPr><w:color w:val="#410a8c"/><w:u w:val="single"/></w:rPr><w:t xml:space="preserve">Hélène Hagège</w:t></w:r></w:hyperlink><w:r><w:rPr/><w:t xml:space="preserve">,</w:t></w:r><w:hyperlink r:id="rId32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3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14" w:history="1"><w:r><w:rPr><w:color w:val="#410a8c"/><w:u w:val="single"/></w:rPr><w:t xml:space="preserve">Rebecchi Kevin</w:t></w:r></w:hyperlink><w:r><w:rPr/><w:t xml:space="preserve">,</w:t></w:r><w:hyperlink r:id="rId31" w:history="1"><w:r><w:rPr><w:color w:val="#410a8c"/><w:u w:val="single"/></w:rPr><w:t xml:space="preserve">Hélène Hagège</w:t></w:r></w:hyperlink><w:r><w:rPr/><w:t xml:space="preserve">,</w:t></w:r><w:hyperlink r:id="rId32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hal-03674819v1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Créativité responsable et états attentionnels de conscience : perspectives pour l'éducation</w:t></w:r></w:hyperlink></w:p><w:p><w:pPr/><w:hyperlink r:id="rId14" w:history="1"><w:r><w:rPr><w:color w:val="#410a8c"/><w:u w:val="single"/></w:rPr><w:t xml:space="preserve">Rebecchi Kevin</w:t></w:r></w:hyperlink></w:p><w:p><w:pPr/><w:r><w:rPr/><w:t xml:space="preserve">Education. Université de Limoges, 2022. Français.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tel-04528733v1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404v1" TargetMode="External"/><Relationship Id="rId8" Type="http://schemas.openxmlformats.org/officeDocument/2006/relationships/hyperlink" Target="https://hal.science/search/index/?q=*&amp;authFullName_s=Kevin Rebecchi" TargetMode="External"/><Relationship Id="rId9" Type="http://schemas.openxmlformats.org/officeDocument/2006/relationships/hyperlink" Target="https://hal.science/search/index/?q=*&amp;authFullName_s=Chlo&#233; Nguyen" TargetMode="External"/><Relationship Id="rId10" Type="http://schemas.openxmlformats.org/officeDocument/2006/relationships/hyperlink" Target="https://hal.science/search/index/?q=*&amp;authFullName_s=Quentin Hallez" TargetMode="External"/><Relationship Id="rId11" Type="http://schemas.openxmlformats.org/officeDocument/2006/relationships/hyperlink" Target="https://hal.science/search/index/?q=*&amp;authFullName_s=Anna Rita Galiano" TargetMode="External"/><Relationship Id="rId12" Type="http://schemas.openxmlformats.org/officeDocument/2006/relationships/hyperlink" Target="https://dx.doi.org/10.1037/ppm0000612" TargetMode="External"/><Relationship Id="rId13" Type="http://schemas.openxmlformats.org/officeDocument/2006/relationships/hyperlink" Target="https://hal.science/hal-05369833v1" TargetMode="External"/><Relationship Id="rId14" Type="http://schemas.openxmlformats.org/officeDocument/2006/relationships/hyperlink" Target="https://hal.science/search/index/?q=*&amp;authFullName_s=Rebecchi Kevin" TargetMode="External"/><Relationship Id="rId15" Type="http://schemas.openxmlformats.org/officeDocument/2006/relationships/hyperlink" Target="https://hal.science/search/index/?q=*&amp;authFullName_s=Elisa Vial" TargetMode="External"/><Relationship Id="rId16" Type="http://schemas.openxmlformats.org/officeDocument/2006/relationships/hyperlink" Target="https://hal.science/hal-05369829v1" TargetMode="External"/><Relationship Id="rId17" Type="http://schemas.openxmlformats.org/officeDocument/2006/relationships/hyperlink" Target="https://dx.doi.org/10.18682/cdc.vi271.12385" TargetMode="External"/><Relationship Id="rId18" Type="http://schemas.openxmlformats.org/officeDocument/2006/relationships/hyperlink" Target="https://hal.science/hal-04597543v1" TargetMode="External"/><Relationship Id="rId19" Type="http://schemas.openxmlformats.org/officeDocument/2006/relationships/hyperlink" Target="https://hal.science/search/index/?q=*&amp;authFullName_s=Lubart Todd" TargetMode="External"/><Relationship Id="rId20" Type="http://schemas.openxmlformats.org/officeDocument/2006/relationships/hyperlink" Target="https://hal.science/search/index/?q=*&amp;authFullName_s=Shankland Rebecca" TargetMode="External"/><Relationship Id="rId21" Type="http://schemas.openxmlformats.org/officeDocument/2006/relationships/hyperlink" Target="https://hal.science/search/index/?q=*&amp;authFullName_s=Hag&#232;ge H&#233;l&#232;ne" TargetMode="External"/><Relationship Id="rId22" Type="http://schemas.openxmlformats.org/officeDocument/2006/relationships/hyperlink" Target="https://dx.doi.org/10.1111/bjep.12694" TargetMode="External"/><Relationship Id="rId23" Type="http://schemas.openxmlformats.org/officeDocument/2006/relationships/hyperlink" Target="https://hal.science/hal-04528728v1" TargetMode="External"/><Relationship Id="rId24" Type="http://schemas.openxmlformats.org/officeDocument/2006/relationships/hyperlink" Target="https://dx.doi.org/10.1080/21504857.2024.2337357" TargetMode="External"/><Relationship Id="rId25" Type="http://schemas.openxmlformats.org/officeDocument/2006/relationships/hyperlink" Target="https://hal.science/hal-05369775v1" TargetMode="External"/><Relationship Id="rId26" Type="http://schemas.openxmlformats.org/officeDocument/2006/relationships/hyperlink" Target="https://hal.science/hal-05369755v1" TargetMode="External"/><Relationship Id="rId27" Type="http://schemas.openxmlformats.org/officeDocument/2006/relationships/hyperlink" Target="https://hal.science/hal-04528729v1" TargetMode="External"/><Relationship Id="rId28" Type="http://schemas.openxmlformats.org/officeDocument/2006/relationships/hyperlink" Target="https://hal.science/hal-04528736v1" TargetMode="External"/><Relationship Id="rId29" Type="http://schemas.openxmlformats.org/officeDocument/2006/relationships/hyperlink" Target="https://hal.science/hal-04528738v1" TargetMode="External"/><Relationship Id="rId30" Type="http://schemas.openxmlformats.org/officeDocument/2006/relationships/hyperlink" Target="https://hal.science/hal-03674822v1" TargetMode="External"/><Relationship Id="rId31" Type="http://schemas.openxmlformats.org/officeDocument/2006/relationships/hyperlink" Target="https://hal.science/search/index/?q=*&amp;authFullName_s=H&#233;l&#232;ne Hag&#232;ge" TargetMode="External"/><Relationship Id="rId32" Type="http://schemas.openxmlformats.org/officeDocument/2006/relationships/hyperlink" Target="https://hal.science/search/index/?q=*&amp;authFullName_s=Todd I Lubart" TargetMode="External"/><Relationship Id="rId33" Type="http://schemas.openxmlformats.org/officeDocument/2006/relationships/hyperlink" Target="https://hal.science/hal-03674819v1" TargetMode="External"/><Relationship Id="rId34" Type="http://schemas.openxmlformats.org/officeDocument/2006/relationships/hyperlink" Target="https://hal.science/tel-0452873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Rebecchi</dc:title>
  <dc:description>CV</dc:description>
  <dc:subject/>
  <cp:keywords/>
  <cp:category/>
  <cp:lastModifiedBy/>
  <dcterms:created xsi:type="dcterms:W3CDTF">2026-05-17T02:38:30+02:00</dcterms:created>
  <dcterms:modified xsi:type="dcterms:W3CDTF">2026-05-17T02:38:30+02:00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