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Rédouane Abouddahab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redouane-aboueddahab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0009-0006-7695-0960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120934663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transculturelle du vivant. Hemingway et l’Amérique hispanique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Rédouane Abouddahab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Valverde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24 (61), 2026, La fabrique transculturelle du vivant. Hemingway et l’Amérique hispanique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hal-05553151v1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anglais 2026 - Mark Twain. Adventures of Huckleberry Finn et le film de Wes Anderson, Moonrise Kingdom.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Rédouane Abouddahab</w:t>
              </w:r>
            </w:hyperlink>
          </w:p>
          <w:p>
            <w:pPr/>
            <w:r>
              <w:rPr/>
              <w:t xml:space="preserve">Ellipses, 2025, 9782340104921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des années 1920 aux États-Unis. Francis Scott Fitzgerald. The Great Gatsby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Rédouane Abouddahab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Pierre-François Peirano</w:t>
              </w:r>
            </w:hyperlink>
          </w:p>
          <w:p>
            <w:pPr/>
            <w:r>
              <w:rPr/>
              <w:t xml:space="preserve">2025, 9782384280674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la migration: Désir, passages, figurations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Rédouane Abouddahab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Siobhan Brownlie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2024, 978-2753596405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of the Migrant.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Siobhan Brownlie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Rédouane Mohammed Aboueddahab Abouddahab</w:t>
              </w:r>
            </w:hyperlink>
          </w:p>
          <w:p>
            <w:pPr/>
            <w:r>
              <w:rPr/>
              <w:t xml:space="preserve">Routledge, 1, 2021, 9781003176213.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⟨10.4324/9781003176213⟩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L’écriture-limite. Poétique des nouvelles de Hemingway. 2 vols.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Rédouane Abouddahab</w:t>
              </w:r>
            </w:hyperlink>
          </w:p>
          <w:p>
            <w:pPr/>
            <w:r>
              <w:rPr/>
              <w:t xml:space="preserve">2011, Anglophilia, Merry World, Rédouane Abouddahab, 2916320210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hal-05552500v1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Leurres de l'identité, lueurs du désir: L'écriture comme création trans-identitaire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Rédouane Abouddahab</w:t>
              </w:r>
            </w:hyperlink>
          </w:p>
          <w:p>
            <w:pPr/>
            <w:r>
              <w:rPr/>
              <w:t xml:space="preserve">2011, Anglophilia, Merry World, Rédouane Abouddahab, 978-2916320120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hal-05552521v1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Fiction, Crime, and the Feminine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Rédouane Abouddahab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Josiane Paccaud-Huguet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Cambridge Scholars</w:t>
              </w:r>
            </w:hyperlink>
            <w:r>
              <w:rPr/>
              <w:t xml:space="preserve">, 2011, 978-1443827102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hal-05553144v1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et libération: trauma, fantasme, symptôme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Rédouane Abouddahab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Bataillard</w:t>
              </w:r>
            </w:hyperlink>
          </w:p>
          <w:p>
            <w:pPr/>
            <w:r>
              <w:rPr/>
              <w:t xml:space="preserve">Redouane Abouddahab, Pascal Bataillard. Merry World, 2009, Anglophiliia, Redouane Abouddahab, 2-916320-02-4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hal-04941645v1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d’Amérique : écrivains et artistes américains, entre américanité et originalité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Rédouane Abouddahab</w:t>
              </w:r>
            </w:hyperlink>
          </w:p>
          <w:p>
            <w:pPr/>
            <w:r>
              <w:rPr/>
              <w:t xml:space="preserve">Rédouane Abouddahab. Presses Universitaires de Lyon,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hal-04968727v1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in a Name?: Naomi Shihab Nye's &amp;quot;Blood&amp;quot; and the Unspeakable Ordeal of the Real; A Lacanian Reading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Rédouane Mohammed Aboueddahab Abouddahab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College Literature (Online)</w:t>
            </w:r>
            <w:r>
              <w:rPr/>
              <w:t xml:space="preserve">, 2025, 52 (1), pp.52-77.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⟨10.1353/lit.2025.a949999⟩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hal-04920256v1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Hemingway: the Posthumous Fiction and Nabokov’s Lolita: A Cross-textual Reading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Rédouane Mohammed Aboueddahab Abouddahab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Ostrava Journal of English Philology</w:t>
            </w:r>
            <w:r>
              <w:rPr/>
              <w:t xml:space="preserve">, 2023, 15 (1), pp.5-22.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⟨10.15452/OJoEP.2023.15.0001⟩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hal-04920235v1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interstices de l'interculturel : autorité, sinthome et jouissance chez Lalla Essaydi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Rédouane Mohammed Aboueddahab Abouddahab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CELEC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hal-02897812v1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Edith Wharton au Maroc. La jouissance, la monstration, le principe de fiction.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Rédouane Mohammed Aboueddahab Abouddahab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</w:t>
            </w:r>
            <w:r>
              <w:rPr/>
              <w:t xml:space="preserve">, 2014, XXIX (1-2)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hal-02897507v1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Fiction, Crime, and the Feminine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Rédouane Mohammed Aboueddahab Abouddahab</w:t>
              </w:r>
            </w:hyperlink>
          </w:p>
          <w:p>
            <w:pPr/>
            <w:r>
              <w:rPr/>
              <w:t xml:space="preserve">Cambridge Scholars Publishing. </w:t>
            </w:r>
            <w:r>
              <w:rPr>
                <w:i w:val="1"/>
                <w:iCs w:val="1"/>
              </w:rPr>
              <w:t xml:space="preserve">Fiction, Crime, and the Feminine</w:t>
            </w:r>
            <w:r>
              <w:rPr/>
              <w:t xml:space="preserve">, Cambridge Scholars Publishing, 2011, 9781443827102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hal-04528037v1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48C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douane-aboueddahab" TargetMode="External"/><Relationship Id="rId9" Type="http://schemas.openxmlformats.org/officeDocument/2006/relationships/hyperlink" Target="https://orcid.org/0009-0006-7695-0960" TargetMode="External"/><Relationship Id="rId10" Type="http://schemas.openxmlformats.org/officeDocument/2006/relationships/hyperlink" Target="https://www.idref.fr/120934663" TargetMode="External"/><Relationship Id="rId11" Type="http://schemas.openxmlformats.org/officeDocument/2006/relationships/hyperlink" Target="https://hal.science/hal-05553151v1" TargetMode="External"/><Relationship Id="rId12" Type="http://schemas.openxmlformats.org/officeDocument/2006/relationships/hyperlink" Target="https://hal.science/search/index/?q=*&amp;authFullName_s=R&#233;douane Abouddahab" TargetMode="External"/><Relationship Id="rId13" Type="http://schemas.openxmlformats.org/officeDocument/2006/relationships/hyperlink" Target="https://hal.science/search/index/?q=*&amp;authFullName_s=Lucie Valverde" TargetMode="External"/><Relationship Id="rId14" Type="http://schemas.openxmlformats.org/officeDocument/2006/relationships/hyperlink" Target="https://hal.science/hal-05234374v1" TargetMode="External"/><Relationship Id="rId15" Type="http://schemas.openxmlformats.org/officeDocument/2006/relationships/hyperlink" Target="https://hal.science/search/index/?q=*&amp;authFullName_s=Fr&#233;d&#233;ric Lefran&#231;ois" TargetMode="External"/><Relationship Id="rId16" Type="http://schemas.openxmlformats.org/officeDocument/2006/relationships/hyperlink" Target="https://hal.science/hal-05552468v1" TargetMode="External"/><Relationship Id="rId17" Type="http://schemas.openxmlformats.org/officeDocument/2006/relationships/hyperlink" Target="https://hal.science/search/index/?q=*&amp;authFullName_s=Pierre-Fran&#231;ois Peirano" TargetMode="External"/><Relationship Id="rId18" Type="http://schemas.openxmlformats.org/officeDocument/2006/relationships/hyperlink" Target="https://hal.science/hal-05553148v1" TargetMode="External"/><Relationship Id="rId19" Type="http://schemas.openxmlformats.org/officeDocument/2006/relationships/hyperlink" Target="https://hal.science/search/index/?q=*&amp;authFullName_s=Siobhan Brownlie" TargetMode="External"/><Relationship Id="rId20" Type="http://schemas.openxmlformats.org/officeDocument/2006/relationships/hyperlink" Target="https://pur-editions.fr/product/10022/l-ecriture-de-la-migration" TargetMode="External"/><Relationship Id="rId21" Type="http://schemas.openxmlformats.org/officeDocument/2006/relationships/hyperlink" Target="https://hal.science/hal-04919863v1" TargetMode="External"/><Relationship Id="rId22" Type="http://schemas.openxmlformats.org/officeDocument/2006/relationships/hyperlink" Target="https://hal.science/search/index/?q=*&amp;authFullName_s=R&#233;douane Mohammed Aboueddahab Abouddahab" TargetMode="External"/><Relationship Id="rId23" Type="http://schemas.openxmlformats.org/officeDocument/2006/relationships/hyperlink" Target="https://dx.doi.org/10.4324/9781003176213" TargetMode="External"/><Relationship Id="rId24" Type="http://schemas.openxmlformats.org/officeDocument/2006/relationships/hyperlink" Target="https://hal.science/hal-05552500v1" TargetMode="External"/><Relationship Id="rId25" Type="http://schemas.openxmlformats.org/officeDocument/2006/relationships/hyperlink" Target="https://hal.science/hal-05552521v1" TargetMode="External"/><Relationship Id="rId26" Type="http://schemas.openxmlformats.org/officeDocument/2006/relationships/hyperlink" Target="https://hal.science/hal-05553144v1" TargetMode="External"/><Relationship Id="rId27" Type="http://schemas.openxmlformats.org/officeDocument/2006/relationships/hyperlink" Target="https://hal.science/search/index/?q=*&amp;authFullName_s=Josiane Paccaud-Huguet" TargetMode="External"/><Relationship Id="rId28" Type="http://schemas.openxmlformats.org/officeDocument/2006/relationships/hyperlink" Target="https://cambridgescholars.com/product-category/social-sciences/library-and-information-science/" TargetMode="External"/><Relationship Id="rId29" Type="http://schemas.openxmlformats.org/officeDocument/2006/relationships/hyperlink" Target="https://hal.science/hal-04941645v1" TargetMode="External"/><Relationship Id="rId30" Type="http://schemas.openxmlformats.org/officeDocument/2006/relationships/hyperlink" Target="https://hal.science/search/index/?q=*&amp;authFullName_s=Pascal Bataillard" TargetMode="External"/><Relationship Id="rId31" Type="http://schemas.openxmlformats.org/officeDocument/2006/relationships/hyperlink" Target="https://hal.science/hal-04968727v1" TargetMode="External"/><Relationship Id="rId32" Type="http://schemas.openxmlformats.org/officeDocument/2006/relationships/hyperlink" Target="https://hal.science/hal-04920256v1" TargetMode="External"/><Relationship Id="rId33" Type="http://schemas.openxmlformats.org/officeDocument/2006/relationships/hyperlink" Target="https://dx.doi.org/10.1353/lit.2025.a949999" TargetMode="External"/><Relationship Id="rId34" Type="http://schemas.openxmlformats.org/officeDocument/2006/relationships/hyperlink" Target="https://hal.science/hal-04920235v1" TargetMode="External"/><Relationship Id="rId35" Type="http://schemas.openxmlformats.org/officeDocument/2006/relationships/hyperlink" Target="https://dx.doi.org/10.15452/OJoEP.2023.15.0001" TargetMode="External"/><Relationship Id="rId36" Type="http://schemas.openxmlformats.org/officeDocument/2006/relationships/hyperlink" Target="https://hal.science/hal-02897812v1" TargetMode="External"/><Relationship Id="rId37" Type="http://schemas.openxmlformats.org/officeDocument/2006/relationships/hyperlink" Target="https://hal.science/hal-02897507v1" TargetMode="External"/><Relationship Id="rId38" Type="http://schemas.openxmlformats.org/officeDocument/2006/relationships/hyperlink" Target="https://hal.science/hal-04528037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Rédouane Abouddahab</dc:title>
  <dc:description>CV</dc:description>
  <dc:subject/>
  <cp:keywords/>
  <cp:category/>
  <cp:lastModifiedBy/>
  <dcterms:created xsi:type="dcterms:W3CDTF">2026-04-05T13:57:57+02:00</dcterms:created>
  <dcterms:modified xsi:type="dcterms:W3CDTF">2026-04-05T13:57:57+02:00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