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Delattre </w:t>
      </w:r>
      <w:r>
        <w:rPr>
          <w:color w:val="641e6e"/>
        </w:rPr>
        <w:t xml:space="preserve">Doctorant, Université d'AvignonUMR Espace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pouvoir mesurer la consommation d'espace pour la réduire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Géopoint. Mesurer l'espace et après ?</w:t>
            </w:r>
            <w:r>
              <w:rPr/>
              <w:t xml:space="preserve">, Jun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l’étalement urbain : les services de l’Etat français face aux projets d’urbanisme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Delattre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halshs-04606108v1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1687v1" TargetMode="External"/><Relationship Id="rId8" Type="http://schemas.openxmlformats.org/officeDocument/2006/relationships/hyperlink" Target="https://hal.science/search/index/?q=*&amp;authFullName_s=R&#233;mi Delattre" TargetMode="External"/><Relationship Id="rId9" Type="http://schemas.openxmlformats.org/officeDocument/2006/relationships/hyperlink" Target="https://hal.science/search/index/?q=*&amp;authFullName_s=Thibault Lecourt" TargetMode="External"/><Relationship Id="rId10" Type="http://schemas.openxmlformats.org/officeDocument/2006/relationships/hyperlink" Target="https://shs.hal.science/halshs-04606108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Delattre</dc:title>
  <dc:description>CV</dc:description>
  <dc:subject/>
  <cp:keywords/>
  <cp:category/>
  <cp:lastModifiedBy/>
  <dcterms:created xsi:type="dcterms:W3CDTF">2026-03-31T23:55:08+02:00</dcterms:created>
  <dcterms:modified xsi:type="dcterms:W3CDTF">2026-03-31T23:55:08+02:00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