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Riadh Ben Jelili </w:t>
      </w:r>
      <w:r>
        <w:rPr>
          <w:color w:val="641e6e"/>
        </w:rPr>
        <w:t xml:space="preserve">Maître de Conférences HDR, Université de Bretagne Sud,IAE Bretagne Sud, Vannes,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have over 30 years of experience as an economist, focusing on applied econometrics, economic development, trade, and foreign direct investment. My work seeks to connect theoretical insights with real-world applications, addressing pressing global challenges like economic resilience, sustainable development, and economic reform. In recent years, I have broadened my research to explore sustainability—particularly in green finance—and the socio-economic aspects of democratic transitions in the Arab world.</w:t>
      </w:r>
    </w:p>
    <w:p>
      <w:pPr/>
      <w:r>
        <w:rPr/>
        <w:t xml:space="preserve">Throughout my career, I have had the opportunity to collaborate with governments, particularly in the Arab region, as well as with international organizations, think tanks, and academic institutions. These partnerships have enabled me to contribute to policies and strategies that support sustainable growth, inclusive governance, and economic reform. I strive to combine rigorous research with practical perspectives to help develop solutions that balance economic progress with social and environmental sustainability.</w:t>
      </w:r>
    </w:p>
    <w:p>
      <w:pPr/>
      <w:r>
        <w:rPr/>
        <w:t xml:space="preserve">I am deeply committed to fostering resilience and inclusivity through research, teaching, and policy advising. I value collaboration and always welcome opportunities to work with others who share a dedication to building a more sustainable and equitable future.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Global Economic Sovereignty Composite Index (ECO-SOV) 2024 Edition Third Research Report -Final Version</w:t>
              </w:r>
            </w:hyperlink>
          </w:p>
          <w:p>
            <w:pPr/>
            <w:hyperlink r:id="rId9" w:history="1">
              <w:r>
                <w:rPr>
                  <w:color w:val="#410a8c"/>
                  <w:u w:val="single"/>
                </w:rPr>
                <w:t xml:space="preserve">Riadh Ben Jelili</w:t>
              </w:r>
            </w:hyperlink>
          </w:p>
          <w:p>
            <w:pPr/>
            <w:r>
              <w:rPr/>
              <w:t xml:space="preserve">2025</w:t>
            </w:r>
          </w:p>
          <w:p>
            <w:pPr/>
            <w:r>
              <w:rPr/>
              <w:t xml:space="preserve">Pré-publication, Document de travail</w:t>
            </w:r>
          </w:p>
          <w:p>
            <w:pPr/>
            <w:hyperlink r:id="rId8" w:history="1">
              <w:r>
                <w:rPr>
                  <w:color w:val="#410a8c"/>
                  <w:u w:val="single"/>
                </w:rPr>
                <w:t xml:space="preserve">hal-04906682v1</w:t>
              </w:r>
            </w:hyperlink>
          </w:p>
        </w:tc>
      </w:tr>
      <w:tr>
        <w:trPr/>
        <w:tc>
          <w:tcPr>
            <w:noWrap/>
          </w:tcPr>
          <w:p>
            <w:pPr>
              <w:spacing w:after="200"/>
            </w:pPr>
            <w:hyperlink r:id="rId10" w:history="1">
              <w:r>
                <w:rPr>
                  <w:color w:val="1e198e"/>
                  <w:b w:val="1"/>
                  <w:bCs w:val="1"/>
                  <w:u w:val="single"/>
                </w:rPr>
                <w:t xml:space="preserve">Machine Learning Approaches to Predicting Corporate Green, Social, and Sustainability Bond Issuance</w:t>
              </w:r>
            </w:hyperlink>
          </w:p>
          <w:p>
            <w:pPr/>
            <w:hyperlink r:id="rId9" w:history="1">
              <w:r>
                <w:rPr>
                  <w:color w:val="#410a8c"/>
                  <w:u w:val="single"/>
                </w:rPr>
                <w:t xml:space="preserve">Riadh Ben Jelili</w:t>
              </w:r>
            </w:hyperlink>
          </w:p>
          <w:p>
            <w:pPr/>
            <w:r>
              <w:rPr/>
              <w:t xml:space="preserve">2025</w:t>
            </w:r>
          </w:p>
          <w:p>
            <w:pPr/>
            <w:r>
              <w:rPr/>
              <w:t xml:space="preserve">Pré-publication, Document de travail</w:t>
            </w:r>
          </w:p>
          <w:p>
            <w:pPr/>
            <w:hyperlink r:id="rId10" w:history="1">
              <w:r>
                <w:rPr>
                  <w:color w:val="#410a8c"/>
                  <w:u w:val="single"/>
                </w:rPr>
                <w:t xml:space="preserve">hal-04906541v1</w:t>
              </w:r>
            </w:hyperlink>
          </w:p>
        </w:tc>
      </w:tr>
      <w:tr>
        <w:trPr/>
        <w:tc>
          <w:tcPr>
            <w:noWrap/>
          </w:tcPr>
          <w:p>
            <w:pPr>
              <w:spacing w:after="200"/>
            </w:pPr>
            <w:hyperlink r:id="rId11" w:history="1">
              <w:r>
                <w:rPr>
                  <w:color w:val="1e198e"/>
                  <w:b w:val="1"/>
                  <w:bCs w:val="1"/>
                  <w:u w:val="single"/>
                </w:rPr>
                <w:t xml:space="preserve">Dynamic Incentive Design for Green Bonds: Signaling, Reputation, and Optimal Subsidies.</w:t>
              </w:r>
            </w:hyperlink>
          </w:p>
          <w:p>
            <w:pPr/>
            <w:hyperlink r:id="rId9" w:history="1">
              <w:r>
                <w:rPr>
                  <w:color w:val="#410a8c"/>
                  <w:u w:val="single"/>
                </w:rPr>
                <w:t xml:space="preserve">Riadh Ben Jelili</w:t>
              </w:r>
            </w:hyperlink>
          </w:p>
          <w:p>
            <w:pPr/>
            <w:r>
              <w:rPr/>
              <w:t xml:space="preserve">2025</w:t>
            </w:r>
          </w:p>
          <w:p>
            <w:pPr/>
            <w:r>
              <w:rPr/>
              <w:t xml:space="preserve">Pré-publication, Document de travail</w:t>
            </w:r>
          </w:p>
          <w:p>
            <w:pPr/>
            <w:hyperlink r:id="rId11" w:history="1">
              <w:r>
                <w:rPr>
                  <w:color w:val="#410a8c"/>
                  <w:u w:val="single"/>
                </w:rPr>
                <w:t xml:space="preserve">hal-05220846v1</w:t>
              </w:r>
            </w:hyperlink>
          </w:p>
        </w:tc>
      </w:tr>
      <w:tr>
        <w:trPr/>
        <w:tc>
          <w:tcPr>
            <w:noWrap/>
          </w:tcPr>
          <w:p>
            <w:pPr>
              <w:spacing w:after="200"/>
            </w:pPr>
            <w:hyperlink r:id="rId12" w:history="1">
              <w:r>
                <w:rPr>
                  <w:color w:val="1e198e"/>
                  <w:b w:val="1"/>
                  <w:bCs w:val="1"/>
                  <w:u w:val="single"/>
                </w:rPr>
                <w:t xml:space="preserve">Green Bond Issuance Strategies: A Stackelberg Approach with Empirical Evidence from Europe</w:t>
              </w:r>
            </w:hyperlink>
          </w:p>
          <w:p>
            <w:pPr/>
            <w:hyperlink r:id="rId9" w:history="1">
              <w:r>
                <w:rPr>
                  <w:color w:val="#410a8c"/>
                  <w:u w:val="single"/>
                </w:rPr>
                <w:t xml:space="preserve">Riadh Ben Jelili</w:t>
              </w:r>
            </w:hyperlink>
            <w:r>
              <w:rPr/>
              <w:t xml:space="preserve">,</w:t>
            </w:r>
            <w:hyperlink r:id="rId13" w:history="1">
              <w:r>
                <w:rPr>
                  <w:color w:val="#410a8c"/>
                  <w:u w:val="single"/>
                </w:rPr>
                <w:t xml:space="preserve">Olivier Adoukonou</w:t>
              </w:r>
            </w:hyperlink>
            <w:r>
              <w:rPr/>
              <w:t xml:space="preserve">,</w:t>
            </w:r>
            <w:hyperlink r:id="rId14" w:history="1">
              <w:r>
                <w:rPr>
                  <w:color w:val="#410a8c"/>
                  <w:u w:val="single"/>
                </w:rPr>
                <w:t xml:space="preserve">Youssef Fahmi</w:t>
              </w:r>
            </w:hyperlink>
          </w:p>
          <w:p>
            <w:pPr/>
            <w:r>
              <w:rPr/>
              <w:t xml:space="preserve">2024</w:t>
            </w:r>
          </w:p>
          <w:p>
            <w:pPr/>
            <w:r>
              <w:rPr/>
              <w:t xml:space="preserve">Pré-publication, Document de travail</w:t>
            </w:r>
          </w:p>
          <w:p>
            <w:pPr/>
            <w:hyperlink r:id="rId12" w:history="1">
              <w:r>
                <w:rPr>
                  <w:color w:val="#410a8c"/>
                  <w:u w:val="single"/>
                </w:rPr>
                <w:t xml:space="preserve">hal-04906526v1</w:t>
              </w:r>
            </w:hyperlink>
          </w:p>
        </w:tc>
      </w:tr>
      <w:tr>
        <w:trPr/>
        <w:tc>
          <w:tcPr>
            <w:noWrap/>
          </w:tcPr>
          <w:p>
            <w:pPr>
              <w:spacing w:after="200"/>
            </w:pPr>
            <w:hyperlink r:id="rId15" w:history="1">
              <w:r>
                <w:rPr>
                  <w:color w:val="1e198e"/>
                  <w:b w:val="1"/>
                  <w:bCs w:val="1"/>
                  <w:u w:val="single"/>
                </w:rPr>
                <w:t xml:space="preserve">Stratégie Alternative de Développement de la Tunisie</w:t>
              </w:r>
            </w:hyperlink>
          </w:p>
          <w:p>
            <w:pPr/>
            <w:hyperlink r:id="rId9" w:history="1">
              <w:r>
                <w:rPr>
                  <w:color w:val="#410a8c"/>
                  <w:u w:val="single"/>
                </w:rPr>
                <w:t xml:space="preserve">Riadh Ben Jelili</w:t>
              </w:r>
            </w:hyperlink>
          </w:p>
          <w:p>
            <w:pPr/>
            <w:r>
              <w:rPr/>
              <w:t xml:space="preserve">2024</w:t>
            </w:r>
          </w:p>
          <w:p>
            <w:pPr/>
            <w:r>
              <w:rPr/>
              <w:t xml:space="preserve">Pré-publication, Document de travail</w:t>
            </w:r>
          </w:p>
          <w:p>
            <w:pPr/>
            <w:hyperlink r:id="rId15" w:history="1">
              <w:r>
                <w:rPr>
                  <w:color w:val="#410a8c"/>
                  <w:u w:val="single"/>
                </w:rPr>
                <w:t xml:space="preserve">hal-04906645v1</w:t>
              </w:r>
            </w:hyperlink>
          </w:p>
        </w:tc>
      </w:tr>
      <w:tr>
        <w:trPr/>
        <w:tc>
          <w:tcPr>
            <w:noWrap/>
          </w:tcPr>
          <w:p>
            <w:pPr>
              <w:spacing w:after="200"/>
            </w:pPr>
            <w:hyperlink r:id="rId16" w:history="1">
              <w:r>
                <w:rPr>
                  <w:color w:val="1e198e"/>
                  <w:b w:val="1"/>
                  <w:bCs w:val="1"/>
                  <w:u w:val="single"/>
                </w:rPr>
                <w:t xml:space="preserve">Is Tunisia’s democracy on its deathbed: Social Capital, Economic Insecurity, Middle Class and Attitudes Toward Democracy</w:t>
              </w:r>
            </w:hyperlink>
          </w:p>
          <w:p>
            <w:pPr/>
            <w:hyperlink r:id="rId9" w:history="1">
              <w:r>
                <w:rPr>
                  <w:color w:val="#410a8c"/>
                  <w:u w:val="single"/>
                </w:rPr>
                <w:t xml:space="preserve">Riadh Ben Jelili</w:t>
              </w:r>
            </w:hyperlink>
          </w:p>
          <w:p>
            <w:pPr/>
            <w:r>
              <w:rPr/>
              <w:t xml:space="preserve">2023</w:t>
            </w:r>
          </w:p>
          <w:p>
            <w:pPr/>
            <w:r>
              <w:rPr/>
              <w:t xml:space="preserve">Pré-publication, Document de travail</w:t>
            </w:r>
            <w:r>
              <w:rPr/>
              <w:t xml:space="preserve"> (working paper)</w:t>
            </w:r>
          </w:p>
          <w:p>
            <w:pPr/>
            <w:hyperlink r:id="rId16" w:history="1">
              <w:r>
                <w:rPr>
                  <w:color w:val="#410a8c"/>
                  <w:u w:val="single"/>
                </w:rPr>
                <w:t xml:space="preserve">hal-04315628v2</w:t>
              </w:r>
            </w:hyperlink>
          </w:p>
        </w:tc>
      </w:tr>
      <w:tr>
        <w:trPr/>
        <w:tc>
          <w:tcPr>
            <w:noWrap/>
          </w:tcPr>
          <w:p>
            <w:pPr>
              <w:spacing w:after="200"/>
            </w:pPr>
            <w:hyperlink r:id="rId17" w:history="1">
              <w:r>
                <w:rPr>
                  <w:color w:val="1e198e"/>
                  <w:b w:val="1"/>
                  <w:bCs w:val="1"/>
                  <w:u w:val="single"/>
                </w:rPr>
                <w:t xml:space="preserve">Indice composite de souveraineté économique: Note méthodologique</w:t>
              </w:r>
            </w:hyperlink>
          </w:p>
          <w:p>
            <w:pPr/>
            <w:hyperlink r:id="rId9" w:history="1">
              <w:r>
                <w:rPr>
                  <w:color w:val="#410a8c"/>
                  <w:u w:val="single"/>
                </w:rPr>
                <w:t xml:space="preserve">Riadh Ben Jelili</w:t>
              </w:r>
            </w:hyperlink>
          </w:p>
          <w:p>
            <w:pPr/>
            <w:r>
              <w:rPr/>
              <w:t xml:space="preserve">2023</w:t>
            </w:r>
          </w:p>
          <w:p>
            <w:pPr/>
            <w:r>
              <w:rPr/>
              <w:t xml:space="preserve">Pré-publication, Document de travail</w:t>
            </w:r>
          </w:p>
          <w:p>
            <w:pPr/>
            <w:hyperlink r:id="rId17" w:history="1">
              <w:r>
                <w:rPr>
                  <w:color w:val="#410a8c"/>
                  <w:u w:val="single"/>
                </w:rPr>
                <w:t xml:space="preserve">hal-04324183v2</w:t>
              </w:r>
            </w:hyperlink>
          </w:p>
        </w:tc>
      </w:tr>
      <w:tr>
        <w:trPr/>
        <w:tc>
          <w:tcPr>
            <w:noWrap/>
          </w:tcPr>
          <w:p>
            <w:pPr>
              <w:spacing w:after="200"/>
            </w:pPr>
            <w:hyperlink r:id="rId18" w:history="1">
              <w:r>
                <w:rPr>
                  <w:color w:val="1e198e"/>
                  <w:b w:val="1"/>
                  <w:bCs w:val="1"/>
                  <w:u w:val="single"/>
                </w:rPr>
                <w:t xml:space="preserve">A New Composite Measure of FDI Attractiveness: Global FDI Country Attractiveness (GFICA) Index</w:t>
              </w:r>
            </w:hyperlink>
          </w:p>
          <w:p>
            <w:pPr/>
            <w:hyperlink r:id="rId9" w:history="1">
              <w:r>
                <w:rPr>
                  <w:color w:val="#410a8c"/>
                  <w:u w:val="single"/>
                </w:rPr>
                <w:t xml:space="preserve">Riadh Ben Jelili</w:t>
              </w:r>
            </w:hyperlink>
          </w:p>
          <w:p>
            <w:pPr/>
            <w:r>
              <w:rPr/>
              <w:t xml:space="preserve">2012</w:t>
            </w:r>
          </w:p>
          <w:p>
            <w:pPr/>
            <w:r>
              <w:rPr/>
              <w:t xml:space="preserve">Pré-publication, Document de travail</w:t>
            </w:r>
          </w:p>
          <w:p>
            <w:pPr/>
            <w:hyperlink r:id="rId18" w:history="1">
              <w:r>
                <w:rPr>
                  <w:color w:val="#410a8c"/>
                  <w:u w:val="single"/>
                </w:rPr>
                <w:t xml:space="preserve">hal-04224577v1</w:t>
              </w:r>
            </w:hyperlink>
          </w:p>
        </w:tc>
      </w:tr>
      <w:tr>
        <w:trPr/>
        <w:tc>
          <w:tcPr>
            <w:noWrap/>
          </w:tcPr>
          <w:p>
            <w:pPr>
              <w:spacing w:after="200"/>
            </w:pPr>
            <w:hyperlink r:id="rId19" w:history="1">
              <w:r>
                <w:rPr>
                  <w:color w:val="1e198e"/>
                  <w:b w:val="1"/>
                  <w:bCs w:val="1"/>
                  <w:u w:val="single"/>
                </w:rPr>
                <w:t xml:space="preserve">The Arab Region's Unemployment Problem Revisited</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19" w:history="1">
              <w:r>
                <w:rPr>
                  <w:color w:val="#410a8c"/>
                  <w:u w:val="single"/>
                </w:rPr>
                <w:t xml:space="preserve">hal-03840605v1</w:t>
              </w:r>
            </w:hyperlink>
          </w:p>
        </w:tc>
      </w:tr>
      <w:tr>
        <w:trPr/>
        <w:tc>
          <w:tcPr>
            <w:noWrap/>
          </w:tcPr>
          <w:p>
            <w:pPr>
              <w:spacing w:after="200"/>
            </w:pPr>
            <w:hyperlink r:id="rId20" w:history="1">
              <w:r>
                <w:rPr>
                  <w:color w:val="1e198e"/>
                  <w:b w:val="1"/>
                  <w:bCs w:val="1"/>
                  <w:u w:val="single"/>
                </w:rPr>
                <w:t xml:space="preserve">Tourism in Arab South Mediterranean Countries: The Competitiveness Challenge</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0" w:history="1">
              <w:r>
                <w:rPr>
                  <w:color w:val="#410a8c"/>
                  <w:u w:val="single"/>
                </w:rPr>
                <w:t xml:space="preserve">hal-03840596v1</w:t>
              </w:r>
            </w:hyperlink>
          </w:p>
        </w:tc>
      </w:tr>
      <w:tr>
        <w:trPr/>
        <w:tc>
          <w:tcPr>
            <w:noWrap/>
          </w:tcPr>
          <w:p>
            <w:pPr>
              <w:spacing w:after="200"/>
            </w:pPr>
            <w:hyperlink r:id="rId21" w:history="1">
              <w:r>
                <w:rPr>
                  <w:color w:val="1e198e"/>
                  <w:b w:val="1"/>
                  <w:bCs w:val="1"/>
                  <w:u w:val="single"/>
                </w:rPr>
                <w:t xml:space="preserve">Firm Heterogeneity and Productivity: The Contribution of Microdata</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1" w:history="1">
              <w:r>
                <w:rPr>
                  <w:color w:val="#410a8c"/>
                  <w:u w:val="single"/>
                </w:rPr>
                <w:t xml:space="preserve">hal-03840600v1</w:t>
              </w:r>
            </w:hyperlink>
          </w:p>
        </w:tc>
      </w:tr>
      <w:tr>
        <w:trPr/>
        <w:tc>
          <w:tcPr>
            <w:noWrap/>
          </w:tcPr>
          <w:p>
            <w:pPr>
              <w:spacing w:after="200"/>
            </w:pPr>
            <w:hyperlink r:id="rId22" w:history="1">
              <w:r>
                <w:rPr>
                  <w:color w:val="1e198e"/>
                  <w:b w:val="1"/>
                  <w:bCs w:val="1"/>
                  <w:u w:val="single"/>
                </w:rPr>
                <w:t xml:space="preserve">Notes on Challenges of the Economic Security in the State of Kuwait</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2" w:history="1">
              <w:r>
                <w:rPr>
                  <w:color w:val="#410a8c"/>
                  <w:u w:val="single"/>
                </w:rPr>
                <w:t xml:space="preserve">hal-03840604v1</w:t>
              </w:r>
            </w:hyperlink>
          </w:p>
        </w:tc>
      </w:tr>
      <w:tr>
        <w:trPr/>
        <w:tc>
          <w:tcPr>
            <w:noWrap/>
          </w:tcPr>
          <w:p>
            <w:pPr>
              <w:spacing w:after="200"/>
            </w:pPr>
            <w:hyperlink r:id="rId23" w:history="1">
              <w:r>
                <w:rPr>
                  <w:color w:val="1e198e"/>
                  <w:b w:val="1"/>
                  <w:bCs w:val="1"/>
                  <w:u w:val="single"/>
                </w:rPr>
                <w:t xml:space="preserve">Conventional and Corrected Measures of Gender-related Development Index (GDI): What Happens to the Arab Countries Ranking?</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3" w:history="1">
              <w:r>
                <w:rPr>
                  <w:color w:val="#410a8c"/>
                  <w:u w:val="single"/>
                </w:rPr>
                <w:t xml:space="preserve">hal-03840598v1</w:t>
              </w:r>
            </w:hyperlink>
          </w:p>
        </w:tc>
      </w:tr>
      <w:tr>
        <w:trPr/>
        <w:tc>
          <w:tcPr>
            <w:noWrap/>
          </w:tcPr>
          <w:p>
            <w:pPr>
              <w:spacing w:after="200"/>
            </w:pPr>
            <w:hyperlink r:id="rId24" w:history="1">
              <w:r>
                <w:rPr>
                  <w:color w:val="1e198e"/>
                  <w:b w:val="1"/>
                  <w:bCs w:val="1"/>
                  <w:u w:val="single"/>
                </w:rPr>
                <w:t xml:space="preserve">Normative approach of upstream-downstream relationships in the tourism sector: implication for the tourism policy of the South Mediterranean countries</w:t>
              </w:r>
            </w:hyperlink>
          </w:p>
          <w:p>
            <w:pPr/>
            <w:hyperlink r:id="rId9" w:history="1">
              <w:r>
                <w:rPr>
                  <w:color w:val="#410a8c"/>
                  <w:u w:val="single"/>
                </w:rPr>
                <w:t xml:space="preserve">Riadh Ben Jelili</w:t>
              </w:r>
            </w:hyperlink>
            <w:r>
              <w:rPr/>
              <w:t xml:space="preserve">,</w:t>
            </w:r>
            <w:hyperlink r:id="rId25" w:history="1">
              <w:r>
                <w:rPr>
                  <w:color w:val="#410a8c"/>
                  <w:u w:val="single"/>
                </w:rPr>
                <w:t xml:space="preserve">Hélène Djoufelkit-Cottenet</w:t>
              </w:r>
            </w:hyperlink>
            <w:r>
              <w:rPr/>
              <w:t xml:space="preserve">,</w:t>
            </w:r>
            <w:hyperlink r:id="rId26" w:history="1">
              <w:r>
                <w:rPr>
                  <w:color w:val="#410a8c"/>
                  <w:u w:val="single"/>
                </w:rPr>
                <w:t xml:space="preserve">Abdelhakim Hammoudi</w:t>
              </w:r>
            </w:hyperlink>
            <w:r>
              <w:rPr/>
              <w:t xml:space="preserve">,</w:t>
            </w:r>
            <w:hyperlink r:id="rId27" w:history="1">
              <w:r>
                <w:rPr>
                  <w:color w:val="#410a8c"/>
                  <w:u w:val="single"/>
                </w:rPr>
                <w:t xml:space="preserve">. Economic Research Forum</w:t>
              </w:r>
            </w:hyperlink>
          </w:p>
          <w:p>
            <w:pPr/>
            <w:r>
              <w:rPr/>
              <w:t xml:space="preserve">2008</w:t>
            </w:r>
          </w:p>
          <w:p>
            <w:pPr/>
            <w:r>
              <w:rPr/>
              <w:t xml:space="preserve">Pré-publication, Document de travail</w:t>
            </w:r>
            <w:r>
              <w:rPr/>
              <w:t xml:space="preserve"> (working paper)</w:t>
            </w:r>
          </w:p>
          <w:p>
            <w:pPr/>
            <w:hyperlink r:id="rId24" w:history="1">
              <w:r>
                <w:rPr>
                  <w:color w:val="#410a8c"/>
                  <w:u w:val="single"/>
                </w:rPr>
                <w:t xml:space="preserve">hal-02811980v1</w:t>
              </w:r>
            </w:hyperlink>
          </w:p>
        </w:tc>
      </w:tr>
      <w:tr>
        <w:trPr/>
        <w:tc>
          <w:tcPr>
            <w:noWrap/>
          </w:tcPr>
          <w:p>
            <w:pPr>
              <w:spacing w:after="200"/>
            </w:pPr>
            <w:hyperlink r:id="rId28" w:history="1">
              <w:r>
                <w:rPr>
                  <w:color w:val="1e198e"/>
                  <w:b w:val="1"/>
                  <w:bCs w:val="1"/>
                  <w:u w:val="single"/>
                </w:rPr>
                <w:t xml:space="preserve">Competition, Efficiency and Competition Policy in Tunisia</w:t>
              </w:r>
            </w:hyperlink>
          </w:p>
          <w:p>
            <w:pPr/>
            <w:hyperlink r:id="rId9" w:history="1">
              <w:r>
                <w:rPr>
                  <w:color w:val="#410a8c"/>
                  <w:u w:val="single"/>
                </w:rPr>
                <w:t xml:space="preserve">Riadh Ben Jelili</w:t>
              </w:r>
            </w:hyperlink>
          </w:p>
          <w:p>
            <w:pPr/>
            <w:r>
              <w:rPr/>
              <w:t xml:space="preserve">2022</w:t>
            </w:r>
          </w:p>
          <w:p>
            <w:pPr/>
            <w:r>
              <w:rPr/>
              <w:t xml:space="preserve">Pré-publication, Document de travail</w:t>
            </w:r>
          </w:p>
          <w:p>
            <w:pPr/>
            <w:hyperlink r:id="rId28" w:history="1">
              <w:r>
                <w:rPr>
                  <w:color w:val="#410a8c"/>
                  <w:u w:val="single"/>
                </w:rPr>
                <w:t xml:space="preserve">hal-03840592v1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Is Tunisia’s democracy on its deathbed? Social capital, economic insecurity and attitudes toward democracy</w:t>
              </w:r>
            </w:hyperlink>
          </w:p>
          <w:p>
            <w:pPr/>
            <w:hyperlink r:id="rId9" w:history="1">
              <w:r>
                <w:rPr>
                  <w:color w:val="#410a8c"/>
                  <w:u w:val="single"/>
                </w:rPr>
                <w:t xml:space="preserve">Riadh Ben Jelili</w:t>
              </w:r>
            </w:hyperlink>
          </w:p>
          <w:p>
            <w:pPr/>
            <w:r>
              <w:rPr>
                <w:i w:val="1"/>
                <w:iCs w:val="1"/>
              </w:rPr>
              <w:t xml:space="preserve">Revue canadienne d'études du développement / Canadian Journal of Development Studies</w:t>
            </w:r>
            <w:r>
              <w:rPr/>
              <w:t xml:space="preserve">, 2024, 45 (3), pp.427-446. </w:t>
            </w:r>
            <w:hyperlink r:id="rId30" w:history="1">
              <w:r>
                <w:rPr>
                  <w:color w:val="#410a8c"/>
                  <w:u w:val="single"/>
                </w:rPr>
                <w:t xml:space="preserve">⟨10.1080/02255189.2024.2372396⟩</w:t>
              </w:r>
            </w:hyperlink>
          </w:p>
          <w:p>
            <w:pPr/>
            <w:r>
              <w:rPr/>
              <w:t xml:space="preserve">Article dans une revue</w:t>
            </w:r>
          </w:p>
          <w:p>
            <w:pPr/>
            <w:hyperlink r:id="rId29" w:history="1">
              <w:r>
                <w:rPr>
                  <w:color w:val="#410a8c"/>
                  <w:u w:val="single"/>
                </w:rPr>
                <w:t xml:space="preserve">hal-04810054v1</w:t>
              </w:r>
            </w:hyperlink>
          </w:p>
        </w:tc>
      </w:tr>
      <w:tr>
        <w:trPr/>
        <w:tc>
          <w:tcPr>
            <w:noWrap/>
          </w:tcPr>
          <w:p>
            <w:pPr>
              <w:spacing w:after="200"/>
            </w:pPr>
            <w:hyperlink r:id="rId31" w:history="1">
              <w:r>
                <w:rPr>
                  <w:color w:val="1e198e"/>
                  <w:b w:val="1"/>
                  <w:bCs w:val="1"/>
                  <w:u w:val="single"/>
                </w:rPr>
                <w:t xml:space="preserve">How does political risk matter for foreign direct investment into Arab economies?</w:t>
              </w:r>
            </w:hyperlink>
          </w:p>
          <w:p>
            <w:pPr/>
            <w:hyperlink r:id="rId9" w:history="1">
              <w:r>
                <w:rPr>
                  <w:color w:val="#410a8c"/>
                  <w:u w:val="single"/>
                </w:rPr>
                <w:t xml:space="preserve">Riadh Ben Jelili</w:t>
              </w:r>
            </w:hyperlink>
          </w:p>
          <w:p>
            <w:pPr/>
            <w:r>
              <w:rPr>
                <w:i w:val="1"/>
                <w:iCs w:val="1"/>
              </w:rPr>
              <w:t xml:space="preserve">Middle East Development Journal</w:t>
            </w:r>
            <w:r>
              <w:rPr/>
              <w:t xml:space="preserve">, 2023, pp.1-20. </w:t>
            </w:r>
            <w:hyperlink r:id="rId32" w:history="1">
              <w:r>
                <w:rPr>
                  <w:color w:val="#410a8c"/>
                  <w:u w:val="single"/>
                </w:rPr>
                <w:t xml:space="preserve">⟨10.1080/17938120.2023.2254190⟩</w:t>
              </w:r>
            </w:hyperlink>
          </w:p>
          <w:p>
            <w:pPr/>
            <w:r>
              <w:rPr/>
              <w:t xml:space="preserve">Article dans une revue</w:t>
            </w:r>
          </w:p>
          <w:p>
            <w:pPr/>
            <w:hyperlink r:id="rId31" w:history="1">
              <w:r>
                <w:rPr>
                  <w:color w:val="#410a8c"/>
                  <w:u w:val="single"/>
                </w:rPr>
                <w:t xml:space="preserve">hal-04198168v1</w:t>
              </w:r>
            </w:hyperlink>
          </w:p>
        </w:tc>
      </w:tr>
      <w:tr>
        <w:trPr/>
        <w:tc>
          <w:tcPr>
            <w:noWrap/>
          </w:tcPr>
          <w:p>
            <w:pPr>
              <w:spacing w:after="200"/>
            </w:pPr>
            <w:hyperlink r:id="rId33" w:history="1">
              <w:r>
                <w:rPr>
                  <w:color w:val="1e198e"/>
                  <w:b w:val="1"/>
                  <w:bCs w:val="1"/>
                  <w:u w:val="single"/>
                </w:rPr>
                <w:t xml:space="preserve">Do Default Loss Risks Matter for Arab Exports? Evidence from a Gravity Modelling Approach</w:t>
              </w:r>
            </w:hyperlink>
          </w:p>
          <w:p>
            <w:pPr/>
            <w:hyperlink r:id="rId9" w:history="1">
              <w:r>
                <w:rPr>
                  <w:color w:val="#410a8c"/>
                  <w:u w:val="single"/>
                </w:rPr>
                <w:t xml:space="preserve">Riadh Ben Jelili</w:t>
              </w:r>
            </w:hyperlink>
          </w:p>
          <w:p>
            <w:pPr/>
            <w:r>
              <w:rPr>
                <w:i w:val="1"/>
                <w:iCs w:val="1"/>
              </w:rPr>
              <w:t xml:space="preserve">Review of Middle East Economics and Finance</w:t>
            </w:r>
            <w:r>
              <w:rPr/>
              <w:t xml:space="preserve">, 2020, 16 (3), </w:t>
            </w:r>
            <w:hyperlink r:id="rId34" w:history="1">
              <w:r>
                <w:rPr>
                  <w:color w:val="#410a8c"/>
                  <w:u w:val="single"/>
                </w:rPr>
                <w:t xml:space="preserve">⟨10.1515/rmeef-2019-0013⟩</w:t>
              </w:r>
            </w:hyperlink>
          </w:p>
          <w:p>
            <w:pPr/>
            <w:r>
              <w:rPr/>
              <w:t xml:space="preserve">Article dans une revue</w:t>
            </w:r>
            <w:r>
              <w:rPr/>
              <w:t xml:space="preserve"> (data paper)</w:t>
            </w:r>
          </w:p>
          <w:p>
            <w:pPr/>
            <w:hyperlink r:id="rId33" w:history="1">
              <w:r>
                <w:rPr>
                  <w:color w:val="#410a8c"/>
                  <w:u w:val="single"/>
                </w:rPr>
                <w:t xml:space="preserve">hal-04060795v1</w:t>
              </w:r>
            </w:hyperlink>
          </w:p>
        </w:tc>
      </w:tr>
      <w:tr>
        <w:trPr/>
        <w:tc>
          <w:tcPr>
            <w:noWrap/>
          </w:tcPr>
          <w:p>
            <w:pPr>
              <w:spacing w:after="200"/>
            </w:pPr>
            <w:hyperlink r:id="rId35" w:history="1">
              <w:r>
                <w:rPr>
                  <w:color w:val="1e198e"/>
                  <w:b w:val="1"/>
                  <w:bCs w:val="1"/>
                  <w:u w:val="single"/>
                </w:rPr>
                <w:t xml:space="preserve">Does foreign direct investment affect growth in MENA countries? A semi-parametric fixed-effects approach</w:t>
              </w:r>
            </w:hyperlink>
          </w:p>
          <w:p>
            <w:pPr/>
            <w:hyperlink r:id="rId9" w:history="1">
              <w:r>
                <w:rPr>
                  <w:color w:val="#410a8c"/>
                  <w:u w:val="single"/>
                </w:rPr>
                <w:t xml:space="preserve">Riadh Ben Jelili</w:t>
              </w:r>
            </w:hyperlink>
          </w:p>
          <w:p>
            <w:pPr/>
            <w:r>
              <w:rPr>
                <w:i w:val="1"/>
                <w:iCs w:val="1"/>
              </w:rPr>
              <w:t xml:space="preserve">Middle East Development Journal</w:t>
            </w:r>
            <w:r>
              <w:rPr/>
              <w:t xml:space="preserve">, 2020, 12 (1), pp.57-72. </w:t>
            </w:r>
            <w:hyperlink r:id="rId36" w:history="1">
              <w:r>
                <w:rPr>
                  <w:color w:val="#410a8c"/>
                  <w:u w:val="single"/>
                </w:rPr>
                <w:t xml:space="preserve">⟨10.1080/17938120.2020.1719700⟩</w:t>
              </w:r>
            </w:hyperlink>
          </w:p>
          <w:p>
            <w:pPr/>
            <w:r>
              <w:rPr/>
              <w:t xml:space="preserve">Article dans une revue</w:t>
            </w:r>
            <w:r>
              <w:rPr/>
              <w:t xml:space="preserve"> (data paper)</w:t>
            </w:r>
          </w:p>
          <w:p>
            <w:pPr/>
            <w:hyperlink r:id="rId35" w:history="1">
              <w:r>
                <w:rPr>
                  <w:color w:val="#410a8c"/>
                  <w:u w:val="single"/>
                </w:rPr>
                <w:t xml:space="preserve">hal-04060791v1</w:t>
              </w:r>
            </w:hyperlink>
          </w:p>
        </w:tc>
      </w:tr>
      <w:tr>
        <w:trPr/>
        <w:tc>
          <w:tcPr>
            <w:noWrap/>
          </w:tcPr>
          <w:p>
            <w:pPr>
              <w:spacing w:after="200"/>
            </w:pPr>
            <w:hyperlink r:id="rId37" w:history="1">
              <w:r>
                <w:rPr>
                  <w:color w:val="1e198e"/>
                  <w:b w:val="1"/>
                  <w:bCs w:val="1"/>
                  <w:u w:val="single"/>
                </w:rPr>
                <w:t xml:space="preserve">Access to Finance Thresholds and the Finance-Growth Nexus</w:t>
              </w:r>
            </w:hyperlink>
          </w:p>
          <w:p>
            <w:pPr/>
            <w:hyperlink r:id="rId9" w:history="1">
              <w:r>
                <w:rPr>
                  <w:color w:val="#410a8c"/>
                  <w:u w:val="single"/>
                </w:rPr>
                <w:t xml:space="preserve">Riadh Ben Jelili</w:t>
              </w:r>
            </w:hyperlink>
            <w:r>
              <w:rPr/>
              <w:t xml:space="preserve">,</w:t>
            </w:r>
            <w:hyperlink r:id="rId38" w:history="1">
              <w:r>
                <w:rPr>
                  <w:color w:val="#410a8c"/>
                  <w:u w:val="single"/>
                </w:rPr>
                <w:t xml:space="preserve">Walid Abdmoulah</w:t>
              </w:r>
            </w:hyperlink>
          </w:p>
          <w:p>
            <w:pPr/>
            <w:r>
              <w:rPr>
                <w:i w:val="1"/>
                <w:iCs w:val="1"/>
              </w:rPr>
              <w:t xml:space="preserve">Economic Papers: A journal of applied economics and policy</w:t>
            </w:r>
            <w:r>
              <w:rPr/>
              <w:t xml:space="preserve">, 2013, 32 (4), pp.522 - 534. </w:t>
            </w:r>
            <w:hyperlink r:id="rId39" w:history="1">
              <w:r>
                <w:rPr>
                  <w:color w:val="#410a8c"/>
                  <w:u w:val="single"/>
                </w:rPr>
                <w:t xml:space="preserve">⟨10.1111/1759-3441.12059⟩</w:t>
              </w:r>
            </w:hyperlink>
          </w:p>
          <w:p>
            <w:pPr/>
            <w:r>
              <w:rPr/>
              <w:t xml:space="preserve">Article dans une revue</w:t>
            </w:r>
          </w:p>
          <w:p>
            <w:pPr/>
            <w:hyperlink r:id="rId37" w:history="1">
              <w:r>
                <w:rPr>
                  <w:color w:val="#410a8c"/>
                  <w:u w:val="single"/>
                </w:rPr>
                <w:t xml:space="preserve">hal-03840532v1</w:t>
              </w:r>
            </w:hyperlink>
          </w:p>
        </w:tc>
      </w:tr>
      <w:tr>
        <w:trPr/>
        <w:tc>
          <w:tcPr>
            <w:noWrap/>
          </w:tcPr>
          <w:p>
            <w:pPr>
              <w:spacing w:after="200"/>
            </w:pPr>
            <w:hyperlink r:id="rId40" w:history="1">
              <w:r>
                <w:rPr>
                  <w:color w:val="1e198e"/>
                  <w:b w:val="1"/>
                  <w:bCs w:val="1"/>
                  <w:u w:val="single"/>
                </w:rPr>
                <w:t xml:space="preserve">Revisiting the Finance-Growth Nexus: Further Evidence from Tunisia</w:t>
              </w:r>
            </w:hyperlink>
          </w:p>
          <w:p>
            <w:pPr/>
            <w:hyperlink r:id="rId9" w:history="1">
              <w:r>
                <w:rPr>
                  <w:color w:val="#410a8c"/>
                  <w:u w:val="single"/>
                </w:rPr>
                <w:t xml:space="preserve">Riadh Ben Jelili</w:t>
              </w:r>
            </w:hyperlink>
          </w:p>
          <w:p>
            <w:pPr/>
            <w:r>
              <w:rPr>
                <w:i w:val="1"/>
                <w:iCs w:val="1"/>
              </w:rPr>
              <w:t xml:space="preserve">Middle East Development Journal</w:t>
            </w:r>
            <w:r>
              <w:rPr/>
              <w:t xml:space="preserve">, 2012</w:t>
            </w:r>
          </w:p>
          <w:p>
            <w:pPr/>
            <w:r>
              <w:rPr/>
              <w:t xml:space="preserve">Article dans une revue</w:t>
            </w:r>
          </w:p>
          <w:p>
            <w:pPr/>
            <w:hyperlink r:id="rId40" w:history="1">
              <w:r>
                <w:rPr>
                  <w:color w:val="#410a8c"/>
                  <w:u w:val="single"/>
                </w:rPr>
                <w:t xml:space="preserve">hal-03840566v1</w:t>
              </w:r>
            </w:hyperlink>
          </w:p>
        </w:tc>
      </w:tr>
      <w:tr>
        <w:trPr/>
        <w:tc>
          <w:tcPr>
            <w:noWrap/>
          </w:tcPr>
          <w:p>
            <w:pPr>
              <w:spacing w:after="200"/>
            </w:pPr>
            <w:hyperlink r:id="rId41" w:history="1">
              <w:r>
                <w:rPr>
                  <w:color w:val="1e198e"/>
                  <w:b w:val="1"/>
                  <w:bCs w:val="1"/>
                  <w:u w:val="single"/>
                </w:rPr>
                <w:t xml:space="preserve">Tourism Competitiveness and Specialization in South Mediterranean Countries: A Panel Data Approach</w:t>
              </w:r>
            </w:hyperlink>
          </w:p>
          <w:p>
            <w:pPr/>
            <w:hyperlink r:id="rId9" w:history="1">
              <w:r>
                <w:rPr>
                  <w:color w:val="#410a8c"/>
                  <w:u w:val="single"/>
                </w:rPr>
                <w:t xml:space="preserve">Riadh Ben Jelili</w:t>
              </w:r>
            </w:hyperlink>
            <w:r>
              <w:rPr/>
              <w:t xml:space="preserve">,</w:t>
            </w:r>
            <w:hyperlink r:id="rId42" w:history="1">
              <w:r>
                <w:rPr>
                  <w:color w:val="#410a8c"/>
                  <w:u w:val="single"/>
                </w:rPr>
                <w:t xml:space="preserve">Adel Abdel-Azim Ebrahim</w:t>
              </w:r>
            </w:hyperlink>
          </w:p>
          <w:p>
            <w:pPr/>
            <w:r>
              <w:rPr>
                <w:i w:val="1"/>
                <w:iCs w:val="1"/>
              </w:rPr>
              <w:t xml:space="preserve">Journal of development and economics policies</w:t>
            </w:r>
            <w:r>
              <w:rPr/>
              <w:t xml:space="preserve">, 2011</w:t>
            </w:r>
          </w:p>
          <w:p>
            <w:pPr/>
            <w:r>
              <w:rPr/>
              <w:t xml:space="preserve">Article dans une revue</w:t>
            </w:r>
          </w:p>
          <w:p>
            <w:pPr/>
            <w:hyperlink r:id="rId41" w:history="1">
              <w:r>
                <w:rPr>
                  <w:color w:val="#410a8c"/>
                  <w:u w:val="single"/>
                </w:rPr>
                <w:t xml:space="preserve">hal-03840536v1</w:t>
              </w:r>
            </w:hyperlink>
          </w:p>
        </w:tc>
      </w:tr>
      <w:tr>
        <w:trPr/>
        <w:tc>
          <w:tcPr>
            <w:noWrap/>
          </w:tcPr>
          <w:p>
            <w:pPr>
              <w:spacing w:after="200"/>
            </w:pPr>
            <w:hyperlink r:id="rId43" w:history="1">
              <w:r>
                <w:rPr>
                  <w:color w:val="1e198e"/>
                  <w:b w:val="1"/>
                  <w:bCs w:val="1"/>
                  <w:u w:val="single"/>
                </w:rPr>
                <w:t xml:space="preserve">Learning and Productivity Performance in Arab Manufacturing Industries</w:t>
              </w:r>
            </w:hyperlink>
          </w:p>
          <w:p>
            <w:pPr/>
            <w:hyperlink r:id="rId9" w:history="1">
              <w:r>
                <w:rPr>
                  <w:color w:val="#410a8c"/>
                  <w:u w:val="single"/>
                </w:rPr>
                <w:t xml:space="preserve">Riadh Ben Jelili</w:t>
              </w:r>
            </w:hyperlink>
          </w:p>
          <w:p>
            <w:pPr/>
            <w:r>
              <w:rPr>
                <w:i w:val="1"/>
                <w:iCs w:val="1"/>
              </w:rPr>
              <w:t xml:space="preserve">Journal of development and economics policies</w:t>
            </w:r>
            <w:r>
              <w:rPr/>
              <w:t xml:space="preserve">, 2010</w:t>
            </w:r>
          </w:p>
          <w:p>
            <w:pPr/>
            <w:r>
              <w:rPr/>
              <w:t xml:space="preserve">Article dans une revue</w:t>
            </w:r>
          </w:p>
          <w:p>
            <w:pPr/>
            <w:hyperlink r:id="rId43" w:history="1">
              <w:r>
                <w:rPr>
                  <w:color w:val="#410a8c"/>
                  <w:u w:val="single"/>
                </w:rPr>
                <w:t xml:space="preserve">hal-03840535v1</w:t>
              </w:r>
            </w:hyperlink>
          </w:p>
        </w:tc>
      </w:tr>
      <w:tr>
        <w:trPr/>
        <w:tc>
          <w:tcPr>
            <w:noWrap/>
          </w:tcPr>
          <w:p>
            <w:pPr>
              <w:spacing w:after="200"/>
            </w:pPr>
            <w:hyperlink r:id="rId44" w:history="1">
              <w:r>
                <w:rPr>
                  <w:color w:val="1e198e"/>
                  <w:b w:val="1"/>
                  <w:bCs w:val="1"/>
                  <w:u w:val="single"/>
                </w:rPr>
                <w:t xml:space="preserve">TRANSFERTS DES MIGRANTS TUNISIENS ET QUALIFICATION -THÉORIE ET ÉVIDENCE</w:t>
              </w:r>
            </w:hyperlink>
          </w:p>
          <w:p>
            <w:pPr/>
            <w:hyperlink r:id="rId9" w:history="1">
              <w:r>
                <w:rPr>
                  <w:color w:val="#410a8c"/>
                  <w:u w:val="single"/>
                </w:rPr>
                <w:t xml:space="preserve">Riadh Ben Jelili</w:t>
              </w:r>
            </w:hyperlink>
            <w:r>
              <w:rPr/>
              <w:t xml:space="preserve">,</w:t>
            </w:r>
            <w:hyperlink r:id="rId45" w:history="1">
              <w:r>
                <w:rPr>
                  <w:color w:val="#410a8c"/>
                  <w:u w:val="single"/>
                </w:rPr>
                <w:t xml:space="preserve">Mohamed Jellal</w:t>
              </w:r>
            </w:hyperlink>
          </w:p>
          <w:p>
            <w:pPr/>
            <w:r>
              <w:rPr>
                <w:i w:val="1"/>
                <w:iCs w:val="1"/>
              </w:rPr>
              <w:t xml:space="preserve">L'Actualité économique. Revue d'analyse économique</w:t>
            </w:r>
            <w:r>
              <w:rPr/>
              <w:t xml:space="preserve">, 2002</w:t>
            </w:r>
          </w:p>
          <w:p>
            <w:pPr/>
            <w:r>
              <w:rPr/>
              <w:t xml:space="preserve">Article dans une revue</w:t>
            </w:r>
          </w:p>
          <w:p>
            <w:pPr/>
            <w:hyperlink r:id="rId44" w:history="1">
              <w:r>
                <w:rPr>
                  <w:color w:val="#410a8c"/>
                  <w:u w:val="single"/>
                </w:rPr>
                <w:t xml:space="preserve">hal-03840560v1</w:t>
              </w:r>
            </w:hyperlink>
          </w:p>
        </w:tc>
      </w:tr>
      <w:tr>
        <w:trPr/>
        <w:tc>
          <w:tcPr>
            <w:noWrap/>
          </w:tcPr>
          <w:p>
            <w:pPr>
              <w:spacing w:after="200"/>
            </w:pPr>
            <w:hyperlink r:id="rId46" w:history="1">
              <w:r>
                <w:rPr>
                  <w:color w:val="1e198e"/>
                  <w:b w:val="1"/>
                  <w:bCs w:val="1"/>
                  <w:u w:val="single"/>
                </w:rPr>
                <w:t xml:space="preserve">ASSIMILATION SOCIALE DES IMMIGRANTS TUNISIENS EN EUROPE ET DECISION DE MIGRATION DE RETOUR</w:t>
              </w:r>
            </w:hyperlink>
          </w:p>
          <w:p>
            <w:pPr/>
            <w:hyperlink r:id="rId9" w:history="1">
              <w:r>
                <w:rPr>
                  <w:color w:val="#410a8c"/>
                  <w:u w:val="single"/>
                </w:rPr>
                <w:t xml:space="preserve">Riadh Ben Jelili</w:t>
              </w:r>
            </w:hyperlink>
          </w:p>
          <w:p>
            <w:pPr/>
            <w:r>
              <w:rPr>
                <w:i w:val="1"/>
                <w:iCs w:val="1"/>
              </w:rPr>
              <w:t xml:space="preserve">Région et Développement</w:t>
            </w:r>
            <w:r>
              <w:rPr/>
              <w:t xml:space="preserve">, 1997</w:t>
            </w:r>
          </w:p>
          <w:p>
            <w:pPr/>
            <w:r>
              <w:rPr/>
              <w:t xml:space="preserve">Article dans une revue</w:t>
            </w:r>
          </w:p>
          <w:p>
            <w:pPr/>
            <w:hyperlink r:id="rId46" w:history="1">
              <w:r>
                <w:rPr>
                  <w:color w:val="#410a8c"/>
                  <w:u w:val="single"/>
                </w:rPr>
                <w:t xml:space="preserve">hal-03840570v1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Key Drivers of Corporate Green Bond Growth in Europe: A Structural Equation Modeling Approach</w:t>
              </w:r>
            </w:hyperlink>
          </w:p>
          <w:p>
            <w:pPr/>
            <w:hyperlink r:id="rId9" w:history="1">
              <w:r>
                <w:rPr>
                  <w:color w:val="#410a8c"/>
                  <w:u w:val="single"/>
                </w:rPr>
                <w:t xml:space="preserve">Riadh Ben Jelili</w:t>
              </w:r>
            </w:hyperlink>
            <w:r>
              <w:rPr/>
              <w:t xml:space="preserve">,</w:t>
            </w:r>
            <w:hyperlink r:id="rId13" w:history="1">
              <w:r>
                <w:rPr>
                  <w:color w:val="#410a8c"/>
                  <w:u w:val="single"/>
                </w:rPr>
                <w:t xml:space="preserve">Olivier Adoukonou</w:t>
              </w:r>
            </w:hyperlink>
            <w:r>
              <w:rPr/>
              <w:t xml:space="preserve">,</w:t>
            </w:r>
            <w:hyperlink r:id="rId14" w:history="1">
              <w:r>
                <w:rPr>
                  <w:color w:val="#410a8c"/>
                  <w:u w:val="single"/>
                </w:rPr>
                <w:t xml:space="preserve">Youssef Fahmi</w:t>
              </w:r>
            </w:hyperlink>
          </w:p>
          <w:p>
            <w:pPr/>
            <w:r>
              <w:rPr>
                <w:i w:val="1"/>
                <w:iCs w:val="1"/>
              </w:rPr>
              <w:t xml:space="preserve">5th Financial Economics Meeting (FEM-2024)</w:t>
            </w:r>
            <w:r>
              <w:rPr/>
              <w:t xml:space="preserve">, EDC Paris Business School, INSEEC Grande Ecole, Athens University of Economics and Business, and CY Cergy Paris University, Dec 2024, Paris, France</w:t>
            </w:r>
          </w:p>
          <w:p>
            <w:pPr/>
            <w:r>
              <w:rPr/>
              <w:t xml:space="preserve">Communication dans un congrès</w:t>
            </w:r>
          </w:p>
          <w:p>
            <w:pPr/>
            <w:hyperlink r:id="rId47" w:history="1">
              <w:r>
                <w:rPr>
                  <w:color w:val="#410a8c"/>
                  <w:u w:val="single"/>
                </w:rPr>
                <w:t xml:space="preserve">hal-04788537v1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RÉFORMES ÉCONOMIQUES EN TUNISIE, une urgence en quête de leadership</w:t>
              </w:r>
            </w:hyperlink>
          </w:p>
          <w:p>
            <w:pPr/>
            <w:hyperlink r:id="rId9" w:history="1">
              <w:r>
                <w:rPr>
                  <w:color w:val="#410a8c"/>
                  <w:u w:val="single"/>
                </w:rPr>
                <w:t xml:space="preserve">Riadh Ben Jelili</w:t>
              </w:r>
            </w:hyperlink>
          </w:p>
          <w:p>
            <w:pPr/>
            <w:r>
              <w:rPr/>
              <w:t xml:space="preserve">Sud Editions, 2016, 978-9938-01-095-4</w:t>
            </w:r>
          </w:p>
          <w:p>
            <w:pPr/>
            <w:r>
              <w:rPr/>
              <w:t xml:space="preserve">Ouvrages</w:t>
            </w:r>
          </w:p>
          <w:p>
            <w:pPr/>
            <w:hyperlink r:id="rId48" w:history="1">
              <w:r>
                <w:rPr>
                  <w:color w:val="#410a8c"/>
                  <w:u w:val="single"/>
                </w:rPr>
                <w:t xml:space="preserve">hal-03840610v1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Entry, Exit, and Productivity in Tunisian Manufacturing industries</w:t>
              </w:r>
            </w:hyperlink>
          </w:p>
          <w:p>
            <w:pPr/>
            <w:hyperlink r:id="rId9" w:history="1">
              <w:r>
                <w:rPr>
                  <w:color w:val="#410a8c"/>
                  <w:u w:val="single"/>
                </w:rPr>
                <w:t xml:space="preserve">Riadh Ben Jelili</w:t>
              </w:r>
            </w:hyperlink>
            <w:r>
              <w:rPr/>
              <w:t xml:space="preserve">,</w:t>
            </w:r>
            <w:hyperlink r:id="rId50" w:history="1">
              <w:r>
                <w:rPr>
                  <w:color w:val="#410a8c"/>
                  <w:u w:val="single"/>
                </w:rPr>
                <w:t xml:space="preserve">Mohamed Goaied</w:t>
              </w:r>
            </w:hyperlink>
          </w:p>
          <w:p>
            <w:pPr/>
            <w:r>
              <w:rPr>
                <w:i w:val="1"/>
                <w:iCs w:val="1"/>
              </w:rPr>
              <w:t xml:space="preserve">Market Dynamics and Productivity in Developing Countries</w:t>
            </w:r>
            <w:r>
              <w:rPr/>
              <w:t xml:space="preserve">, pp 73-108, 2009</w:t>
            </w:r>
          </w:p>
          <w:p>
            <w:pPr/>
            <w:r>
              <w:rPr/>
              <w:t xml:space="preserve">Chapitre d'ouvrage</w:t>
            </w:r>
          </w:p>
          <w:p>
            <w:pPr/>
            <w:hyperlink r:id="rId49" w:history="1">
              <w:r>
                <w:rPr>
                  <w:color w:val="#410a8c"/>
                  <w:u w:val="single"/>
                </w:rPr>
                <w:t xml:space="preserve">hal-03840582v1</w:t>
              </w:r>
            </w:hyperlink>
          </w:p>
        </w:tc>
      </w:tr>
      <w:tr>
        <w:trPr/>
        <w:tc>
          <w:tcPr>
            <w:noWrap/>
          </w:tcPr>
          <w:p>
            <w:pPr>
              <w:spacing w:after="200"/>
            </w:pPr>
            <w:hyperlink r:id="rId51" w:history="1">
              <w:r>
                <w:rPr>
                  <w:color w:val="1e198e"/>
                  <w:b w:val="1"/>
                  <w:bCs w:val="1"/>
                  <w:u w:val="single"/>
                </w:rPr>
                <w:t xml:space="preserve">Competition and Efficiency in the Arab World</w:t>
              </w:r>
            </w:hyperlink>
          </w:p>
          <w:p>
            <w:pPr/>
            <w:hyperlink r:id="rId9" w:history="1">
              <w:r>
                <w:rPr>
                  <w:color w:val="#410a8c"/>
                  <w:u w:val="single"/>
                </w:rPr>
                <w:t xml:space="preserve">Riadh Ben Jelili</w:t>
              </w:r>
            </w:hyperlink>
          </w:p>
          <w:p>
            <w:pPr/>
            <w:r>
              <w:rPr>
                <w:i w:val="1"/>
                <w:iCs w:val="1"/>
              </w:rPr>
              <w:t xml:space="preserve">Competition and efficiency in the Arab world</w:t>
            </w:r>
            <w:r>
              <w:rPr/>
              <w:t xml:space="preserve">, pp 159-201, 2008, 978-0-230-52498-9</w:t>
            </w:r>
          </w:p>
          <w:p>
            <w:pPr/>
            <w:r>
              <w:rPr/>
              <w:t xml:space="preserve">Chapitre d'ouvrage</w:t>
            </w:r>
          </w:p>
          <w:p>
            <w:pPr/>
            <w:hyperlink r:id="rId51" w:history="1">
              <w:r>
                <w:rPr>
                  <w:color w:val="#410a8c"/>
                  <w:u w:val="single"/>
                </w:rPr>
                <w:t xml:space="preserve">hal-03840587v1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Enjeux et problèmes du développement du tourisme dans les pays du Sud de la Méditerranée</w:t>
              </w:r>
            </w:hyperlink>
          </w:p>
          <w:p>
            <w:pPr/>
            <w:hyperlink r:id="rId9" w:history="1">
              <w:r>
                <w:rPr>
                  <w:color w:val="#410a8c"/>
                  <w:u w:val="single"/>
                </w:rPr>
                <w:t xml:space="preserve">Riadh Ben Jelili</w:t>
              </w:r>
            </w:hyperlink>
          </w:p>
          <w:p>
            <w:pPr/>
            <w:r>
              <w:rPr/>
              <w:t xml:space="preserve">AFD - Agence Française de Développement. 2006</w:t>
            </w:r>
          </w:p>
          <w:p>
            <w:pPr/>
            <w:r>
              <w:rPr/>
              <w:t xml:space="preserve">Rapport</w:t>
            </w:r>
            <w:r>
              <w:rPr/>
              <w:t xml:space="preserve"> (rapport de recherche)</w:t>
            </w:r>
          </w:p>
          <w:p>
            <w:pPr/>
            <w:hyperlink r:id="rId52" w:history="1">
              <w:r>
                <w:rPr>
                  <w:color w:val="#410a8c"/>
                  <w:u w:val="single"/>
                </w:rPr>
                <w:t xml:space="preserve">hal-03840594v1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6682v1" TargetMode="External"/><Relationship Id="rId9" Type="http://schemas.openxmlformats.org/officeDocument/2006/relationships/hyperlink" Target="https://hal.science/search/index/?q=*&amp;authFullName_s=Riadh Ben Jelili" TargetMode="External"/><Relationship Id="rId10" Type="http://schemas.openxmlformats.org/officeDocument/2006/relationships/hyperlink" Target="https://hal.science/hal-04906541v1" TargetMode="External"/><Relationship Id="rId11" Type="http://schemas.openxmlformats.org/officeDocument/2006/relationships/hyperlink" Target="https://hal.science/hal-05220846v1" TargetMode="External"/><Relationship Id="rId12" Type="http://schemas.openxmlformats.org/officeDocument/2006/relationships/hyperlink" Target="https://hal.science/hal-04906526v1" TargetMode="External"/><Relationship Id="rId13" Type="http://schemas.openxmlformats.org/officeDocument/2006/relationships/hyperlink" Target="https://hal.science/search/index/?q=*&amp;authFullName_s=Olivier Adoukonou" TargetMode="External"/><Relationship Id="rId14" Type="http://schemas.openxmlformats.org/officeDocument/2006/relationships/hyperlink" Target="https://hal.science/search/index/?q=*&amp;authFullName_s=Youssef Fahmi" TargetMode="External"/><Relationship Id="rId15" Type="http://schemas.openxmlformats.org/officeDocument/2006/relationships/hyperlink" Target="https://hal.science/hal-04906645v1" TargetMode="External"/><Relationship Id="rId16" Type="http://schemas.openxmlformats.org/officeDocument/2006/relationships/hyperlink" Target="https://hal.science/hal-04315628v2" TargetMode="External"/><Relationship Id="rId17" Type="http://schemas.openxmlformats.org/officeDocument/2006/relationships/hyperlink" Target="https://hal.science/hal-04324183v2" TargetMode="External"/><Relationship Id="rId18" Type="http://schemas.openxmlformats.org/officeDocument/2006/relationships/hyperlink" Target="https://hal.science/hal-04224577v1" TargetMode="External"/><Relationship Id="rId19" Type="http://schemas.openxmlformats.org/officeDocument/2006/relationships/hyperlink" Target="https://hal.science/hal-03840605v1" TargetMode="External"/><Relationship Id="rId20" Type="http://schemas.openxmlformats.org/officeDocument/2006/relationships/hyperlink" Target="https://hal.science/hal-03840596v1" TargetMode="External"/><Relationship Id="rId21" Type="http://schemas.openxmlformats.org/officeDocument/2006/relationships/hyperlink" Target="https://hal.science/hal-03840600v1" TargetMode="External"/><Relationship Id="rId22" Type="http://schemas.openxmlformats.org/officeDocument/2006/relationships/hyperlink" Target="https://hal.science/hal-03840604v1" TargetMode="External"/><Relationship Id="rId23" Type="http://schemas.openxmlformats.org/officeDocument/2006/relationships/hyperlink" Target="https://hal.science/hal-03840598v1" TargetMode="External"/><Relationship Id="rId24" Type="http://schemas.openxmlformats.org/officeDocument/2006/relationships/hyperlink" Target="https://hal.inrae.fr/hal-02811980v1" TargetMode="External"/><Relationship Id="rId25" Type="http://schemas.openxmlformats.org/officeDocument/2006/relationships/hyperlink" Target="https://hal.science/search/index/?q=*&amp;authFullName_s=H&#233;l&#232;ne Djoufelkit-Cottenet" TargetMode="External"/><Relationship Id="rId26" Type="http://schemas.openxmlformats.org/officeDocument/2006/relationships/hyperlink" Target="https://hal.science/search/index/?q=*&amp;authFullName_s=Abdelhakim Hammoudi" TargetMode="External"/><Relationship Id="rId27" Type="http://schemas.openxmlformats.org/officeDocument/2006/relationships/hyperlink" Target="https://hal.science/search/index/?q=*&amp;authFullName_s=. Economic Research Forum" TargetMode="External"/><Relationship Id="rId28" Type="http://schemas.openxmlformats.org/officeDocument/2006/relationships/hyperlink" Target="https://hal.science/hal-03840592v1" TargetMode="External"/><Relationship Id="rId29" Type="http://schemas.openxmlformats.org/officeDocument/2006/relationships/hyperlink" Target="https://hal.science/hal-04810054v1" TargetMode="External"/><Relationship Id="rId30" Type="http://schemas.openxmlformats.org/officeDocument/2006/relationships/hyperlink" Target="https://dx.doi.org/10.1080/02255189.2024.2372396" TargetMode="External"/><Relationship Id="rId31" Type="http://schemas.openxmlformats.org/officeDocument/2006/relationships/hyperlink" Target="https://hal.science/hal-04198168v1" TargetMode="External"/><Relationship Id="rId32" Type="http://schemas.openxmlformats.org/officeDocument/2006/relationships/hyperlink" Target="https://dx.doi.org/10.1080/17938120.2023.2254190" TargetMode="External"/><Relationship Id="rId33" Type="http://schemas.openxmlformats.org/officeDocument/2006/relationships/hyperlink" Target="https://hal.science/hal-04060795v1" TargetMode="External"/><Relationship Id="rId34" Type="http://schemas.openxmlformats.org/officeDocument/2006/relationships/hyperlink" Target="https://dx.doi.org/10.1515/rmeef-2019-0013" TargetMode="External"/><Relationship Id="rId35" Type="http://schemas.openxmlformats.org/officeDocument/2006/relationships/hyperlink" Target="https://hal.science/hal-04060791v1" TargetMode="External"/><Relationship Id="rId36" Type="http://schemas.openxmlformats.org/officeDocument/2006/relationships/hyperlink" Target="https://dx.doi.org/10.1080/17938120.2020.1719700" TargetMode="External"/><Relationship Id="rId37" Type="http://schemas.openxmlformats.org/officeDocument/2006/relationships/hyperlink" Target="https://hal.science/hal-03840532v1" TargetMode="External"/><Relationship Id="rId38" Type="http://schemas.openxmlformats.org/officeDocument/2006/relationships/hyperlink" Target="https://hal.science/search/index/?q=*&amp;authFullName_s=Walid Abdmoulah" TargetMode="External"/><Relationship Id="rId39" Type="http://schemas.openxmlformats.org/officeDocument/2006/relationships/hyperlink" Target="https://dx.doi.org/10.1111/1759-3441.12059" TargetMode="External"/><Relationship Id="rId40" Type="http://schemas.openxmlformats.org/officeDocument/2006/relationships/hyperlink" Target="https://hal.science/hal-03840566v1" TargetMode="External"/><Relationship Id="rId41" Type="http://schemas.openxmlformats.org/officeDocument/2006/relationships/hyperlink" Target="https://hal.science/hal-03840536v1" TargetMode="External"/><Relationship Id="rId42" Type="http://schemas.openxmlformats.org/officeDocument/2006/relationships/hyperlink" Target="https://hal.science/search/index/?q=*&amp;authFullName_s=Adel Abdel-Azim Ebrahim" TargetMode="External"/><Relationship Id="rId43" Type="http://schemas.openxmlformats.org/officeDocument/2006/relationships/hyperlink" Target="https://hal.science/hal-03840535v1" TargetMode="External"/><Relationship Id="rId44" Type="http://schemas.openxmlformats.org/officeDocument/2006/relationships/hyperlink" Target="https://hal.science/hal-03840560v1" TargetMode="External"/><Relationship Id="rId45" Type="http://schemas.openxmlformats.org/officeDocument/2006/relationships/hyperlink" Target="https://hal.science/search/index/?q=*&amp;authFullName_s=Mohamed Jellal" TargetMode="External"/><Relationship Id="rId46" Type="http://schemas.openxmlformats.org/officeDocument/2006/relationships/hyperlink" Target="https://hal.science/hal-03840570v1" TargetMode="External"/><Relationship Id="rId47" Type="http://schemas.openxmlformats.org/officeDocument/2006/relationships/hyperlink" Target="https://hal.science/hal-04788537v1" TargetMode="External"/><Relationship Id="rId48" Type="http://schemas.openxmlformats.org/officeDocument/2006/relationships/hyperlink" Target="https://hal.science/hal-03840610v1" TargetMode="External"/><Relationship Id="rId49" Type="http://schemas.openxmlformats.org/officeDocument/2006/relationships/hyperlink" Target="https://hal.science/hal-03840582v1" TargetMode="External"/><Relationship Id="rId50" Type="http://schemas.openxmlformats.org/officeDocument/2006/relationships/hyperlink" Target="https://hal.science/search/index/?q=*&amp;authFullName_s=Mohamed Goaied" TargetMode="External"/><Relationship Id="rId51" Type="http://schemas.openxmlformats.org/officeDocument/2006/relationships/hyperlink" Target="https://hal.science/hal-03840587v1" TargetMode="External"/><Relationship Id="rId52" Type="http://schemas.openxmlformats.org/officeDocument/2006/relationships/hyperlink" Target="https://hal.science/hal-03840594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Riadh Ben Jelili</dc:title>
  <dc:description>CV</dc:description>
  <dc:subject/>
  <cp:keywords/>
  <cp:category/>
  <cp:lastModifiedBy/>
  <dcterms:created xsi:type="dcterms:W3CDTF">2026-05-26T10:53:09+02:00</dcterms:created>
  <dcterms:modified xsi:type="dcterms:W3CDTF">2026-05-26T10:53:09+02:00</dcterms:modified>
</cp:coreProperties>
</file>

<file path=docProps/custom.xml><?xml version="1.0" encoding="utf-8"?>
<Properties xmlns="http://schemas.openxmlformats.org/officeDocument/2006/custom-properties" xmlns:vt="http://schemas.openxmlformats.org/officeDocument/2006/docPropsVTypes"/>
</file>