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Francisco Roa Bastos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« Académie européenne » ou « europäische Akademie » ? L’ancrage allemand des études européennes et ses conditions de possibilité »</w:t></w:r></w:hyperlink></w:p><w:p><w:pPr/><w:hyperlink r:id="rId8" w:history="1"><w:r><w:rPr><w:color w:val="#410a8c"/><w:u w:val="single"/></w:rPr><w:t xml:space="preserve">Francisco Roa Bastos</w:t></w:r></w:hyperlink></w:p><w:p><w:pPr/><w:r><w:rPr><w:i w:val="1"/><w:iCs w:val="1"/></w:rPr><w:t xml:space="preserve">Politique européenne</w:t></w:r><w:r><w:rPr/><w:t xml:space="preserve">, 2023, N° 52 (2), pp.114-144. </w:t></w:r><w:hyperlink r:id="rId9" w:history="1"><w:r><w:rPr><w:color w:val="#410a8c"/><w:u w:val="single"/></w:rPr><w:t xml:space="preserve">⟨10.3917/poeu.052.0114⟩</w:t></w:r></w:hyperlink></w:p><w:p><w:pPr/><w:r><w:rPr/><w:t xml:space="preserve">Article dans une revue</w:t></w:r></w:p><w:p><w:pPr/><w:hyperlink r:id="rId7" w:history="1"><w:r><w:rPr><w:color w:val="#410a8c"/><w:u w:val="single"/></w:rPr><w:t xml:space="preserve">hal-03940725v1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Savoirs et pouvoirs dans le gouvernement de l’Europe. Pour une sociohistoire de l’archive européenne »</w:t></w:r></w:hyperlink></w:p><w:p><w:pPr/><w:hyperlink r:id="rId8" w:history="1"><w:r><w:rPr><w:color w:val="#410a8c"/><w:u w:val="single"/></w:rPr><w:t xml:space="preserve">Francisco Roa Bastos</w:t></w:r></w:hyperlink><w:r><w:rPr/><w:t xml:space="preserve">,</w:t></w:r><w:hyperlink r:id="rId11" w:history="1"><w:r><w:rPr><w:color w:val="#410a8c"/><w:u w:val="single"/></w:rPr><w:t xml:space="preserve">Antoine Vauchez</w:t></w:r></w:hyperlink></w:p><w:p><w:pPr/><w:r><w:rPr><w:i w:val="1"/><w:iCs w:val="1"/></w:rPr><w:t xml:space="preserve">Revue Française de Science Politique</w:t></w:r><w:r><w:rPr/><w:t xml:space="preserve">, 2019, 69 (1), pp.7. </w:t></w:r><w:hyperlink r:id="rId12" w:history="1"><w:r><w:rPr><w:color w:val="#410a8c"/><w:u w:val="single"/></w:rPr><w:t xml:space="preserve">⟨10.3917/rfsp.691.0007⟩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hal-03940822v1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Des partis paradigmatiques. « LaPalombara & Weiner », « Lipset & Rokkan » et la science normale du politique dans les années 1960</w:t></w:r></w:hyperlink></w:p><w:p><w:pPr/><w:hyperlink r:id="rId8" w:history="1"><w:r><w:rPr><w:color w:val="#410a8c"/><w:u w:val="single"/></w:rPr><w:t xml:space="preserve">Francisco Roa Bastos</w:t></w:r></w:hyperlink></w:p><w:p><w:pPr/><w:r><w:rPr><w:i w:val="1"/><w:iCs w:val="1"/></w:rPr><w:t xml:space="preserve">Revue Française de Science Politique</w:t></w:r><w:r><w:rPr/><w:t xml:space="preserve">, 2017, 67 (1), pp.97. </w:t></w:r><w:hyperlink r:id="rId14" w:history="1"><w:r><w:rPr><w:color w:val="#410a8c"/><w:u w:val="single"/></w:rPr><w:t xml:space="preserve">⟨10.3917/rfsp.671.0097⟩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hal-03940700v1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Sociogenèse d’une catégorie politique : l’introduction de « partis politiques au niveau européen » dans le droit communautaire</w:t></w:r></w:hyperlink></w:p><w:p><w:pPr/><w:hyperlink r:id="rId8" w:history="1"><w:r><w:rPr><w:color w:val="#410a8c"/><w:u w:val="single"/></w:rPr><w:t xml:space="preserve">Francisco Roa Bastos</w:t></w:r></w:hyperlink></w:p><w:p><w:pPr/><w:r><w:rPr><w:i w:val="1"/><w:iCs w:val="1"/></w:rPr><w:t xml:space="preserve">Cultures &amp; conflits</w:t></w:r><w:r><w:rPr/><w:t xml:space="preserve">, 2012, 85-86, pp.99-122. </w:t></w:r><w:hyperlink r:id="rId16" w:history="1"><w:r><w:rPr><w:color w:val="#410a8c"/><w:u w:val="single"/></w:rPr><w:t xml:space="preserve">⟨10.4000/conflits.18345⟩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hal-03940830v1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Role of European Electoral Programmes</w:t></w:r></w:hyperlink></w:p><w:p><w:pPr/><w:hyperlink r:id="rId8" w:history="1"><w:r><w:rPr><w:color w:val="#410a8c"/><w:u w:val="single"/></w:rPr><w:t xml:space="preserve">Francisco Roa Bastos</w:t></w:r></w:hyperlink></w:p><w:p><w:pPr/><w:r><w:rPr><w:i w:val="1"/><w:iCs w:val="1"/></w:rPr><w:t xml:space="preserve">Quaderni Istituto Affari Internazionali</w:t></w:r><w:r><w:rPr/><w:t xml:space="preserve">, 2009, 14</w:t></w:r></w:p><w:p><w:pPr/><w:r><w:rPr/><w:t xml:space="preserve">Article dans une revue</w:t></w:r></w:p><w:p><w:pPr/><w:hyperlink r:id="rId17" w:history="1"><w:r><w:rPr><w:color w:val="#410a8c"/><w:u w:val="single"/></w:rPr><w:t xml:space="preserve">hal-03941479v1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L'archive européenne</w:t></w:r></w:hyperlink></w:p><w:p><w:pPr/><w:hyperlink r:id="rId8" w:history="1"><w:r><w:rPr><w:color w:val="#410a8c"/><w:u w:val="single"/></w:rPr><w:t xml:space="preserve">Francisco Roa Bastos</w:t></w:r></w:hyperlink><w:r><w:rPr/><w:t xml:space="preserve">,</w:t></w:r><w:hyperlink r:id="rId11" w:history="1"><w:r><w:rPr><w:color w:val="#410a8c"/><w:u w:val="single"/></w:rPr><w:t xml:space="preserve">Antoine Vauchez</w:t></w:r></w:hyperlink></w:p><w:p><w:pPr/><w:r><w:rPr><w:i w:val="1"/><w:iCs w:val="1"/></w:rPr><w:t xml:space="preserve">Revue Française de Science Politique</w:t></w:r><w:r><w:rPr/><w:t xml:space="preserve">, 69 (1), 2019</w:t></w:r></w:p><w:p><w:pPr/><w:r><w:rPr/><w:t xml:space="preserve">N°spécial de revue/special issue</w:t></w:r></w:p><w:p><w:pPr/><w:hyperlink r:id="rId18" w:history="1"><w:r><w:rPr><w:color w:val="#410a8c"/><w:u w:val="single"/></w:rPr><w:t xml:space="preserve">hal-03941452v1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contribution de l'Institut für europäische Politik (IEP) à la construction des études européennes (1959-2013)</w:t></w:r></w:hyperlink></w:p><w:p><w:pPr/><w:hyperlink r:id="rId8" w:history="1"><w:r><w:rPr><w:color w:val="#410a8c"/><w:u w:val="single"/></w:rPr><w:t xml:space="preserve">Francisco Roa Bastos</w:t></w:r></w:hyperlink></w:p><w:p><w:pPr/><w:r><w:rPr/><w:t xml:space="preserve">Michel Mangenot; Fabrice Larat. </w:t></w:r><w:r><w:rPr><w:i w:val="1"/><w:iCs w:val="1"/></w:rPr><w:t xml:space="preserve">La construction des études européennes. Trajectoires individuelles et réseaux nationaux</w:t></w:r><w:r><w:rPr/><w:t xml:space="preserve">, 2018</w:t></w:r></w:p><w:p><w:pPr/><w:r><w:rPr/><w:t xml:space="preserve">Chapitre d'ouvrage</w:t></w:r></w:p><w:p><w:pPr/><w:hyperlink r:id="rId19" w:history="1"><w:r><w:rPr><w:color w:val="#410a8c"/><w:u w:val="single"/></w:rPr><w:t xml:space="preserve">hal-03941511v1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Quand le Parlement européen travaille au noir: les &amp;quot;partis politiques au niveau européen&amp;quot; et leurs équipes</w:t></w:r></w:hyperlink></w:p><w:p><w:pPr/><w:hyperlink r:id="rId8" w:history="1"><w:r><w:rPr><w:color w:val="#410a8c"/><w:u w:val="single"/></w:rPr><w:t xml:space="preserve">Francisco Roa Bastos</w:t></w:r></w:hyperlink></w:p><w:p><w:pPr/><w:r><w:rPr/><w:t xml:space="preserve">Sébastien Michon. </w:t></w:r><w:r><w:rPr><w:i w:val="1"/><w:iCs w:val="1"/></w:rPr><w:t xml:space="preserve">Le Parlement européen au travail</w:t></w:r><w:r><w:rPr/><w:t xml:space="preserve">, PUS, 2018</w:t></w:r></w:p><w:p><w:pPr/><w:r><w:rPr/><w:t xml:space="preserve">Chapitre d'ouvrage</w:t></w:r></w:p><w:p><w:pPr/><w:hyperlink r:id="rId20" w:history="1"><w:r><w:rPr><w:color w:val="#410a8c"/><w:u w:val="single"/></w:rPr><w:t xml:space="preserve">hal-03941503v1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 finir avec le charisme ?</w:t></w:r></w:hyperlink></w:p><w:p><w:pPr/><w:hyperlink r:id="rId8" w:history="1"><w:r><w:rPr><w:color w:val="#410a8c"/><w:u w:val="single"/></w:rPr><w:t xml:space="preserve">Francisco Roa Bastos</w:t></w:r></w:hyperlink></w:p><w:p><w:pPr/><w:r><w:rPr/><w:t xml:space="preserve">Vanessa Bernadou, Félix Blanc, Raphaëlle Laignoux, Francisco Roa Bastos. </w:t></w:r><w:r><w:rPr><w:i w:val="1"/><w:iCs w:val="1"/></w:rPr><w:t xml:space="preserve">Que faire du charisme ?</w:t></w:r><w:r><w:rPr/><w:t xml:space="preserve">, 2014</w:t></w:r></w:p><w:p><w:pPr/><w:r><w:rPr/><w:t xml:space="preserve">Chapitre d'ouvrage</w:t></w:r></w:p><w:p><w:pPr/><w:hyperlink r:id="rId21" w:history="1"><w:r><w:rPr><w:color w:val="#410a8c"/><w:u w:val="single"/></w:rPr><w:t xml:space="preserve">hal-03941517v1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Que faire du charisme? Retours sur une notion de Max Weber</w:t></w:r></w:hyperlink></w:p><w:p><w:pPr/><w:hyperlink r:id="rId8" w:history="1"><w:r><w:rPr><w:color w:val="#410a8c"/><w:u w:val="single"/></w:rPr><w:t xml:space="preserve">Francisco Roa Bastos</w:t></w:r></w:hyperlink><w:r><w:rPr/><w:t xml:space="preserve">,</w:t></w:r><w:hyperlink r:id="rId23" w:history="1"><w:r><w:rPr><w:color w:val="#410a8c"/><w:u w:val="single"/></w:rPr><w:t xml:space="preserve">Félix Blanc</w:t></w:r></w:hyperlink><w:r><w:rPr/><w:t xml:space="preserve">,</w:t></w:r><w:hyperlink r:id="rId24" w:history="1"><w:r><w:rPr><w:color w:val="#410a8c"/><w:u w:val="single"/></w:rPr><w:t xml:space="preserve">Raphaëlle Laignoux</w:t></w:r></w:hyperlink><w:r><w:rPr/><w:t xml:space="preserve">,</w:t></w:r><w:hyperlink r:id="rId25" w:history="1"><w:r><w:rPr><w:color w:val="#410a8c"/><w:u w:val="single"/></w:rPr><w:t xml:space="preserve">Vanessa Bernadou</w:t></w:r></w:hyperlink></w:p><w:p><w:pPr/><w:hyperlink r:id="rId26" w:history="1"><w:r><w:rPr><w:color w:val="#410a8c"/><w:u w:val="single"/></w:rPr><w:t xml:space="preserve">Presses universitaires de Rennes</w:t></w:r></w:hyperlink><w:r><w:rPr/><w:t xml:space="preserve">, 2014, Philosophica, 9782753532793</w:t></w:r></w:p><w:p><w:pPr/><w:r><w:rPr/><w:t xml:space="preserve">Ouvrages</w:t></w:r></w:p><w:p><w:pPr/><w:hyperlink r:id="rId22" w:history="1"><w:r><w:rPr><w:color w:val="#410a8c"/><w:u w:val="single"/></w:rPr><w:t xml:space="preserve">hal-03941438v1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3940725v1" TargetMode="External"/><Relationship Id="rId8" Type="http://schemas.openxmlformats.org/officeDocument/2006/relationships/hyperlink" Target="https://hal.science/search/index/?q=*&amp;authFullName_s=Francisco Roa Bastos" TargetMode="External"/><Relationship Id="rId9" Type="http://schemas.openxmlformats.org/officeDocument/2006/relationships/hyperlink" Target="https://dx.doi.org/10.3917/poeu.052.0114" TargetMode="External"/><Relationship Id="rId10" Type="http://schemas.openxmlformats.org/officeDocument/2006/relationships/hyperlink" Target="https://paris1.hal.science/hal-03940822v1" TargetMode="External"/><Relationship Id="rId11" Type="http://schemas.openxmlformats.org/officeDocument/2006/relationships/hyperlink" Target="https://hal.science/search/index/?q=*&amp;authFullName_s=Antoine Vauchez" TargetMode="External"/><Relationship Id="rId12" Type="http://schemas.openxmlformats.org/officeDocument/2006/relationships/hyperlink" Target="https://dx.doi.org/10.3917/rfsp.691.0007" TargetMode="External"/><Relationship Id="rId13" Type="http://schemas.openxmlformats.org/officeDocument/2006/relationships/hyperlink" Target="https://paris1.hal.science/hal-03940700v1" TargetMode="External"/><Relationship Id="rId14" Type="http://schemas.openxmlformats.org/officeDocument/2006/relationships/hyperlink" Target="https://dx.doi.org/10.3917/rfsp.671.0097" TargetMode="External"/><Relationship Id="rId15" Type="http://schemas.openxmlformats.org/officeDocument/2006/relationships/hyperlink" Target="https://paris1.hal.science/hal-03940830v1" TargetMode="External"/><Relationship Id="rId16" Type="http://schemas.openxmlformats.org/officeDocument/2006/relationships/hyperlink" Target="https://dx.doi.org/10.4000/conflits.18345" TargetMode="External"/><Relationship Id="rId17" Type="http://schemas.openxmlformats.org/officeDocument/2006/relationships/hyperlink" Target="https://paris1.hal.science/hal-03941479v1" TargetMode="External"/><Relationship Id="rId18" Type="http://schemas.openxmlformats.org/officeDocument/2006/relationships/hyperlink" Target="https://paris1.hal.science/hal-03941452v1" TargetMode="External"/><Relationship Id="rId19" Type="http://schemas.openxmlformats.org/officeDocument/2006/relationships/hyperlink" Target="https://paris1.hal.science/hal-03941511v1" TargetMode="External"/><Relationship Id="rId20" Type="http://schemas.openxmlformats.org/officeDocument/2006/relationships/hyperlink" Target="https://paris1.hal.science/hal-03941503v1" TargetMode="External"/><Relationship Id="rId21" Type="http://schemas.openxmlformats.org/officeDocument/2006/relationships/hyperlink" Target="https://paris1.hal.science/hal-03941517v1" TargetMode="External"/><Relationship Id="rId22" Type="http://schemas.openxmlformats.org/officeDocument/2006/relationships/hyperlink" Target="https://paris1.hal.science/hal-03941438v1" TargetMode="External"/><Relationship Id="rId23" Type="http://schemas.openxmlformats.org/officeDocument/2006/relationships/hyperlink" Target="https://hal.science/search/index/?q=*&amp;authFullName_s=F&#233;lix Blanc" TargetMode="External"/><Relationship Id="rId24" Type="http://schemas.openxmlformats.org/officeDocument/2006/relationships/hyperlink" Target="https://hal.science/search/index/?q=*&amp;authFullName_s=Rapha&#235;lle Laignoux" TargetMode="External"/><Relationship Id="rId25" Type="http://schemas.openxmlformats.org/officeDocument/2006/relationships/hyperlink" Target="https://hal.science/search/index/?q=*&amp;authFullName_s=Vanessa Bernadou" TargetMode="External"/><Relationship Id="rId26" Type="http://schemas.openxmlformats.org/officeDocument/2006/relationships/hyperlink" Target="https://pur-editions.fr/product/7882/que-faire-du-charism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Roa Bastos</dc:title>
  <dc:description>CV</dc:description>
  <dc:subject/>
  <cp:keywords/>
  <cp:category/>
  <cp:lastModifiedBy/>
  <dcterms:created xsi:type="dcterms:W3CDTF">2026-05-18T01:29:50+02:00</dcterms:created>
  <dcterms:modified xsi:type="dcterms:W3CDTF">2026-05-18T01:29:50+02:00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