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Robin Allard </w:t>
      </w:r>
      <w:r>
        <w:rPr>
          <w:color w:val="641e6e"/>
        </w:rPr>
        <w:t xml:space="preserve">Étudiant en Master 2 Matériaux du Patrimoine dans l'Environnement (MAPE), UPEC.Stagiaire au sein du L2MGC, Université Cergy Paris (CYU) – Caractérisations multiphysiques et physico-chimiques des matériaux du patrimoine bâti : application aux terres cuites architecturales antiques du Vexin français.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robin-allard</w:t>
        </w:r>
      </w:hyperlink>
    </w:p>
    <w:p>
      <w:pPr>
        <w:spacing w:before="600"/>
      </w:pPr>
    </w:p>
    <w:p>
      <w:pPr>
        <w:pStyle w:val="Heading2"/>
      </w:pPr>
      <w:r>
        <w:rPr>
          <w:color w:val="1e198e"/>
          <w:b w:val="1"/>
          <w:bCs w:val="1"/>
        </w:rPr>
        <w:t xml:space="preserve">Présentation</w:t>
      </w:r>
    </w:p>
    <w:p>
      <w:pPr>
        <w:spacing w:after="100"/>
      </w:pPr>
    </w:p>
    <w:p>
      <w:pPr/>
      <w:r>
        <w:rPr/>
        <w:t xml:space="preserve">Actuellement étudiant en Master 2 Matériaux du Patrimoine dans l'Environnement (MAPE) à l'Université Paris-Est Créteil (UPEC), je réalise mon stage de fin d’études à l'Université de Cergy Paris (CYU) sur la caractérisation physico-chimique des Terres Cuites Antiques (TCA) du site archéologique de Genainville dans le Vexin. Ce travail, encadré par Dr. Jérôme Wassermann (L2MGC, CYU) avec la participation de Dr. Sébastien Péralta (I-Mat/LPPI, CYU), Dr. Vivien Barrière (UMR 9022 HERITAGES, CYU), Dr. Didier Vermeersch et Pr. Béatrice Ledésert (GEC, CYU), vise à analyser la physico-chimie des briques antiques afin d'identifier leurs familles, interpréter les variations post-cuisson, étudier leur composition chimique, les comparer à la géologie locale et aux briques modernes et évaluer leur pertinence pour la restauration patrimoniale.Auparavant, j’ai obtenu une licence en Géosciences à l'Université Paris Cité au sein de l’IPGP (Institut de Physique du Globe de Paris), où j'ai réalisé deux stages de recherche : l’un sur l’analyse du catalogue de sismicité de la mission InSight (IPGP, 2022), portant sur le traitement et l’interprétation des données sismiques martiennes, et l’autre sur l’optimisation de la mise en solution de filtres en quartz et leur analyse par chromatographie ionique dans le cadre du projet ACROSS (LISA, 2023).</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018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obin-allard"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Robin Allard</dc:title>
  <dc:description>CV</dc:description>
  <dc:subject/>
  <cp:keywords/>
  <cp:category/>
  <cp:lastModifiedBy/>
  <dcterms:created xsi:type="dcterms:W3CDTF">2026-03-05T07:07:07+01:00</dcterms:created>
  <dcterms:modified xsi:type="dcterms:W3CDTF">2026-03-05T07:07:07+01:00</dcterms:modified>
</cp:coreProperties>
</file>

<file path=docProps/custom.xml><?xml version="1.0" encoding="utf-8"?>
<Properties xmlns="http://schemas.openxmlformats.org/officeDocument/2006/custom-properties" xmlns:vt="http://schemas.openxmlformats.org/officeDocument/2006/docPropsVTypes"/>
</file>