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comme idéologie dépolitisante : analyse de la communication du ministère de l’Enseignement supérieur et de la Recherche sur la loi de programmation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pp.81-99.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⟨10.4000/mots.32999⟩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progrès scientifique : les positionnements communicationnels des institutions publiques de la recherche française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pp.49-72.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l’autisme. Stratégies d’acteurs, dispositifs et pratiques info-communicationnelles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espace : institutionnalisation et légitimation du spatial dans la communication des institutions publiques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et communication : imaginaires des origines</w:t>
            </w:r>
            <w:r>
              <w:rPr/>
              <w:t xml:space="preserve">, Université Grenoble Alpes; Gresec/MSH-Alpes, Feb 2024,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et enjeux de la notion de progrès dans la communication des institutions publiques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pratiques de la culture scientifique</w:t>
            </w:r>
            <w:r>
              <w:rPr/>
              <w:t xml:space="preserve">, Université Grenoble Alpes; Gresec/MSH-Alpes, Apr 2023,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visibilité les nouvelles frontières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Guylaine Gueraud 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 "Visibilité, (in)visibilité".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L'exobiologie à la une (la presse magazine post-2000)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réitération de l’idéologie du progrès dans le contexte postmoderne. Le cas du programme de recherche &amp;lt;i&amp;gt;Origin of Life&amp;lt;/i&amp;gt; : analyse des stratégies de mise en défi du contrat entre science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dumas-02418791v1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655v1" TargetMode="External"/><Relationship Id="rId8" Type="http://schemas.openxmlformats.org/officeDocument/2006/relationships/hyperlink" Target="https://hal.science/search/index/?q=*&amp;authFullName_s=Robin Gaillard" TargetMode="External"/><Relationship Id="rId9" Type="http://schemas.openxmlformats.org/officeDocument/2006/relationships/hyperlink" Target="https://dx.doi.org/10.4000/mots.32999" TargetMode="External"/><Relationship Id="rId10" Type="http://schemas.openxmlformats.org/officeDocument/2006/relationships/hyperlink" Target="https://hal.science/hal-04782510v1" TargetMode="External"/><Relationship Id="rId11" Type="http://schemas.openxmlformats.org/officeDocument/2006/relationships/hyperlink" Target="https://dx.doi.org/10.4000/questionsdecommunication.29636" TargetMode="External"/><Relationship Id="rId12" Type="http://schemas.openxmlformats.org/officeDocument/2006/relationships/hyperlink" Target="https://hal.science/hal-05332913v1" TargetMode="External"/><Relationship Id="rId13" Type="http://schemas.openxmlformats.org/officeDocument/2006/relationships/hyperlink" Target="https://hal.science/search/index/?q=*&amp;authFullName_s=Alix Guillaume" TargetMode="External"/><Relationship Id="rId14" Type="http://schemas.openxmlformats.org/officeDocument/2006/relationships/hyperlink" Target="https://hal.science/search/index/?q=*&amp;authFullName_s=Zhuoran Ma" TargetMode="External"/><Relationship Id="rId15" Type="http://schemas.openxmlformats.org/officeDocument/2006/relationships/hyperlink" Target="https://hal.science/hal-05132675v1" TargetMode="External"/><Relationship Id="rId16" Type="http://schemas.openxmlformats.org/officeDocument/2006/relationships/hyperlink" Target="https://hal.science/search/index/?q=*&amp;authFullName_s=Jean-St&#233;phane Carnel" TargetMode="External"/><Relationship Id="rId17" Type="http://schemas.openxmlformats.org/officeDocument/2006/relationships/hyperlink" Target="https://hal.science/search/index/?q=*&amp;authFullName_s=Guylaine Gueraud-Pinet" TargetMode="External"/><Relationship Id="rId18" Type="http://schemas.openxmlformats.org/officeDocument/2006/relationships/hyperlink" Target="https://hal.science/search/index/?q=*&amp;authFullName_s=Benoit Lafon" TargetMode="External"/><Relationship Id="rId19" Type="http://schemas.openxmlformats.org/officeDocument/2006/relationships/hyperlink" Target="https://hal.science/hal-04783031v1" TargetMode="External"/><Relationship Id="rId20" Type="http://schemas.openxmlformats.org/officeDocument/2006/relationships/hyperlink" Target="https://hal.science/hal-04783037v1" TargetMode="External"/><Relationship Id="rId21" Type="http://schemas.openxmlformats.org/officeDocument/2006/relationships/hyperlink" Target="https://hal.science/hal-04275902v1" TargetMode="External"/><Relationship Id="rId22" Type="http://schemas.openxmlformats.org/officeDocument/2006/relationships/hyperlink" Target="https://hal.science/hal-04096185v1" TargetMode="External"/><Relationship Id="rId23" Type="http://schemas.openxmlformats.org/officeDocument/2006/relationships/hyperlink" Target="https://hal.science/hal-03903148v1" TargetMode="External"/><Relationship Id="rId24" Type="http://schemas.openxmlformats.org/officeDocument/2006/relationships/hyperlink" Target="https://hal.science/search/index/?q=*&amp;authFullName_s=Guylaine Gueraud Pinet" TargetMode="External"/><Relationship Id="rId25" Type="http://schemas.openxmlformats.org/officeDocument/2006/relationships/hyperlink" Target="https://hal.science/hal-02527586v1" TargetMode="External"/><Relationship Id="rId26" Type="http://schemas.openxmlformats.org/officeDocument/2006/relationships/hyperlink" Target="https://hal.science/hal-03217799v1" TargetMode="External"/><Relationship Id="rId27" Type="http://schemas.openxmlformats.org/officeDocument/2006/relationships/hyperlink" Target="https://dumas.ccsd.cnrs.fr/dumas-024187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Gaillard</dc:title>
  <dc:description>CV</dc:description>
  <dc:subject/>
  <cp:keywords/>
  <cp:category/>
  <cp:lastModifiedBy/>
  <dcterms:created xsi:type="dcterms:W3CDTF">2026-05-12T00:34:11+02:00</dcterms:created>
  <dcterms:modified xsi:type="dcterms:W3CDTF">2026-05-12T00:34:11+02:00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