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Medard Inghilterra </w:t>
      </w:r>
      <w:r>
        <w:rPr>
          <w:color w:val="641e6e"/>
        </w:rPr>
        <w:t xml:space="preserve">  Professeur des universités en droit public -Université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robin-medard-inghilterra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0000-0001-5548-5752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184472792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315253734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0000000447647485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d’une « technopolice » administrative en milieu urbain : cadre et enjeux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⟨10.4000/revdh.19033⟩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d’identité au faciès : prouver la discrimination en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2024, 137, pp.33-70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&amp;quot;technopolice&amp;quot; administrative en milieu urbain : les droits et libertés sur un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26, 40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intersectionnelle en droit : mode d'emploi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126, pp.241-274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au service du droit de la non-discrimination. Entretien avec Robin Medard Inghilterra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hal-03508104v2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au faciès et la diplomatie de l’action de groupe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⟨10.4000/revdh.11283⟩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électorale en droit public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1, pp.235-274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voilées au travail face aux errements du droit de la non-discrimination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du travail</w:t>
            </w:r>
            <w:r>
              <w:rPr/>
              <w:t xml:space="preserve">, 2021, 1393,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défragmentation du droit antidiscriminatoire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⟨10.4000/revdh.5148⟩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 : radiographie d’une exigence constitutionnelle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Gelblat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⟨10.4000/revdh.6496⟩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fragmentation matérielle et formelle, plaider la consolidation du droit antidiscriminatoire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6 (1),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⟨10.3917/clcd.006.0037⟩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 fait peau neuve : brèves considérations sur les incidences de la loi de modernisation de la justice du XXIème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jurisprudence à la réforme réglementaire : le visa d’exploitation cinématographique à l’épreuve d’un effet ciseau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⟨10.4000/revdh.2069⟩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bilan quinquennal, quels enjeux stratégiques pour le Défenseur des droits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pp.2080.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⟨10.4000/revdh.2080⟩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et appel au boycott de produits étrangers : la Cour de cassation tranche le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pp.1750.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⟨10.4000/revdh.1750⟩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laïcité sur le campus : suffisance du cadre légal et préservation de la liberté de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⟨10.4000/revdh.1768⟩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administratives et l’annulation des circulaires relatives aux mineurs isolés étrangers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⟨10.4000/revdh.1063⟩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multiplication des critères de discrimination : conséquences et modalités d'harmonisation éventuelle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des critères de discrimination : enjeux, effets et perspectives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discriminations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IFJD, 444 p., 2023, Colloques et essais, 9782370323927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de la non-discrimination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LGDJ. , Tome 323, 690 p., 2022, Bibliothèque de droit public, 978-2-275-08848-8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orientation: The development of European case-law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</w:p>
          <w:p>
            <w:pPr/>
            <w:r>
              <w:rPr/>
              <w:t xml:space="preserve">Colm O'Cinneide; Julie Ringelheim; Iyola Solanke. </w:t>
            </w:r>
            <w:r>
              <w:rPr>
                <w:i w:val="1"/>
                <w:iCs w:val="1"/>
              </w:rPr>
              <w:t xml:space="preserve">Research Handbook on European Anti-Discrimination Law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pp.311-334, 2025, Research Handbooks in European Law series, 9781789906301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et les choix ‘discriminatoires’ des consommateurs : réflexions autour du boycott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Elsa Fondimare; Robin Medard Inghilterra. </w:t>
            </w:r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vol. 187, IFJD, pp.121-157, 2023, Colloques &amp; essais,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ambitions de la recherche : confronter le droit de la non-discrimination à ses marges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Elsa Fondimare; Robin Medard Inghilterra. </w:t>
            </w:r>
            <w:r>
              <w:rPr>
                <w:i w:val="1"/>
                <w:iCs w:val="1"/>
              </w:rPr>
              <w:t xml:space="preserve">Préférences et discriminations, Réflexions sur la liberté et ses espaces persistants</w:t>
            </w:r>
            <w:r>
              <w:rPr/>
              <w:t xml:space="preserve">, IFJD, pp.9-20, 2023, Colloques et essais, 9782370323927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données à caractère personnel au secours du droit de la non-discrimination ? Stratégies et enjeux du contentieux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Matteo Bartolucci; Yoann Nabat; Kieran Van Den Bergh.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vol. 182, IFJD, pp.235-249, 2023, Colloques &amp; essais, 978-2-37032-385-9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du contentieux antidiscriminatoire au prisme de la jurisprudence canadienne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Gründler T.; Thouvenin J-M. </w:t>
            </w:r>
            <w:r>
              <w:rPr>
                <w:i w:val="1"/>
                <w:iCs w:val="1"/>
              </w:rPr>
              <w:t xml:space="preserve">in Gründler T. &amp; Thouvenin J-M. (dir.), La lutte contre les discriminations à l'épreuve de son effectivité, rapport de recherche, GIP Justice, pp. 3-42</w:t>
            </w:r>
            <w:r>
              <w:rPr/>
              <w:t xml:space="preserve">, pp. 3-42,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L'intelligibilité par l'harmonisation des définitions de la discrimination en droit interne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Gründler T. &amp; Thouvenin J-M. (dir.), La lutte contre les discriminations à l'épreuve de son effectivité, rapport de recherche, GIP Justice, pp. 177-202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hal-01628799v2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de la non-discrimination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Droit. Université Paris Nanterre,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2020PA100038⟩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tel-04515119v1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0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medard-inghilterra" TargetMode="External"/><Relationship Id="rId9" Type="http://schemas.openxmlformats.org/officeDocument/2006/relationships/hyperlink" Target="https://orcid.org/0000-0001-5548-5752" TargetMode="External"/><Relationship Id="rId10" Type="http://schemas.openxmlformats.org/officeDocument/2006/relationships/hyperlink" Target="https://www.idref.fr/184472792" TargetMode="External"/><Relationship Id="rId11" Type="http://schemas.openxmlformats.org/officeDocument/2006/relationships/hyperlink" Target="https://viaf.org/viaf/315253734" TargetMode="External"/><Relationship Id="rId12" Type="http://schemas.openxmlformats.org/officeDocument/2006/relationships/hyperlink" Target="http://isni.org/isni/0000000447647485" TargetMode="External"/><Relationship Id="rId13" Type="http://schemas.openxmlformats.org/officeDocument/2006/relationships/hyperlink" Target="https://hal.science/hal-04464358v1" TargetMode="External"/><Relationship Id="rId14" Type="http://schemas.openxmlformats.org/officeDocument/2006/relationships/hyperlink" Target="https://hal.science/search/index/?q=*&amp;authFullName_s=Robin Medard Inghilterra" TargetMode="External"/><Relationship Id="rId15" Type="http://schemas.openxmlformats.org/officeDocument/2006/relationships/hyperlink" Target="https://dx.doi.org/10.4000/revdh.19033" TargetMode="External"/><Relationship Id="rId16" Type="http://schemas.openxmlformats.org/officeDocument/2006/relationships/hyperlink" Target="https://hal.science/hal-04324430v2" TargetMode="External"/><Relationship Id="rId17" Type="http://schemas.openxmlformats.org/officeDocument/2006/relationships/hyperlink" Target="https://hal.science/search/index/?q=*&amp;authFullName_s=Isabelle Rorive" TargetMode="External"/><Relationship Id="rId18" Type="http://schemas.openxmlformats.org/officeDocument/2006/relationships/hyperlink" Target="https://hal.science/hal-04739721v1" TargetMode="External"/><Relationship Id="rId19" Type="http://schemas.openxmlformats.org/officeDocument/2006/relationships/hyperlink" Target="https://hal.science/hal-03840168v2" TargetMode="External"/><Relationship Id="rId20" Type="http://schemas.openxmlformats.org/officeDocument/2006/relationships/hyperlink" Target="https://hal.science/search/index/?q=*&amp;authFullName_s=Emmanuelle Bribosia" TargetMode="External"/><Relationship Id="rId21" Type="http://schemas.openxmlformats.org/officeDocument/2006/relationships/hyperlink" Target="https://hal.science/hal-03508104v2" TargetMode="External"/><Relationship Id="rId22" Type="http://schemas.openxmlformats.org/officeDocument/2006/relationships/hyperlink" Target="https://hal.science/search/index/?q=*&amp;authFullName_s=Vincent-Arnaud Chappe" TargetMode="External"/><Relationship Id="rId23" Type="http://schemas.openxmlformats.org/officeDocument/2006/relationships/hyperlink" Target="https://hal.science/search/index/?q=*&amp;authFullName_s=Mireille Eberhard" TargetMode="External"/><Relationship Id="rId24" Type="http://schemas.openxmlformats.org/officeDocument/2006/relationships/hyperlink" Target="https://hal.science/hal-03322558v1" TargetMode="External"/><Relationship Id="rId25" Type="http://schemas.openxmlformats.org/officeDocument/2006/relationships/hyperlink" Target="https://dx.doi.org/10.4000/revdh.11283" TargetMode="External"/><Relationship Id="rId26" Type="http://schemas.openxmlformats.org/officeDocument/2006/relationships/hyperlink" Target="https://hal.science/hal-03840163v1" TargetMode="External"/><Relationship Id="rId27" Type="http://schemas.openxmlformats.org/officeDocument/2006/relationships/hyperlink" Target="https://hal.science/hal-03846671v2" TargetMode="External"/><Relationship Id="rId28" Type="http://schemas.openxmlformats.org/officeDocument/2006/relationships/hyperlink" Target="https://hal.science/hal-03322556v1" TargetMode="External"/><Relationship Id="rId29" Type="http://schemas.openxmlformats.org/officeDocument/2006/relationships/hyperlink" Target="https://dx.doi.org/10.4000/revdh.5148" TargetMode="External"/><Relationship Id="rId30" Type="http://schemas.openxmlformats.org/officeDocument/2006/relationships/hyperlink" Target="https://hal.science/hal-03322557v1" TargetMode="External"/><Relationship Id="rId31" Type="http://schemas.openxmlformats.org/officeDocument/2006/relationships/hyperlink" Target="https://hal.science/search/index/?q=*&amp;authFullName_s=Antonin Gelblat" TargetMode="External"/><Relationship Id="rId32" Type="http://schemas.openxmlformats.org/officeDocument/2006/relationships/hyperlink" Target="https://dx.doi.org/10.4000/revdh.6496" TargetMode="External"/><Relationship Id="rId33" Type="http://schemas.openxmlformats.org/officeDocument/2006/relationships/hyperlink" Target="https://hal.science/hal-03322559v1" TargetMode="External"/><Relationship Id="rId34" Type="http://schemas.openxmlformats.org/officeDocument/2006/relationships/hyperlink" Target="https://dx.doi.org/10.3917/clcd.006.0037" TargetMode="External"/><Relationship Id="rId35" Type="http://schemas.openxmlformats.org/officeDocument/2006/relationships/hyperlink" Target="https://hal.science/hal-03322545v1" TargetMode="External"/><Relationship Id="rId36" Type="http://schemas.openxmlformats.org/officeDocument/2006/relationships/hyperlink" Target="https://hal.science/hal-03322554v1" TargetMode="External"/><Relationship Id="rId37" Type="http://schemas.openxmlformats.org/officeDocument/2006/relationships/hyperlink" Target="https://dx.doi.org/10.4000/revdh.2069" TargetMode="External"/><Relationship Id="rId38" Type="http://schemas.openxmlformats.org/officeDocument/2006/relationships/hyperlink" Target="https://hal.science/hal-03322555v1" TargetMode="External"/><Relationship Id="rId39" Type="http://schemas.openxmlformats.org/officeDocument/2006/relationships/hyperlink" Target="https://dx.doi.org/10.4000/revdh.2080" TargetMode="External"/><Relationship Id="rId40" Type="http://schemas.openxmlformats.org/officeDocument/2006/relationships/hyperlink" Target="https://hal.science/hal-03322551v1" TargetMode="External"/><Relationship Id="rId41" Type="http://schemas.openxmlformats.org/officeDocument/2006/relationships/hyperlink" Target="https://dx.doi.org/10.4000/revdh.1750" TargetMode="External"/><Relationship Id="rId42" Type="http://schemas.openxmlformats.org/officeDocument/2006/relationships/hyperlink" Target="https://hal.science/hal-03322553v1" TargetMode="External"/><Relationship Id="rId43" Type="http://schemas.openxmlformats.org/officeDocument/2006/relationships/hyperlink" Target="https://dx.doi.org/10.4000/revdh.1768" TargetMode="External"/><Relationship Id="rId44" Type="http://schemas.openxmlformats.org/officeDocument/2006/relationships/hyperlink" Target="https://hal.science/hal-03322548v1" TargetMode="External"/><Relationship Id="rId45" Type="http://schemas.openxmlformats.org/officeDocument/2006/relationships/hyperlink" Target="https://dx.doi.org/10.4000/revdh.1063" TargetMode="External"/><Relationship Id="rId46" Type="http://schemas.openxmlformats.org/officeDocument/2006/relationships/hyperlink" Target="https://hal.science/hal-03322563v1" TargetMode="External"/><Relationship Id="rId47" Type="http://schemas.openxmlformats.org/officeDocument/2006/relationships/hyperlink" Target="https://shs.hal.science/halshs-04316681v1" TargetMode="External"/><Relationship Id="rId48" Type="http://schemas.openxmlformats.org/officeDocument/2006/relationships/hyperlink" Target="https://hal.science/search/index/?q=*&amp;authFullName_s=Elsa Fondimare" TargetMode="External"/><Relationship Id="rId49" Type="http://schemas.openxmlformats.org/officeDocument/2006/relationships/hyperlink" Target="https://hal.science/hal-04317078v1" TargetMode="External"/><Relationship Id="rId50" Type="http://schemas.openxmlformats.org/officeDocument/2006/relationships/hyperlink" Target="https://hal.science/hal-05349162v1" TargetMode="External"/><Relationship Id="rId51" Type="http://schemas.openxmlformats.org/officeDocument/2006/relationships/hyperlink" Target="https://www.elgaronline.com/edcollbook/book/9781789906318/9781789906318.xml" TargetMode="External"/><Relationship Id="rId52" Type="http://schemas.openxmlformats.org/officeDocument/2006/relationships/hyperlink" Target="https://hal.science/hal-04317086v1" TargetMode="External"/><Relationship Id="rId53" Type="http://schemas.openxmlformats.org/officeDocument/2006/relationships/hyperlink" Target="https://shs.hal.science/halshs-04316711v1" TargetMode="External"/><Relationship Id="rId54" Type="http://schemas.openxmlformats.org/officeDocument/2006/relationships/hyperlink" Target="https://hal.science/hal-04317090v1" TargetMode="External"/><Relationship Id="rId55" Type="http://schemas.openxmlformats.org/officeDocument/2006/relationships/hyperlink" Target="https://hal.science/hal-01628800v2" TargetMode="External"/><Relationship Id="rId56" Type="http://schemas.openxmlformats.org/officeDocument/2006/relationships/hyperlink" Target="https://hal.science/hal-01628799v2" TargetMode="External"/><Relationship Id="rId57" Type="http://schemas.openxmlformats.org/officeDocument/2006/relationships/hyperlink" Target="https://shs.hal.science/tel-04515119v1" TargetMode="External"/><Relationship Id="rId58" Type="http://schemas.openxmlformats.org/officeDocument/2006/relationships/hyperlink" Target="https://www.theses.fr/2020PA10003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Medard Inghilterra</dc:title>
  <dc:description>CV</dc:description>
  <dc:subject/>
  <cp:keywords/>
  <cp:category/>
  <cp:lastModifiedBy/>
  <dcterms:created xsi:type="dcterms:W3CDTF">2026-03-17T08:06:30+01:00</dcterms:created>
  <dcterms:modified xsi:type="dcterms:W3CDTF">2026-03-17T08:06:30+01:00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