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Rocío CALVO DOMÍNGUEZ </w:t>
      </w:r>
      <w:r>
        <w:rPr>
          <w:color w:val="641e6e"/>
        </w:rPr>
        <w:t xml:space="preserve">Chargée de support et de formation au CCSD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rocio-calvo-dominguez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0000-0002-8915-1280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2024 - Chargée de support et de formation au CCSD (Centre pour la Communication Scientifique Directe). Référente validation technique des dépôts</w:t>
      </w:r>
    </w:p>
    <w:p>
      <w:pPr>
        <w:numPr>
          <w:ilvl w:val="0"/>
          <w:numId w:val="2"/>
        </w:numPr>
      </w:pPr>
      <w:r>
        <w:rPr/>
        <w:t xml:space="preserve">Validation technique des dépôts et rôle de référente au sein de l’équipe Support.</w:t>
      </w:r>
    </w:p>
    <w:p>
      <w:pPr>
        <w:numPr>
          <w:ilvl w:val="0"/>
          <w:numId w:val="2"/>
        </w:numPr>
      </w:pPr>
      <w:r>
        <w:rPr/>
        <w:t xml:space="preserve">Gestion des transferts vers arXiv.</w:t>
      </w:r>
    </w:p>
    <w:p>
      <w:pPr>
        <w:numPr>
          <w:ilvl w:val="0"/>
          <w:numId w:val="2"/>
        </w:numPr>
      </w:pPr>
      <w:r>
        <w:rPr/>
        <w:t xml:space="preserve">Traitement des tickets liés à la validation technique.</w:t>
      </w:r>
    </w:p>
    <w:p>
      <w:pPr>
        <w:numPr>
          <w:ilvl w:val="0"/>
          <w:numId w:val="2"/>
        </w:numPr>
      </w:pPr>
      <w:r>
        <w:rPr/>
        <w:t xml:space="preserve">Organisation et animation de réunions hebdomadaires sur la validation technique.</w:t>
      </w:r>
    </w:p>
    <w:p>
      <w:pPr>
        <w:numPr>
          <w:ilvl w:val="0"/>
          <w:numId w:val="2"/>
        </w:numPr>
      </w:pPr>
      <w:r>
        <w:rPr/>
        <w:t xml:space="preserve">Contribution à l’amélioration des pratiques de la validation technique et de la qualité des réponses.</w:t>
      </w:r>
    </w:p>
    <w:p>
      <w:pPr>
        <w:numPr>
          <w:ilvl w:val="0"/>
          <w:numId w:val="2"/>
        </w:numPr>
      </w:pPr>
      <w:r>
        <w:rPr/>
        <w:t xml:space="preserve">Appui à l’équipe en charge de la formation des valideurs techniques : identification de cas pertinents et amélioration des réponses automatiques.</w:t>
      </w:r>
    </w:p>
    <w:p>
      <w:pPr/>
      <w:r>
        <w:rPr/>
        <w:t xml:space="preserve">Depuis 2022 - Membre du projet de recherche La Monarquía Hispánica, la circulación de los metales preciosos y la globalización financiera en el Mediterráneo (1568-1798)” (HISFIMED) (</w:t>
      </w:r>
      <w:hyperlink r:id="rId9" w:history="1">
        <w:r>
          <w:rPr>
            <w:color w:val="#410a8c"/>
            <w:u w:val="single"/>
          </w:rPr>
          <w:t xml:space="preserve">https://hisfimed.hypotheses.org/</w:t>
        </w:r>
      </w:hyperlink>
      <w:r>
        <w:rPr/>
        <w:t xml:space="preserve">), financé par le Ministerio de Ciencia e Innovación (Espagne). PI: Benoît Maréchaux et Francisco Cebreiro Ares (Universidad Complutense de Madrid). Gestionnaire de la collection HAL du projet </w:t>
      </w:r>
      <w:hyperlink r:id="rId10" w:history="1">
        <w:r>
          <w:rPr>
            <w:color w:val="#410a8c"/>
            <w:u w:val="single"/>
          </w:rPr>
          <w:t xml:space="preserve">https://hal.science/HISFIMED</w:t>
        </w:r>
      </w:hyperlink>
      <w:r>
        <w:rPr/>
        <w:t xml:space="preserve"> et du blog Hypothèses </w:t>
      </w:r>
      <w:hyperlink r:id="rId9" w:history="1">
        <w:r>
          <w:rPr>
            <w:color w:val="#410a8c"/>
            <w:u w:val="single"/>
          </w:rPr>
          <w:t xml:space="preserve">https://hisfimed.hypotheses.org/</w:t>
        </w:r>
      </w:hyperlink>
    </w:p>
    <w:p>
      <w:pPr/>
      <w:r>
        <w:rPr/>
        <w:t xml:space="preserve">2021-2024 - Responsable de la Bibliothèque numérique et Coordinatrice Services à la Recherche SHS en Université Côte d'Azur</w:t>
      </w:r>
    </w:p>
    <w:p>
      <w:pPr>
        <w:numPr>
          <w:ilvl w:val="0"/>
          <w:numId w:val="3"/>
        </w:numPr>
      </w:pPr>
      <w:r>
        <w:rPr/>
        <w:t xml:space="preserve">Coordination des activités de la Bibliothèque numérique </w:t>
      </w:r>
      <w:hyperlink r:id="rId11" w:history="1">
        <w:r>
          <w:rPr>
            <w:color w:val="#410a8c"/>
            <w:u w:val="single"/>
          </w:rPr>
          <w:t xml:space="preserve">Humazur</w:t>
        </w:r>
      </w:hyperlink>
      <w:r>
        <w:rPr/>
        <w:t xml:space="preserve"> (collections de Bibliothèques Université Côte d’Azur et de ses partenaires) et accompagnement du projet </w:t>
      </w:r>
      <w:hyperlink r:id="rId12" w:history="1">
        <w:r>
          <w:rPr>
            <w:color w:val="#410a8c"/>
            <w:u w:val="single"/>
          </w:rPr>
          <w:t xml:space="preserve">Représentations et Imaginaires de la Méditerranée</w:t>
        </w:r>
      </w:hyperlink>
      <w:r>
        <w:rPr/>
        <w:t xml:space="preserve"> (RIM - CMMC).</w:t>
      </w:r>
    </w:p>
    <w:p>
      <w:pPr>
        <w:numPr>
          <w:ilvl w:val="0"/>
          <w:numId w:val="3"/>
        </w:numPr>
      </w:pPr>
      <w:r>
        <w:rPr/>
        <w:t xml:space="preserve">Accompagnement des chercheurs à l’alimentation du </w:t>
      </w:r>
      <w:hyperlink r:id="rId13" w:history="1">
        <w:r>
          <w:rPr>
            <w:color w:val="#410a8c"/>
            <w:u w:val="single"/>
          </w:rPr>
          <w:t xml:space="preserve">portail Hal de l’université</w:t>
        </w:r>
      </w:hyperlink>
      <w:r>
        <w:rPr/>
        <w:t xml:space="preserve"> et à l’édition de contenus scientifiques SHS validés (revues, colloques, journées d’études, etc.) sur la plateforme de publication </w:t>
      </w:r>
      <w:hyperlink r:id="rId14" w:history="1">
        <w:r>
          <w:rPr>
            <w:color w:val="#410a8c"/>
            <w:u w:val="single"/>
          </w:rPr>
          <w:t xml:space="preserve">Epi-Revel</w:t>
        </w:r>
      </w:hyperlink>
    </w:p>
    <w:p>
      <w:pPr>
        <w:numPr>
          <w:ilvl w:val="0"/>
          <w:numId w:val="3"/>
        </w:numPr>
      </w:pPr>
      <w:r>
        <w:rPr/>
        <w:t xml:space="preserve">Assistance aux chercheurs dans la recherche de littérature scientifique dans les bases de données (revues systématiques).</w:t>
      </w:r>
    </w:p>
    <w:p>
      <w:pPr>
        <w:numPr>
          <w:ilvl w:val="0"/>
          <w:numId w:val="3"/>
        </w:numPr>
      </w:pPr>
      <w:r>
        <w:rPr/>
        <w:t xml:space="preserve">Sensibilisation aux conditions science ouverte.</w:t>
      </w:r>
    </w:p>
    <w:p>
      <w:pPr>
        <w:numPr>
          <w:ilvl w:val="0"/>
          <w:numId w:val="3"/>
        </w:numPr>
      </w:pPr>
      <w:r>
        <w:rPr/>
        <w:t xml:space="preserve">Formations aux doctorants sur l'identité numérique du chercheur</w:t>
      </w:r>
    </w:p>
    <w:p>
      <w:pPr/>
      <w:r>
        <w:rPr/>
        <w:t xml:space="preserve">2020 - Chargée de signalement documentaire des collections de périodiques du réseau Sudoc-PS PACA-Nice en Université Côte d'Azur</w:t>
      </w:r>
    </w:p>
    <w:p>
      <w:pPr/>
      <w:r>
        <w:rPr/>
        <w:t xml:space="preserve">2020 - Traitement documentaire de la bibliothèque du consul espagnol Dámaso de Lario, conservée à la Bibliothèque Centrale de l'Université Toulouse 2 Jean Jaurès.</w:t>
      </w:r>
    </w:p>
    <w:p>
      <w:pPr/>
      <w:r>
        <w:rPr/>
        <w:t xml:space="preserve">2018-2019 - Description des fonds documentaires de l'Archive Historique du Lycée Lucus Augusti (Lugo, Espagne).</w:t>
      </w:r>
    </w:p>
    <w:p>
      <w:pPr/>
      <w:r>
        <w:rPr/>
        <w:t xml:space="preserve">2018 - Catalogage de la bibliothèque personnelle de Jean-Pierre Berthe à Casa de Velázquez (Madrid, Espagne)</w:t>
      </w:r>
    </w:p>
    <w:p>
      <w:pPr/>
      <w:r>
        <w:rPr/>
        <w:t xml:space="preserve">2018 - Catalogage en Ministerio de Cultura - Catálogo Colectivo del Patrimonio Bibliográfico (Madrid, Espagne)</w:t>
      </w:r>
    </w:p>
    <w:p>
      <w:pPr/>
      <w:r>
        <w:rPr/>
        <w:t xml:space="preserve">2017 - Stagiaire à la Médiathèque Jean-Michel Bollé (Redon)</w:t>
      </w:r>
    </w:p>
    <w:p>
      <w:pPr/>
      <w:r>
        <w:rPr/>
        <w:t xml:space="preserve">2016-2017 - Catalogage en Biblioteca de Galicia (Saint-Jacques-de-Compostelle, Espagne)</w:t>
      </w:r>
    </w:p>
    <w:p>
      <w:pPr/>
      <w:r>
        <w:rPr/>
        <w:t xml:space="preserve">2016 - Documentaliste à La Voz de Galicia (La Corogne, Espagne)</w:t>
      </w:r>
    </w:p>
    <w:p>
      <w:pPr/>
      <w:r>
        <w:rPr/>
        <w:t xml:space="preserve">2015 - Stagiaire au Servicio de Asuntos Sociales de Universidad de Salamanca (Salamanque, Espagne)</w:t>
      </w:r>
    </w:p>
    <w:p>
      <w:pPr/>
      <w:r>
        <w:rPr/>
        <w:t xml:space="preserve">2014-2015 - Master en Sistemas de Información Digital de Universidad de Salamanca (Salamanque, Espagne)</w:t>
      </w:r>
    </w:p>
    <w:p>
      <w:pPr/>
      <w:r>
        <w:rPr/>
        <w:t xml:space="preserve">2013 - Service Civique (Marseille)</w:t>
      </w:r>
    </w:p>
    <w:p>
      <w:pPr/>
      <w:r>
        <w:rPr/>
        <w:t xml:space="preserve">2012 - Service Volontaire Européen (Redon)</w:t>
      </w:r>
    </w:p>
    <w:p>
      <w:pPr/>
      <w:r>
        <w:rPr/>
        <w:t xml:space="preserve">2006 - 2011 - Licenciatura en Historia de Universidade de Santiago de Compostela (Saint-Jacques-de-Compostelle, Espagne)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sinergia entre historiadores y documentalistas en la gestión y visualización de datos históricos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Rocío Calvo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odisea mediterránea de los metales preciosos hispánicos en la Época Moderna: un proyecto colectivo</w:t>
            </w:r>
            <w:r>
              <w:rPr/>
              <w:t xml:space="preserve">, Jun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resultante del traslado de herencias a Galicia por Andrés de Losada Sotomayor entre 1753 y 1790.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Rocío Calvo Domínguez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Cebreiro Ares</w:t>
              </w:r>
            </w:hyperlink>
          </w:p>
          <w:p>
            <w:pPr/>
            <w:r>
              <w:rPr/>
              <w:t xml:space="preserve">Spain.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hal-05396764v1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6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2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D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cio-calvo-dominguez" TargetMode="External"/><Relationship Id="rId8" Type="http://schemas.openxmlformats.org/officeDocument/2006/relationships/hyperlink" Target="https://orcid.org/0000-0002-8915-1280" TargetMode="External"/><Relationship Id="rId9" Type="http://schemas.openxmlformats.org/officeDocument/2006/relationships/hyperlink" Target="https://hisfimed.hypotheses.org/" TargetMode="External"/><Relationship Id="rId10" Type="http://schemas.openxmlformats.org/officeDocument/2006/relationships/hyperlink" Target="https://hal.science/HISFIMED" TargetMode="External"/><Relationship Id="rId11" Type="http://schemas.openxmlformats.org/officeDocument/2006/relationships/hyperlink" Target="https://humazur.univ-cotedazur.fr/" TargetMode="External"/><Relationship Id="rId12" Type="http://schemas.openxmlformats.org/officeDocument/2006/relationships/hyperlink" Target="http://rim.univ-cotedazur.fr/" TargetMode="External"/><Relationship Id="rId13" Type="http://schemas.openxmlformats.org/officeDocument/2006/relationships/hyperlink" Target="https://hal.univ-cotedazur.fr/" TargetMode="External"/><Relationship Id="rId14" Type="http://schemas.openxmlformats.org/officeDocument/2006/relationships/hyperlink" Target="https://epi-revel.univ-cotedazur.fr/" TargetMode="External"/><Relationship Id="rId15" Type="http://schemas.openxmlformats.org/officeDocument/2006/relationships/hyperlink" Target="https://hal.science/hal-04155504v1" TargetMode="External"/><Relationship Id="rId16" Type="http://schemas.openxmlformats.org/officeDocument/2006/relationships/hyperlink" Target="https://hal.science/search/index/?q=*&amp;authFullName_s=Roc&#237;o Calvo Dom&#237;nguez" TargetMode="External"/><Relationship Id="rId17" Type="http://schemas.openxmlformats.org/officeDocument/2006/relationships/hyperlink" Target="https://hal.science/hal-05396764v1" TargetMode="External"/><Relationship Id="rId18" Type="http://schemas.openxmlformats.org/officeDocument/2006/relationships/hyperlink" Target="https://hal.science/search/index/?q=*&amp;authFullName_s=Francisco Cebreiro Are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Rocío CALVO DOMÍNGUEZ</dc:title>
  <dc:description>CV</dc:description>
  <dc:subject/>
  <cp:keywords/>
  <cp:category/>
  <cp:lastModifiedBy/>
  <dcterms:created xsi:type="dcterms:W3CDTF">2026-03-19T03:58:10+01:00</dcterms:created>
  <dcterms:modified xsi:type="dcterms:W3CDTF">2026-03-19T03:58:10+01:00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