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AZEVEDO </w:t>
      </w:r>
      <w:r>
        <w:rPr>
          <w:color w:val="641e6e"/>
        </w:rPr>
        <w:t xml:space="preserve">Maître de conférences à l’Université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en réparation de la perte de l'apport au capital social, obs. sous Cass. com., 10 déc. 2025, no 24-17194 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janv. 2026, (n°DED203q8)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contraintes à venir : présentation du livre VI du Code de commerce, in La défaillance du réseau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n°2, dossier 14, p. 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entreprises face au numérique par le droit des entreprises en difficulté, in « La protection des acteurs économiques à l'ère du numérique », Colloque organisé à la faculté de droit et sciences politiques de l'Université Bretagne Sud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pp.416-420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inconditionnel du payeur malgré la procédure collective du bénéficiaire, note sous Cass. com., 2 juill. 2025, FS-B, n° 24-11.680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pour connaître de la restitution des fonds distribués après adjudication, obs. sous Cass. com., 6 mars 2024, no 22-22465,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restitution d'un bien mobilier du domaine public, obs. sous Cass. com., 23 mai 2024, no 22-24565,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 (n° DED202m0)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débiteur cédé notifié tardivement : refus de compensation légale, obs. sous Cass. com., 23 oct. 2024, no 23-17704,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droit à restitution en cas de défaut de réponse à la demande du crédit-bailleur, note sous Cass. com., 2 mai 2024, F-B, n° 21-25.720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à l'épreuve des nullités de la période suspecte, obs. sous Cass. com., 12 juin 2024, no 22-24212,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oct. 2024, (n°DED202q1)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d'office de l'éligibilité au surendettement de l'artisan EIRL, obs. sous Cass. 2e civ., 26 oct. 2023, no 21-25581,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toute action contre la caution personne physique n'équivaut pas à une privation du droit d'agir contre elle, note sous Cass. com., 14 juin 2023, n° 21-24.018,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l’instance en vérification et admission des créances à la résolution du plan, note sous Cass. com., 25 oct. 2023, F-B, n° 22-13.185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l’automaticité du relevé de forclusion du créancier omis de la liste, note sous Cass. com., 26 oct. 2022, F-D, n° 21-13.645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obstacles temporels au prononcé d’une sanction professionnelle, note sous Cass. com., 8 févr. 2023, F-B, n° 21-22.796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d'intérêt collectif : obtention du prix du fonds de commerce versé hâtivement, obs. sous Cass. com., 8 mars 2023, no 21-18677,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: indifférence de la publication de l'arrêté du plan de redressement, obs. sous Cass. com., 14 déc. 2022, no 21-16048,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2023, janv. (n° DED201g4)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d’agir du liquidateur judiciaire et responsabilité pour insuffisance d’actif, note sous Cass. com., 14 sept. 2022, F-D, n° 21-15.381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et report de la date de cessation des paiements, obs. sous Cass. com., 12 janv. 2022, n°20-21427,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générateur et sort d'une créance de restitution née d'un arrêt de cassation, obs. sous Cass. com., 26 oct. 2022, n°21-13474,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Codébiteur in bonis : échappatoire pour le créancier interdit de reprendre ses poursuites individuelles à la clôture de la liquidation, note sous Cass. com., 2 févr. 2022, n°20-18.791,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25, pp.1223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de restitution pour paiement indu non éligible au privilège de procédure, obs. sous CA Versailles, 12e ch., 7 janv. 2021, n°19/05725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fautif du compte courant d'un associé dirigeant, obs. sous Cass. com., 20 oct. 2021, n°20-11095,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fraction du préjudice social ou collectif et du préjudice personnel de l'associé, obs. sous Cass. com., 2 juin 2021, n°19-23758,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aux enchères publiques : mention erronée du catalogue et erreur sur la substance, note sous Cass. 1re civ., 21 oct. 2020, nº19-15.415, P+B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du dirigeant bénévole, obs. sous Cass. com., 9 déc. 2020, n°18-24730,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rigoureux des conditions de la responsabilité pour insuffisance d'actif, obs. sous Cass. com., 24 mars 2021, n°19-21471,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périmètre de la transaction en liquidation judiciaire, obs. sous Cass. com., 9 déc. 2020, n°19-17258,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l'insuffisance d'actif à la date de cessation des fonctions du dirigeant, obs. sous Cass. com., 16 juin 2021, n°19-16359,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réclamation du créancier contre l'état des créances, obs. sous Cass. com., 2 juin 2021, n°19-24154, F–P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fait et faute d'abstention, obs. sous CA Paris, 5-8, 19 mai 2020, no 17/14557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procédures accélérées au-delà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professionnelle du mandataire judiciaire, obs. sous CA Paris, 5-8, 26 mai 2020, n° 18/24313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accès au juge : entre urgence économique et urgence sanitaire, obs. sous Ord. n° 2020-304, 25 mars 2020, JO, 26 mars 2020 ; Ord. n° 2020-341, 27 mars 2020, JO, 28 mars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adoption accélérée des plans de sauvegarde ou de redressement sous l'effet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en cas de liquidation judiciaire et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d’extinction de l’obligation, dir. L. Andreu et M. Mignot</w:t>
            </w:r>
            <w:r>
              <w:rPr/>
              <w:t xml:space="preserve">, L'Harmattan, pp.257-285, 2024, 978-2-336-45856-4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réparation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Victorine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du colloque du 25 novembre 2016</w:t>
            </w:r>
            <w:r>
              <w:rPr/>
              <w:t xml:space="preserve">, 2017, 979-10-91076-30-2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collectif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/>
              <w:t xml:space="preserve">Droit. Université de Montpellier,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2019MONTD044⟩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tel-03919979v1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54v1" TargetMode="External"/><Relationship Id="rId8" Type="http://schemas.openxmlformats.org/officeDocument/2006/relationships/hyperlink" Target="https://hal.science/search/index/?q=*&amp;authFullName_s=Romain Azevedo" TargetMode="External"/><Relationship Id="rId9" Type="http://schemas.openxmlformats.org/officeDocument/2006/relationships/hyperlink" Target="https://hal.science/hal-05599327v1" TargetMode="External"/><Relationship Id="rId10" Type="http://schemas.openxmlformats.org/officeDocument/2006/relationships/hyperlink" Target="https://hal.science/hal-05356983v1" TargetMode="External"/><Relationship Id="rId11" Type="http://schemas.openxmlformats.org/officeDocument/2006/relationships/hyperlink" Target="https://hal.science/hal-05356959v1" TargetMode="External"/><Relationship Id="rId12" Type="http://schemas.openxmlformats.org/officeDocument/2006/relationships/hyperlink" Target="https://hal.science/hal-04542250v1" TargetMode="External"/><Relationship Id="rId13" Type="http://schemas.openxmlformats.org/officeDocument/2006/relationships/hyperlink" Target="https://hal.science/hal-04645311v1" TargetMode="External"/><Relationship Id="rId14" Type="http://schemas.openxmlformats.org/officeDocument/2006/relationships/hyperlink" Target="https://hal.science/hal-04819754v1" TargetMode="External"/><Relationship Id="rId15" Type="http://schemas.openxmlformats.org/officeDocument/2006/relationships/hyperlink" Target="https://hal.science/hal-04588602v1" TargetMode="External"/><Relationship Id="rId16" Type="http://schemas.openxmlformats.org/officeDocument/2006/relationships/hyperlink" Target="https://hal.science/hal-04723297v1" TargetMode="External"/><Relationship Id="rId17" Type="http://schemas.openxmlformats.org/officeDocument/2006/relationships/hyperlink" Target="https://hal.science/hal-04384830v1" TargetMode="External"/><Relationship Id="rId18" Type="http://schemas.openxmlformats.org/officeDocument/2006/relationships/hyperlink" Target="https://hal.science/hal-04366658v1" TargetMode="External"/><Relationship Id="rId19" Type="http://schemas.openxmlformats.org/officeDocument/2006/relationships/hyperlink" Target="https://hal.science/hal-04366653v1" TargetMode="External"/><Relationship Id="rId20" Type="http://schemas.openxmlformats.org/officeDocument/2006/relationships/hyperlink" Target="https://hal.science/hal-04366646v1" TargetMode="External"/><Relationship Id="rId21" Type="http://schemas.openxmlformats.org/officeDocument/2006/relationships/hyperlink" Target="https://hal.science/hal-04366650v1" TargetMode="External"/><Relationship Id="rId22" Type="http://schemas.openxmlformats.org/officeDocument/2006/relationships/hyperlink" Target="https://hal.science/hal-04368088v1" TargetMode="External"/><Relationship Id="rId23" Type="http://schemas.openxmlformats.org/officeDocument/2006/relationships/hyperlink" Target="https://hal.umontpellier.fr/hal-03931194v1" TargetMode="External"/><Relationship Id="rId24" Type="http://schemas.openxmlformats.org/officeDocument/2006/relationships/hyperlink" Target="https://hal.umontpellier.fr/hal-03920153v1" TargetMode="External"/><Relationship Id="rId25" Type="http://schemas.openxmlformats.org/officeDocument/2006/relationships/hyperlink" Target="https://hal.umontpellier.fr/hal-03920130v1" TargetMode="External"/><Relationship Id="rId26" Type="http://schemas.openxmlformats.org/officeDocument/2006/relationships/hyperlink" Target="https://hal.umontpellier.fr/hal-03920132v1" TargetMode="External"/><Relationship Id="rId27" Type="http://schemas.openxmlformats.org/officeDocument/2006/relationships/hyperlink" Target="https://hal.umontpellier.fr/hal-03920168v1" TargetMode="External"/><Relationship Id="rId28" Type="http://schemas.openxmlformats.org/officeDocument/2006/relationships/hyperlink" Target="https://hal.umontpellier.fr/hal-03920049v1" TargetMode="External"/><Relationship Id="rId29" Type="http://schemas.openxmlformats.org/officeDocument/2006/relationships/hyperlink" Target="https://hal.umontpellier.fr/hal-03920090v1" TargetMode="External"/><Relationship Id="rId30" Type="http://schemas.openxmlformats.org/officeDocument/2006/relationships/hyperlink" Target="https://hal.umontpellier.fr/hal-03920129v1" TargetMode="External"/><Relationship Id="rId31" Type="http://schemas.openxmlformats.org/officeDocument/2006/relationships/hyperlink" Target="https://hal.umontpellier.fr/hal-03920116v1" TargetMode="External"/><Relationship Id="rId32" Type="http://schemas.openxmlformats.org/officeDocument/2006/relationships/hyperlink" Target="https://hal.umontpellier.fr/hal-03920180v1" TargetMode="External"/><Relationship Id="rId33" Type="http://schemas.openxmlformats.org/officeDocument/2006/relationships/hyperlink" Target="https://hal.umontpellier.fr/hal-03920075v1" TargetMode="External"/><Relationship Id="rId34" Type="http://schemas.openxmlformats.org/officeDocument/2006/relationships/hyperlink" Target="https://hal.umontpellier.fr/hal-03920100v1" TargetMode="External"/><Relationship Id="rId35" Type="http://schemas.openxmlformats.org/officeDocument/2006/relationships/hyperlink" Target="https://hal.umontpellier.fr/hal-03920080v1" TargetMode="External"/><Relationship Id="rId36" Type="http://schemas.openxmlformats.org/officeDocument/2006/relationships/hyperlink" Target="https://hal.umontpellier.fr/hal-03920041v1" TargetMode="External"/><Relationship Id="rId37" Type="http://schemas.openxmlformats.org/officeDocument/2006/relationships/hyperlink" Target="https://hal.umontpellier.fr/hal-03920120v1" TargetMode="External"/><Relationship Id="rId38" Type="http://schemas.openxmlformats.org/officeDocument/2006/relationships/hyperlink" Target="https://hal.umontpellier.fr/hal-03920107v1" TargetMode="External"/><Relationship Id="rId39" Type="http://schemas.openxmlformats.org/officeDocument/2006/relationships/hyperlink" Target="https://hal.umontpellier.fr/hal-03920067v1" TargetMode="External"/><Relationship Id="rId40" Type="http://schemas.openxmlformats.org/officeDocument/2006/relationships/hyperlink" Target="https://hal.umontpellier.fr/hal-03920000v1" TargetMode="External"/><Relationship Id="rId41" Type="http://schemas.openxmlformats.org/officeDocument/2006/relationships/hyperlink" Target="https://hal.umontpellier.fr/hal-03920060v1" TargetMode="External"/><Relationship Id="rId42" Type="http://schemas.openxmlformats.org/officeDocument/2006/relationships/hyperlink" Target="https://hal.umontpellier.fr/hal-03919990v1" TargetMode="External"/><Relationship Id="rId43" Type="http://schemas.openxmlformats.org/officeDocument/2006/relationships/hyperlink" Target="https://hal.umontpellier.fr/hal-03920030v1" TargetMode="External"/><Relationship Id="rId44" Type="http://schemas.openxmlformats.org/officeDocument/2006/relationships/hyperlink" Target="https://hal.science/hal-04786851v1" TargetMode="External"/><Relationship Id="rId45" Type="http://schemas.openxmlformats.org/officeDocument/2006/relationships/hyperlink" Target="https://hal.science/hal-04917564v1" TargetMode="External"/><Relationship Id="rId46" Type="http://schemas.openxmlformats.org/officeDocument/2006/relationships/hyperlink" Target="https://hal.science/search/index/?q=*&amp;authFullName_s=Victorine Tournaire" TargetMode="External"/><Relationship Id="rId47" Type="http://schemas.openxmlformats.org/officeDocument/2006/relationships/hyperlink" Target="https://hal.umontpellier.fr/tel-03919979v1" TargetMode="External"/><Relationship Id="rId48" Type="http://schemas.openxmlformats.org/officeDocument/2006/relationships/hyperlink" Target="https://www.theses.fr/2019MONTD04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AZEVEDO</dc:title>
  <dc:description>CV</dc:description>
  <dc:subject/>
  <cp:keywords/>
  <cp:category/>
  <cp:lastModifiedBy/>
  <dcterms:created xsi:type="dcterms:W3CDTF">2026-05-14T10:35:58+02:00</dcterms:created>
  <dcterms:modified xsi:type="dcterms:W3CDTF">2026-05-14T10:35:58+02:00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