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Jobez </w:t>
      </w:r>
      <w:r>
        <w:rPr>
          <w:color w:val="641e6e"/>
        </w:rPr>
        <w:t xml:space="preserve">Professeur des universités en Études théâtrales à l'université de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Romain Jobez est professeur en Études théâtrales à l'université de Caen Normandie et membre de l'UR 4256 LASLAR (Littératures, Arts du Spectacle, Langue Romanes)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1"/>
        </w:numPr>
      </w:pPr>
      <w:r>
        <w:rPr/>
        <w:t xml:space="preserve">Histoire et esthétique du théâtre</w:t>
      </w:r>
    </w:p>
    <w:p>
      <w:pPr>
        <w:numPr>
          <w:ilvl w:val="0"/>
          <w:numId w:val="1"/>
        </w:numPr>
      </w:pPr>
      <w:r>
        <w:rPr/>
        <w:t xml:space="preserve">Le théâtre des pays de langue allemande (du début des Temps modernes à nos jours)</w:t>
      </w:r>
    </w:p>
    <w:p>
      <w:pPr>
        <w:numPr>
          <w:ilvl w:val="0"/>
          <w:numId w:val="1"/>
        </w:numPr>
      </w:pPr>
      <w:r>
        <w:rPr/>
        <w:t xml:space="preserve">Archives du spectacle vivant</w:t>
      </w:r>
    </w:p>
    <w:p>
      <w:pPr>
        <w:numPr>
          <w:ilvl w:val="0"/>
          <w:numId w:val="1"/>
        </w:numPr>
      </w:pPr>
      <w:r>
        <w:rPr/>
        <w:t xml:space="preserve">Politique culturelle du spectacle vivant</w:t>
      </w:r>
    </w:p>
    <w:p>
      <w:pPr>
        <w:numPr>
          <w:ilvl w:val="0"/>
          <w:numId w:val="1"/>
        </w:numPr>
      </w:pPr>
      <w:r>
        <w:rPr/>
        <w:t xml:space="preserve">Sociologie du théâtre</w:t>
      </w: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2"/>
        </w:numPr>
      </w:pPr>
      <w:r>
        <w:rPr/>
        <w:t xml:space="preserve">depuis 2020 professeur des universités en Études théâtrales à l'université de Caen</w:t>
      </w:r>
    </w:p>
    <w:p>
      <w:pPr>
        <w:numPr>
          <w:ilvl w:val="0"/>
          <w:numId w:val="2"/>
        </w:numPr>
      </w:pPr>
      <w:r>
        <w:rPr/>
        <w:t xml:space="preserve">2017-2020 Privatdozent à l'Institut d'Études théâtrales de l'université de Bochum</w:t>
      </w:r>
    </w:p>
    <w:p>
      <w:pPr>
        <w:numPr>
          <w:ilvl w:val="0"/>
          <w:numId w:val="2"/>
        </w:numPr>
      </w:pPr>
      <w:r>
        <w:rPr/>
        <w:t xml:space="preserve">2017 </w:t>
      </w:r>
      <w:r>
        <w:rPr>
          <w:i w:val="1"/>
          <w:iCs w:val="1"/>
        </w:rPr>
        <w:t xml:space="preserve">Venia legendi</w:t>
      </w:r>
      <w:r>
        <w:rPr/>
        <w:t xml:space="preserve"> (habilitation) en Études théâtrales à l'université de Bochum</w:t>
      </w:r>
    </w:p>
    <w:p>
      <w:pPr>
        <w:numPr>
          <w:ilvl w:val="0"/>
          <w:numId w:val="2"/>
        </w:numPr>
      </w:pPr>
      <w:r>
        <w:rPr/>
        <w:t xml:space="preserve">2014 HDR en Arts du spectacle à l'université Paris Ouest Nanterre (garant Christian Biet)</w:t>
      </w:r>
    </w:p>
    <w:p>
      <w:pPr>
        <w:numPr>
          <w:ilvl w:val="0"/>
          <w:numId w:val="2"/>
        </w:numPr>
      </w:pPr>
      <w:r>
        <w:rPr/>
        <w:t xml:space="preserve">2009-2011 boursier de la fondation Alexander von Humboldt en post-doctorat à l'université de Bochum</w:t>
      </w:r>
    </w:p>
    <w:p>
      <w:pPr>
        <w:numPr>
          <w:ilvl w:val="0"/>
          <w:numId w:val="2"/>
        </w:numPr>
      </w:pPr>
      <w:r>
        <w:rPr/>
        <w:t xml:space="preserve">2006-2020 maître de conférences en Arts du spectacle à l'université de Poitiers</w:t>
      </w:r>
    </w:p>
    <w:p>
      <w:pPr>
        <w:numPr>
          <w:ilvl w:val="0"/>
          <w:numId w:val="2"/>
        </w:numPr>
      </w:pPr>
      <w:r>
        <w:rPr/>
        <w:t xml:space="preserve">2004-2006 PRAG au département d'Arts du spectacle de l'université de Poitiers</w:t>
      </w:r>
    </w:p>
    <w:p>
      <w:pPr>
        <w:numPr>
          <w:ilvl w:val="0"/>
          <w:numId w:val="2"/>
        </w:numPr>
      </w:pPr>
      <w:r>
        <w:rPr/>
        <w:t xml:space="preserve">2004 docteur en Arts du spectacle et Dr. phil. en cotutelle aux universités Paris Ouest Nanterre et Francfort sur le Main (dir. Christian Biet et Hans-Thies Lehmann)</w:t>
      </w:r>
    </w:p>
    <w:p>
      <w:pPr>
        <w:numPr>
          <w:ilvl w:val="0"/>
          <w:numId w:val="2"/>
        </w:numPr>
      </w:pPr>
      <w:r>
        <w:rPr/>
        <w:t xml:space="preserve">2001-2004 boursier de thèse de la Deutsche Forschungsgemeinschaft à l'université de Francfort sur le Main</w:t>
      </w:r>
    </w:p>
    <w:p>
      <w:pPr>
        <w:numPr>
          <w:ilvl w:val="0"/>
          <w:numId w:val="2"/>
        </w:numPr>
      </w:pPr>
      <w:r>
        <w:rPr/>
        <w:t xml:space="preserve">1999 agrégé d'allemand</w:t>
      </w:r>
    </w:p>
    <w:p>
      <w:pPr>
        <w:numPr>
          <w:ilvl w:val="0"/>
          <w:numId w:val="2"/>
        </w:numPr>
      </w:pPr>
      <w:r>
        <w:rPr/>
        <w:t xml:space="preserve">1994-2000 élève à l'ENS de Fontenay-Saint Cloud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comédiens aux acteurs. Genèse du champ théâtral dans l'Allemagne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/>
              <w:t xml:space="preserve">Classiques Garnier, 16, 388 p., 2021, (Études sur le théâtre et les arts de la scène), 978-2-406-10949-5.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⟨10.48611/isbn.978-2-406-10951-8⟩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baroque allemand et français. Le droit dans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5, 589 p., 2010, (Lire le XVIIe siècle), 978-2-8124-0185-5.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⟨10.15122/isbn.978-2-8124-4455-5⟩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hal-04183425v1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en scène et à l'écran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20, [184 p.],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⟨10.4000/doublejeu.3058⟩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Autorschaft und Übersetzen: Gryphius’ Cardenio und Celinde im Verhältnis zu einem verlorenen Drama Shakespeares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/>
              <w:t xml:space="preserve">Jörg Wesche; Silvia Serena Tschopp; Franz Fromholzer. </w:t>
            </w:r>
            <w:r>
              <w:rPr>
                <w:i w:val="1"/>
                <w:iCs w:val="1"/>
              </w:rPr>
              <w:t xml:space="preserve">Neues von der Insel. Englische Literatur und Kultur der Frühen Neuzeit in deutscher Übersetzung</w:t>
            </w:r>
            <w:r>
              <w:rPr/>
              <w:t xml:space="preserve">, 2, </w:t>
            </w:r>
            <w:hyperlink r:id="rId18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pp.179-195, 2024, (Übersetzungskulturen der Frühen Neuzeit), 978-3-662-66948-8.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⟨10.1007/978-3-662-66949-5_9⟩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prolonger &amp;quot;les plaisirs de l'hétérogénéité&amp;quot;. Dialogue sur le théâtre en France et Allemagne (XVIIIe-XIXe siècles)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/>
              <w:t xml:space="preserve">Karsenti Tiphaine; Neveux Olivier; Triau Christophe. </w:t>
            </w:r>
            <w:r>
              <w:rPr>
                <w:i w:val="1"/>
                <w:iCs w:val="1"/>
              </w:rPr>
              <w:t xml:space="preserve">Éloge du désordre. Penser le théâtre avec Christian Biet</w:t>
            </w:r>
            <w:r>
              <w:rPr/>
              <w:t xml:space="preserve">, 605, Classiques Garnier, pp.271-280, 2024, (Rencontres), 978-2-406-15809-7.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⟨10.48611/isbn.978-2-406-15810-3.p.0271⟩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des empires : considérations géopolitiques et littéraires excentrées sur le martyre de la reine géorgienne Kétévan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/>
              <w:t xml:space="preserve">Claudine Nédelec; Marine Roussillon. </w:t>
            </w:r>
            <w:r>
              <w:rPr>
                <w:i w:val="1"/>
                <w:iCs w:val="1"/>
              </w:rPr>
              <w:t xml:space="preserve">Frontières. Expériences et représentations dans la France du XVIIe siècle</w:t>
            </w:r>
            <w:r>
              <w:rPr/>
              <w:t xml:space="preserve">, 227, Narr Francke Attempto Verlag, pp.279-291, 2023, Biblio 17, 978-3-381-10141-2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Tragik der Komik. Von der Farce zum absurden Theater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/>
              <w:t xml:space="preserve">Guido Hiß; Burkhard Niederhoff; Monika Woitas. </w:t>
            </w:r>
            <w:r>
              <w:rPr>
                <w:i w:val="1"/>
                <w:iCs w:val="1"/>
              </w:rPr>
              <w:t xml:space="preserve">Wider alle Regeln? Theorie und Geschichte gespielter Komik im 20. Jahrhundert</w:t>
            </w:r>
            <w:r>
              <w:rPr/>
              <w:t xml:space="preserve">, 4, Athena bei wbv, pp.125-140, 2021, (La Scrittura scenica), 978-3-7639-6182-5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Schlachten ohne Krieg: Technik in den militärischen Schauspielen des französischen Theaters im 19. 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Technologien des Performativen</w:t>
            </w:r>
            <w:r>
              <w:rPr/>
              <w:t xml:space="preserve">, transcript Verlag, pp.421-430,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⟨10.14361/9783839453797-036⟩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 um die Paläste. Die poetologische Befriedung der Bühne und unterschwellige Konflikte im französischen Theater des 17. Jahrhunderts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Kriegstheater. Abhandlungen zur Literaturwissenschaft</w:t>
            </w:r>
            <w:r>
              <w:rPr/>
              <w:t xml:space="preserve">, pp.65-81,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⟨10.1007/978-3-476-04648-2_5⟩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haine du théâtre : l’“esprit allemand” de Shakespeare et les ambiguïtés de sa réception dans le monde germanique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/>
              <w:t xml:space="preserve">Élisabeth Angel-Pérez; François Lecercle. </w:t>
            </w:r>
            <w:r>
              <w:rPr>
                <w:i w:val="1"/>
                <w:iCs w:val="1"/>
              </w:rPr>
              <w:t xml:space="preserve">La Haine de Shakespeare</w:t>
            </w:r>
            <w:r>
              <w:rPr/>
              <w:t xml:space="preserve">, Presses de l'université Paris-Sorbonne, pp.101-117, 2017, e-Theatrum mundi, 979-10-231-0840-8.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⟨10.70551/WPKT3309⟩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performativ ist das Theater? Der Schauspieler als sozialer Akteur im 18. 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Milena Cairo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Moritz Hannemann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Ulrike Hass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Episteme des Theaters</w:t>
            </w:r>
            <w:r>
              <w:rPr/>
              <w:t xml:space="preserve">, transcript Verlag, 2016,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⟨10.14361/9783839436035-016⟩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L’héroïsme manqué d’August Wilhelm Iffland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/>
              <w:t xml:space="preserve">Olivier Bara; Mireille Losco-Lena; Anne Pellois. </w:t>
            </w:r>
            <w:r>
              <w:rPr>
                <w:i w:val="1"/>
                <w:iCs w:val="1"/>
              </w:rPr>
              <w:t xml:space="preserve">Les Héroïsmes de l'acteur au XIXe siècle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pp.99-112, 2015, (Théâtre et société), 978-2-7297-0884-9.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⟨10.4000/books.pul.4025⟩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tableau au tableau : fonction scopique et illusion scénique chez Diderot et Lessing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l'enchantement</w:t>
            </w:r>
            <w:r>
              <w:rPr/>
              <w:t xml:space="preserve">, UGA Éditions, pp.197-209, 2014,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⟨10.4000/books.ugaeditions.625⟩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Theater des Imaginären: Lefort Liest Gramsci Liest Machiavelli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imaginäre Dimension der Politik</w:t>
            </w:r>
            <w:r>
              <w:rPr/>
              <w:t xml:space="preserve">, Wilhelm Fink Verlag, 2013,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⟨10.30965/9783846754870_010⟩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Trauerspiel contre la tragédie religieuse : Andreas Gryphius, lecteur critique de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Corneille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pp.293-304, 2012, 9791024011349.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⟨10.4000/books.purh.10347⟩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hal-02150236v1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Contagion en scène et à l’écran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Ortoli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2023, Contagion en scène et à l’écran, 20, pp.7-11.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⟨10.4000/doublejeu.3079⟩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L’ABC &amp;quot;de la guerre&amp;quot;, une lecture pour notre temps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Brecht, matérialisme et morale, 2 (414), pp.36-45.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⟨10.3917/lp.414.0036⟩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Consolation et tristesse : Benjamin et la littérature française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2022, 46 (184), pp.9-22.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⟨10.24053/ldm-2021-0029⟩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 en plastique et le Crac des Chevaliers. Sur le jeu des acteurs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2020, Jouer, 4 (238), pp.42-47.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⟨10.3917/thepu.238.0042⟩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classicisme à l’autre : exploration du répertoire français dans l’Allemagne de Goethe et Schiller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2018, N° 95 (1), pp.191.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⟨10.3917/licla1.095.0191⟩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L’individualité contre le spectacle social, conflit du théâtre allemand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2017, 49 (1), pp.103.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⟨10.3917/dhs.049.0103⟩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Répertoire, mise en scène et avenir proche du théâtre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2017, Le répertoire aujourd’hui, 3 (225), pp.23-31.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⟨10.3917/thepu.225.0023⟩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Prater Saga&amp;quot; de René Pollesch : pop culture et poststructuralisme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2016, Le cycle de théâtre, [31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 cycle de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2016, Le cycle de théâtre, [8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 la tragédie. [Compte-rendu] Hans-Thies Lehmann, Tragödie und dramatisches theater. Berlin, Alexander Verlag,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2015, Mutations des métiers du spectacle (toujours) vivant, 3 (217), pp.133-134.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⟨10.3917/thepu.217.0133⟩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Barthes, essayiste, et son rapport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Le Genre et ses qualificatifs, 105, pp.357-364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Epistemologie der Fälschung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IASL Online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Obsessive Metaphors to Juridical Myth: Some Proposals for a Metaphorical Reading of Early Modern Law and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Humanities</w:t>
            </w:r>
            <w:r>
              <w:rPr/>
              <w:t xml:space="preserve">, 2011, vol. 5 (n° 1), p. 121-127.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⟨10.5235/175214811796219547⟩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violence, d'Opitz à Lessing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2010, N°73 (3), pp.363.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⟨10.3917/licla.073.0363⟩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crime dans le théâtre de la cruauté et les récits sanglants français de la fin du XVIe au début du XVIIe siècle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Biet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Bouteillé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Sybile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2008, N° 67 (3), pp.231.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⟨10.3917/licla.067.0231⟩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politique se saisit du théâtre : Ratio Status (1668)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2008, 6 (1), pp.259-271.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⟨10.3406/gadge.2008.1038⟩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séquence du spectateur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2005, 699-700 (8), pp.572.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⟨10.3917/criti.699.0572⟩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hal-02532042v1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DF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DC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3421v1" TargetMode="External"/><Relationship Id="rId8" Type="http://schemas.openxmlformats.org/officeDocument/2006/relationships/hyperlink" Target="https://hal.science/search/index/?q=*&amp;authFullName_s=Romain Jobez" TargetMode="External"/><Relationship Id="rId9" Type="http://schemas.openxmlformats.org/officeDocument/2006/relationships/hyperlink" Target="https://dx.doi.org/10.48611/isbn.978-2-406-10951-8" TargetMode="External"/><Relationship Id="rId10" Type="http://schemas.openxmlformats.org/officeDocument/2006/relationships/hyperlink" Target="https://hal.science/hal-04183425v1" TargetMode="External"/><Relationship Id="rId11" Type="http://schemas.openxmlformats.org/officeDocument/2006/relationships/hyperlink" Target="https://classiques-garnier.com/le-theatre-baroque-allemand-et-francais-le-droit-dans-la-litterature.html" TargetMode="External"/><Relationship Id="rId12" Type="http://schemas.openxmlformats.org/officeDocument/2006/relationships/hyperlink" Target="https://dx.doi.org/10.15122/isbn.978-2-8124-4455-5" TargetMode="External"/><Relationship Id="rId13" Type="http://schemas.openxmlformats.org/officeDocument/2006/relationships/hyperlink" Target="https://hal.science/hal-04520859v1" TargetMode="External"/><Relationship Id="rId14" Type="http://schemas.openxmlformats.org/officeDocument/2006/relationships/hyperlink" Target="https://hal.science/search/index/?q=*&amp;authFullName_s=Philippe Ortoli" TargetMode="External"/><Relationship Id="rId15" Type="http://schemas.openxmlformats.org/officeDocument/2006/relationships/hyperlink" Target="https://dx.doi.org/10.4000/doublejeu.3058" TargetMode="External"/><Relationship Id="rId16" Type="http://schemas.openxmlformats.org/officeDocument/2006/relationships/hyperlink" Target="https://hal.science/hal-04520393v1" TargetMode="External"/><Relationship Id="rId17" Type="http://schemas.openxmlformats.org/officeDocument/2006/relationships/hyperlink" Target="https://hal.science/hal-04488924v1" TargetMode="External"/><Relationship Id="rId18" Type="http://schemas.openxmlformats.org/officeDocument/2006/relationships/hyperlink" Target="https://link.springer.com/chapter/10.1007/978-3-662-66949-5_9" TargetMode="External"/><Relationship Id="rId19" Type="http://schemas.openxmlformats.org/officeDocument/2006/relationships/hyperlink" Target="https://dx.doi.org/10.1007/978-3-662-66949-5_9" TargetMode="External"/><Relationship Id="rId20" Type="http://schemas.openxmlformats.org/officeDocument/2006/relationships/hyperlink" Target="https://hal.science/hal-04411627v1" TargetMode="External"/><Relationship Id="rId21" Type="http://schemas.openxmlformats.org/officeDocument/2006/relationships/hyperlink" Target="https://hal.science/search/index/?q=*&amp;authFullName_s=St&#233;phanie Loncle" TargetMode="External"/><Relationship Id="rId22" Type="http://schemas.openxmlformats.org/officeDocument/2006/relationships/hyperlink" Target="https://dx.doi.org/10.48611/isbn.978-2-406-15810-3.p.0271" TargetMode="External"/><Relationship Id="rId23" Type="http://schemas.openxmlformats.org/officeDocument/2006/relationships/hyperlink" Target="https://hal.science/hal-05030409v1" TargetMode="External"/><Relationship Id="rId24" Type="http://schemas.openxmlformats.org/officeDocument/2006/relationships/hyperlink" Target="https://hal.science/hal-05025656v1" TargetMode="External"/><Relationship Id="rId25" Type="http://schemas.openxmlformats.org/officeDocument/2006/relationships/hyperlink" Target="https://hal.science/hal-03348449v1" TargetMode="External"/><Relationship Id="rId26" Type="http://schemas.openxmlformats.org/officeDocument/2006/relationships/hyperlink" Target="https://dx.doi.org/10.14361/9783839453797-036" TargetMode="External"/><Relationship Id="rId27" Type="http://schemas.openxmlformats.org/officeDocument/2006/relationships/hyperlink" Target="https://hal.science/hal-02531183v1" TargetMode="External"/><Relationship Id="rId28" Type="http://schemas.openxmlformats.org/officeDocument/2006/relationships/hyperlink" Target="https://dx.doi.org/10.1007/978-3-476-04648-2_5" TargetMode="External"/><Relationship Id="rId29" Type="http://schemas.openxmlformats.org/officeDocument/2006/relationships/hyperlink" Target="https://hal.sorbonne-universite.fr/hal-05248808v1" TargetMode="External"/><Relationship Id="rId30" Type="http://schemas.openxmlformats.org/officeDocument/2006/relationships/hyperlink" Target="https://dx.doi.org/10.70551/WPKT3309" TargetMode="External"/><Relationship Id="rId31" Type="http://schemas.openxmlformats.org/officeDocument/2006/relationships/hyperlink" Target="https://hal.science/hal-02531212v1" TargetMode="External"/><Relationship Id="rId32" Type="http://schemas.openxmlformats.org/officeDocument/2006/relationships/hyperlink" Target="https://hal.science/search/index/?q=*&amp;authFullName_s=Milena Cairo" TargetMode="External"/><Relationship Id="rId33" Type="http://schemas.openxmlformats.org/officeDocument/2006/relationships/hyperlink" Target="https://hal.science/search/index/?q=*&amp;authFullName_s=Moritz Hannemann" TargetMode="External"/><Relationship Id="rId34" Type="http://schemas.openxmlformats.org/officeDocument/2006/relationships/hyperlink" Target="https://hal.science/search/index/?q=*&amp;authFullName_s=Ulrike Hass" TargetMode="External"/><Relationship Id="rId35" Type="http://schemas.openxmlformats.org/officeDocument/2006/relationships/hyperlink" Target="https://hal.science/search/index/?q=*&amp;authFullName_s=Judith Sch&#228;fer" TargetMode="External"/><Relationship Id="rId36" Type="http://schemas.openxmlformats.org/officeDocument/2006/relationships/hyperlink" Target="https://dx.doi.org/10.14361/9783839436035-016" TargetMode="External"/><Relationship Id="rId37" Type="http://schemas.openxmlformats.org/officeDocument/2006/relationships/hyperlink" Target="https://hal.science/hal-04514780v1" TargetMode="External"/><Relationship Id="rId38" Type="http://schemas.openxmlformats.org/officeDocument/2006/relationships/hyperlink" Target="https://books.openedition.org/pul/4025" TargetMode="External"/><Relationship Id="rId39" Type="http://schemas.openxmlformats.org/officeDocument/2006/relationships/hyperlink" Target="https://dx.doi.org/10.4000/books.pul.4025" TargetMode="External"/><Relationship Id="rId40" Type="http://schemas.openxmlformats.org/officeDocument/2006/relationships/hyperlink" Target="https://hal.science/hal-03348448v1" TargetMode="External"/><Relationship Id="rId41" Type="http://schemas.openxmlformats.org/officeDocument/2006/relationships/hyperlink" Target="https://dx.doi.org/10.4000/books.ugaeditions.625" TargetMode="External"/><Relationship Id="rId42" Type="http://schemas.openxmlformats.org/officeDocument/2006/relationships/hyperlink" Target="https://hal.science/hal-02532038v1" TargetMode="External"/><Relationship Id="rId43" Type="http://schemas.openxmlformats.org/officeDocument/2006/relationships/hyperlink" Target="https://dx.doi.org/10.30965/9783846754870_010" TargetMode="External"/><Relationship Id="rId44" Type="http://schemas.openxmlformats.org/officeDocument/2006/relationships/hyperlink" Target="https://hal.science/hal-02150236v1" TargetMode="External"/><Relationship Id="rId45" Type="http://schemas.openxmlformats.org/officeDocument/2006/relationships/hyperlink" Target="https://books.openedition.org/purh/10347?lang=fr" TargetMode="External"/><Relationship Id="rId46" Type="http://schemas.openxmlformats.org/officeDocument/2006/relationships/hyperlink" Target="https://dx.doi.org/10.4000/books.purh.10347" TargetMode="External"/><Relationship Id="rId47" Type="http://schemas.openxmlformats.org/officeDocument/2006/relationships/hyperlink" Target="https://hal.science/hal-04514793v1" TargetMode="External"/><Relationship Id="rId48" Type="http://schemas.openxmlformats.org/officeDocument/2006/relationships/hyperlink" Target="https://dx.doi.org/10.4000/doublejeu.3079" TargetMode="External"/><Relationship Id="rId49" Type="http://schemas.openxmlformats.org/officeDocument/2006/relationships/hyperlink" Target="https://hal.science/hal-04515435v1" TargetMode="External"/><Relationship Id="rId50" Type="http://schemas.openxmlformats.org/officeDocument/2006/relationships/hyperlink" Target="https://dx.doi.org/10.3917/lp.414.0036" TargetMode="External"/><Relationship Id="rId51" Type="http://schemas.openxmlformats.org/officeDocument/2006/relationships/hyperlink" Target="https://hal.science/hal-04183453v1" TargetMode="External"/><Relationship Id="rId52" Type="http://schemas.openxmlformats.org/officeDocument/2006/relationships/hyperlink" Target="https://dx.doi.org/10.24053/ldm-2021-0029" TargetMode="External"/><Relationship Id="rId53" Type="http://schemas.openxmlformats.org/officeDocument/2006/relationships/hyperlink" Target="https://hal.science/hal-05041575v1" TargetMode="External"/><Relationship Id="rId54" Type="http://schemas.openxmlformats.org/officeDocument/2006/relationships/hyperlink" Target="https://dx.doi.org/10.3917/thepu.238.0042" TargetMode="External"/><Relationship Id="rId55" Type="http://schemas.openxmlformats.org/officeDocument/2006/relationships/hyperlink" Target="https://hal.science/hal-02531166v1" TargetMode="External"/><Relationship Id="rId56" Type="http://schemas.openxmlformats.org/officeDocument/2006/relationships/hyperlink" Target="https://dx.doi.org/10.3917/licla1.095.0191" TargetMode="External"/><Relationship Id="rId57" Type="http://schemas.openxmlformats.org/officeDocument/2006/relationships/hyperlink" Target="https://hal.science/hal-02531158v1" TargetMode="External"/><Relationship Id="rId58" Type="http://schemas.openxmlformats.org/officeDocument/2006/relationships/hyperlink" Target="https://dx.doi.org/10.3917/dhs.049.0103" TargetMode="External"/><Relationship Id="rId59" Type="http://schemas.openxmlformats.org/officeDocument/2006/relationships/hyperlink" Target="https://hal.science/hal-05041573v1" TargetMode="External"/><Relationship Id="rId60" Type="http://schemas.openxmlformats.org/officeDocument/2006/relationships/hyperlink" Target="https://dx.doi.org/10.3917/thepu.225.0023" TargetMode="External"/><Relationship Id="rId61" Type="http://schemas.openxmlformats.org/officeDocument/2006/relationships/hyperlink" Target="https://hal.science/hal-04520857v1" TargetMode="External"/><Relationship Id="rId62" Type="http://schemas.openxmlformats.org/officeDocument/2006/relationships/hyperlink" Target="https://hal.science/hal-04520436v1" TargetMode="External"/><Relationship Id="rId63" Type="http://schemas.openxmlformats.org/officeDocument/2006/relationships/hyperlink" Target="https://hal.science/hal-05041577v1" TargetMode="External"/><Relationship Id="rId64" Type="http://schemas.openxmlformats.org/officeDocument/2006/relationships/hyperlink" Target="https://dx.doi.org/10.3917/thepu.217.0133" TargetMode="External"/><Relationship Id="rId65" Type="http://schemas.openxmlformats.org/officeDocument/2006/relationships/hyperlink" Target="https://hal.science/hal-02150244v1" TargetMode="External"/><Relationship Id="rId66" Type="http://schemas.openxmlformats.org/officeDocument/2006/relationships/hyperlink" Target="https://hal.science/hal-01658192v1" TargetMode="External"/><Relationship Id="rId67" Type="http://schemas.openxmlformats.org/officeDocument/2006/relationships/hyperlink" Target="https://hal.science/hal-01658268v1" TargetMode="External"/><Relationship Id="rId68" Type="http://schemas.openxmlformats.org/officeDocument/2006/relationships/hyperlink" Target="https://dx.doi.org/10.5235/175214811796219547" TargetMode="External"/><Relationship Id="rId69" Type="http://schemas.openxmlformats.org/officeDocument/2006/relationships/hyperlink" Target="https://hal.science/hal-02532041v1" TargetMode="External"/><Relationship Id="rId70" Type="http://schemas.openxmlformats.org/officeDocument/2006/relationships/hyperlink" Target="https://dx.doi.org/10.3917/licla.073.0363" TargetMode="External"/><Relationship Id="rId71" Type="http://schemas.openxmlformats.org/officeDocument/2006/relationships/hyperlink" Target="https://hal.science/hal-02532039v1" TargetMode="External"/><Relationship Id="rId72" Type="http://schemas.openxmlformats.org/officeDocument/2006/relationships/hyperlink" Target="https://hal.science/search/index/?q=*&amp;authFullName_s=Christian Biet" TargetMode="External"/><Relationship Id="rId73" Type="http://schemas.openxmlformats.org/officeDocument/2006/relationships/hyperlink" Target="https://hal.science/search/index/?q=*&amp;authFullName_s=Charlotte Bouteill&#233;" TargetMode="External"/><Relationship Id="rId74" Type="http://schemas.openxmlformats.org/officeDocument/2006/relationships/hyperlink" Target="https://hal.science/search/index/?q=*&amp;authFullName_s=Sybile Chevallier" TargetMode="External"/><Relationship Id="rId75" Type="http://schemas.openxmlformats.org/officeDocument/2006/relationships/hyperlink" Target="https://dx.doi.org/10.3917/licla.067.0231" TargetMode="External"/><Relationship Id="rId76" Type="http://schemas.openxmlformats.org/officeDocument/2006/relationships/hyperlink" Target="https://hal.science/hal-04515448v1" TargetMode="External"/><Relationship Id="rId77" Type="http://schemas.openxmlformats.org/officeDocument/2006/relationships/hyperlink" Target="https://dx.doi.org/10.3406/gadge.2008.1038" TargetMode="External"/><Relationship Id="rId78" Type="http://schemas.openxmlformats.org/officeDocument/2006/relationships/hyperlink" Target="https://hal.science/hal-02532042v1" TargetMode="External"/><Relationship Id="rId79" Type="http://schemas.openxmlformats.org/officeDocument/2006/relationships/hyperlink" Target="https://dx.doi.org/10.3917/criti.699.0572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Jobez</dc:title>
  <dc:description>CV</dc:description>
  <dc:subject/>
  <cp:keywords/>
  <cp:category/>
  <cp:lastModifiedBy/>
  <dcterms:created xsi:type="dcterms:W3CDTF">2026-05-03T15:48:59+02:00</dcterms:created>
  <dcterms:modified xsi:type="dcterms:W3CDTF">2026-05-03T15:48:59+02:00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